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CA149" w14:textId="77777777" w:rsidR="007F763B" w:rsidRPr="00762AC7" w:rsidRDefault="007F763B" w:rsidP="007F763B">
      <w:pPr>
        <w:pStyle w:val="Title"/>
        <w:rPr>
          <w:rStyle w:val="SubtleEmphasis"/>
          <w:i w:val="0"/>
          <w:iCs w:val="0"/>
          <w:color w:val="44546A" w:themeColor="text2"/>
        </w:rPr>
      </w:pPr>
      <w:r w:rsidRPr="00762AC7">
        <w:rPr>
          <w:rStyle w:val="IntenseEmphasis"/>
          <w:color w:val="44546A" w:themeColor="text2"/>
        </w:rPr>
        <w:t>Высшая школа экономики</w:t>
      </w:r>
    </w:p>
    <w:p w14:paraId="70641501" w14:textId="3D814B0F" w:rsidR="007F763B" w:rsidRPr="00A951DA" w:rsidRDefault="007F763B" w:rsidP="007F763B">
      <w:pPr>
        <w:pStyle w:val="Subtitle"/>
        <w:rPr>
          <w:color w:val="44546A" w:themeColor="text2"/>
        </w:rPr>
      </w:pPr>
      <w:r w:rsidRPr="00762AC7">
        <w:rPr>
          <w:color w:val="44546A" w:themeColor="text2"/>
        </w:rPr>
        <w:t>Национальн</w:t>
      </w:r>
      <w:r>
        <w:rPr>
          <w:color w:val="44546A" w:themeColor="text2"/>
        </w:rPr>
        <w:t xml:space="preserve">ый исследовательский </w:t>
      </w:r>
      <w:r>
        <w:rPr>
          <w:color w:val="44546A" w:themeColor="text2"/>
        </w:rPr>
        <w:t>университет</w:t>
      </w:r>
    </w:p>
    <w:p w14:paraId="43462A57" w14:textId="77777777" w:rsidR="006D19F6" w:rsidRPr="006D19F6" w:rsidRDefault="006D19F6" w:rsidP="006D19F6">
      <w:pPr>
        <w:spacing w:line="360" w:lineRule="auto"/>
        <w:jc w:val="center"/>
        <w:rPr>
          <w:b/>
          <w:sz w:val="36"/>
          <w:szCs w:val="28"/>
          <w:u w:val="single"/>
        </w:rPr>
      </w:pPr>
    </w:p>
    <w:p w14:paraId="056685B1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730E6BC8" w14:textId="77777777" w:rsidR="00652E99" w:rsidRPr="00D02912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i/>
          <w:sz w:val="40"/>
          <w:szCs w:val="28"/>
        </w:rPr>
      </w:pPr>
      <w:r w:rsidRPr="00D02912">
        <w:rPr>
          <w:rFonts w:asciiTheme="majorHAnsi" w:hAnsiTheme="majorHAnsi"/>
          <w:b/>
          <w:bCs/>
          <w:i/>
          <w:sz w:val="40"/>
          <w:szCs w:val="28"/>
        </w:rPr>
        <w:t>Балет как вид искусства.</w:t>
      </w:r>
    </w:p>
    <w:p w14:paraId="0B49D10B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rPr>
          <w:b/>
          <w:bCs/>
          <w:caps/>
          <w:sz w:val="28"/>
          <w:szCs w:val="28"/>
        </w:rPr>
      </w:pPr>
    </w:p>
    <w:p w14:paraId="29E5505D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5D48D08E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4D75D072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3BCA7EBB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626C9330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bookmarkStart w:id="0" w:name="_GoBack"/>
      <w:bookmarkEnd w:id="0"/>
    </w:p>
    <w:p w14:paraId="7A578EAC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C094E74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5C137641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right"/>
        <w:rPr>
          <w:bCs/>
          <w:sz w:val="28"/>
          <w:szCs w:val="28"/>
        </w:rPr>
      </w:pPr>
      <w:r w:rsidRPr="000061EB">
        <w:rPr>
          <w:bCs/>
          <w:sz w:val="28"/>
          <w:szCs w:val="28"/>
        </w:rPr>
        <w:t>Погорелова В. М.</w:t>
      </w:r>
    </w:p>
    <w:p w14:paraId="71AC8BB4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3786E68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3E30428E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5C7612F5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38C224E2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B0DD0D1" w14:textId="77777777" w:rsidR="00652E99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6A85B7AA" w14:textId="77777777" w:rsidR="007F763B" w:rsidRDefault="007F763B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6E3E2FB" w14:textId="77777777" w:rsidR="007F763B" w:rsidRDefault="007F763B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F877215" w14:textId="77777777" w:rsidR="007F763B" w:rsidRDefault="007F763B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A303A43" w14:textId="77777777" w:rsidR="007F763B" w:rsidRDefault="007F763B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73803BF" w14:textId="77777777" w:rsidR="007F763B" w:rsidRDefault="007F763B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AF45CFA" w14:textId="77777777" w:rsidR="007F763B" w:rsidRDefault="007F763B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B9FAB33" w14:textId="77777777" w:rsidR="007F763B" w:rsidRPr="000061EB" w:rsidRDefault="007F763B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7C065B1" w14:textId="1B0A059A" w:rsidR="007F763B" w:rsidRPr="000061EB" w:rsidRDefault="00652E99" w:rsidP="007F763B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0061EB">
        <w:rPr>
          <w:sz w:val="28"/>
          <w:szCs w:val="28"/>
        </w:rPr>
        <w:t>Мос</w:t>
      </w:r>
      <w:r w:rsidRPr="000061EB">
        <w:rPr>
          <w:sz w:val="28"/>
          <w:szCs w:val="28"/>
        </w:rPr>
        <w:t>ква 2018</w:t>
      </w:r>
    </w:p>
    <w:sdt>
      <w:sdtPr>
        <w:rPr>
          <w:rFonts w:ascii="Times New Roman" w:hAnsi="Times New Roman" w:cs="Times New Roman"/>
        </w:rPr>
        <w:id w:val="-416398395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sz w:val="20"/>
          <w:szCs w:val="20"/>
          <w:lang w:val="ru-RU" w:eastAsia="ru-RU"/>
        </w:rPr>
      </w:sdtEndPr>
      <w:sdtContent>
        <w:p w14:paraId="0EC9DC7E" w14:textId="77777777" w:rsidR="000061EB" w:rsidRPr="000061EB" w:rsidRDefault="000061EB">
          <w:pPr>
            <w:pStyle w:val="TOCHeading"/>
            <w:rPr>
              <w:rFonts w:ascii="Times New Roman" w:hAnsi="Times New Roman" w:cs="Times New Roman"/>
              <w:lang w:val="ru-RU"/>
            </w:rPr>
          </w:pPr>
          <w:r w:rsidRPr="000061EB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11C746F" w14:textId="77777777" w:rsidR="000061EB" w:rsidRPr="000061EB" w:rsidRDefault="000061EB">
          <w:pPr>
            <w:pStyle w:val="TOC1"/>
            <w:tabs>
              <w:tab w:val="right" w:leader="dot" w:pos="9339"/>
            </w:tabs>
            <w:rPr>
              <w:rFonts w:ascii="Times New Roman" w:hAnsi="Times New Roman"/>
              <w:noProof/>
            </w:rPr>
          </w:pPr>
          <w:r w:rsidRPr="000061EB">
            <w:rPr>
              <w:rFonts w:ascii="Times New Roman" w:hAnsi="Times New Roman"/>
              <w:b w:val="0"/>
            </w:rPr>
            <w:fldChar w:fldCharType="begin"/>
          </w:r>
          <w:r w:rsidRPr="000061EB">
            <w:rPr>
              <w:rFonts w:ascii="Times New Roman" w:hAnsi="Times New Roman"/>
            </w:rPr>
            <w:instrText xml:space="preserve"> TOC \o "1-3" \h \z \u </w:instrText>
          </w:r>
          <w:r w:rsidRPr="000061EB">
            <w:rPr>
              <w:rFonts w:ascii="Times New Roman" w:hAnsi="Times New Roman"/>
              <w:b w:val="0"/>
            </w:rPr>
            <w:fldChar w:fldCharType="separate"/>
          </w:r>
          <w:hyperlink w:anchor="_Toc504428734" w:history="1">
            <w:r w:rsidRPr="000061EB">
              <w:rPr>
                <w:rStyle w:val="Hyperlink"/>
                <w:rFonts w:ascii="Times New Roman" w:hAnsi="Times New Roman"/>
                <w:noProof/>
              </w:rPr>
              <w:t>История балета</w:t>
            </w:r>
            <w:r w:rsidRPr="000061EB">
              <w:rPr>
                <w:rFonts w:ascii="Times New Roman" w:hAnsi="Times New Roman"/>
                <w:noProof/>
                <w:webHidden/>
              </w:rPr>
              <w:tab/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061EB">
              <w:rPr>
                <w:rFonts w:ascii="Times New Roman" w:hAnsi="Times New Roman"/>
                <w:noProof/>
                <w:webHidden/>
              </w:rPr>
              <w:instrText xml:space="preserve"> PAGEREF _Toc504428734 \h </w:instrText>
            </w:r>
            <w:r w:rsidRPr="000061EB">
              <w:rPr>
                <w:rFonts w:ascii="Times New Roman" w:hAnsi="Times New Roman"/>
                <w:noProof/>
                <w:webHidden/>
              </w:rPr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02912">
              <w:rPr>
                <w:rFonts w:ascii="Times New Roman" w:hAnsi="Times New Roman"/>
                <w:noProof/>
                <w:webHidden/>
              </w:rPr>
              <w:t>3</w:t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ABBC09" w14:textId="77777777" w:rsidR="000061EB" w:rsidRPr="000061EB" w:rsidRDefault="000061EB">
          <w:pPr>
            <w:pStyle w:val="TOC1"/>
            <w:tabs>
              <w:tab w:val="right" w:leader="dot" w:pos="9339"/>
            </w:tabs>
            <w:rPr>
              <w:rFonts w:ascii="Times New Roman" w:hAnsi="Times New Roman"/>
              <w:noProof/>
            </w:rPr>
          </w:pPr>
          <w:hyperlink w:anchor="_Toc504428735" w:history="1">
            <w:r w:rsidRPr="000061EB">
              <w:rPr>
                <w:rStyle w:val="Hyperlink"/>
                <w:rFonts w:ascii="Times New Roman" w:hAnsi="Times New Roman"/>
                <w:noProof/>
              </w:rPr>
              <w:t>Дальнейшее развитие балета.</w:t>
            </w:r>
            <w:r w:rsidRPr="000061EB">
              <w:rPr>
                <w:rFonts w:ascii="Times New Roman" w:hAnsi="Times New Roman"/>
                <w:noProof/>
                <w:webHidden/>
              </w:rPr>
              <w:tab/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061EB">
              <w:rPr>
                <w:rFonts w:ascii="Times New Roman" w:hAnsi="Times New Roman"/>
                <w:noProof/>
                <w:webHidden/>
              </w:rPr>
              <w:instrText xml:space="preserve"> PAGEREF _Toc504428735 \h </w:instrText>
            </w:r>
            <w:r w:rsidRPr="000061EB">
              <w:rPr>
                <w:rFonts w:ascii="Times New Roman" w:hAnsi="Times New Roman"/>
                <w:noProof/>
                <w:webHidden/>
              </w:rPr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02912">
              <w:rPr>
                <w:rFonts w:ascii="Times New Roman" w:hAnsi="Times New Roman"/>
                <w:noProof/>
                <w:webHidden/>
              </w:rPr>
              <w:t>4</w:t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598CE5" w14:textId="77777777" w:rsidR="000061EB" w:rsidRPr="000061EB" w:rsidRDefault="000061EB">
          <w:pPr>
            <w:pStyle w:val="TOC2"/>
            <w:tabs>
              <w:tab w:val="right" w:leader="dot" w:pos="9339"/>
            </w:tabs>
            <w:rPr>
              <w:rFonts w:ascii="Times New Roman" w:hAnsi="Times New Roman"/>
              <w:noProof/>
            </w:rPr>
          </w:pPr>
          <w:hyperlink w:anchor="_Toc504428736" w:history="1">
            <w:r w:rsidRPr="000061EB">
              <w:rPr>
                <w:rStyle w:val="Hyperlink"/>
                <w:rFonts w:ascii="Times New Roman" w:hAnsi="Times New Roman"/>
                <w:noProof/>
              </w:rPr>
              <w:t>Русский балет.</w:t>
            </w:r>
            <w:r w:rsidRPr="000061EB">
              <w:rPr>
                <w:rFonts w:ascii="Times New Roman" w:hAnsi="Times New Roman"/>
                <w:noProof/>
                <w:webHidden/>
              </w:rPr>
              <w:tab/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061EB">
              <w:rPr>
                <w:rFonts w:ascii="Times New Roman" w:hAnsi="Times New Roman"/>
                <w:noProof/>
                <w:webHidden/>
              </w:rPr>
              <w:instrText xml:space="preserve"> PAGEREF _Toc504428736 \h </w:instrText>
            </w:r>
            <w:r w:rsidRPr="000061EB">
              <w:rPr>
                <w:rFonts w:ascii="Times New Roman" w:hAnsi="Times New Roman"/>
                <w:noProof/>
                <w:webHidden/>
              </w:rPr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02912">
              <w:rPr>
                <w:rFonts w:ascii="Times New Roman" w:hAnsi="Times New Roman"/>
                <w:noProof/>
                <w:webHidden/>
              </w:rPr>
              <w:t>4</w:t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47F0F20" w14:textId="77777777" w:rsidR="000061EB" w:rsidRPr="000061EB" w:rsidRDefault="000061EB">
          <w:pPr>
            <w:pStyle w:val="TOC2"/>
            <w:tabs>
              <w:tab w:val="right" w:leader="dot" w:pos="9339"/>
            </w:tabs>
            <w:rPr>
              <w:rFonts w:ascii="Times New Roman" w:hAnsi="Times New Roman"/>
              <w:noProof/>
            </w:rPr>
          </w:pPr>
          <w:hyperlink w:anchor="_Toc504428737" w:history="1">
            <w:r w:rsidRPr="000061EB">
              <w:rPr>
                <w:rStyle w:val="Hyperlink"/>
                <w:rFonts w:ascii="Times New Roman" w:hAnsi="Times New Roman"/>
                <w:noProof/>
              </w:rPr>
              <w:t>Танец Модерн</w:t>
            </w:r>
            <w:r w:rsidRPr="000061EB">
              <w:rPr>
                <w:rFonts w:ascii="Times New Roman" w:hAnsi="Times New Roman"/>
                <w:noProof/>
                <w:webHidden/>
              </w:rPr>
              <w:tab/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061EB">
              <w:rPr>
                <w:rFonts w:ascii="Times New Roman" w:hAnsi="Times New Roman"/>
                <w:noProof/>
                <w:webHidden/>
              </w:rPr>
              <w:instrText xml:space="preserve"> PAGEREF _Toc504428737 \h </w:instrText>
            </w:r>
            <w:r w:rsidRPr="000061EB">
              <w:rPr>
                <w:rFonts w:ascii="Times New Roman" w:hAnsi="Times New Roman"/>
                <w:noProof/>
                <w:webHidden/>
              </w:rPr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02912">
              <w:rPr>
                <w:rFonts w:ascii="Times New Roman" w:hAnsi="Times New Roman"/>
                <w:noProof/>
                <w:webHidden/>
              </w:rPr>
              <w:t>5</w:t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974019D" w14:textId="77777777" w:rsidR="000061EB" w:rsidRPr="000061EB" w:rsidRDefault="000061EB">
          <w:pPr>
            <w:pStyle w:val="TOC2"/>
            <w:tabs>
              <w:tab w:val="right" w:leader="dot" w:pos="9339"/>
            </w:tabs>
            <w:rPr>
              <w:rFonts w:ascii="Times New Roman" w:hAnsi="Times New Roman"/>
              <w:noProof/>
            </w:rPr>
          </w:pPr>
          <w:hyperlink w:anchor="_Toc504428738" w:history="1">
            <w:r w:rsidRPr="000061EB">
              <w:rPr>
                <w:rStyle w:val="Hyperlink"/>
                <w:rFonts w:ascii="Times New Roman" w:hAnsi="Times New Roman"/>
                <w:noProof/>
              </w:rPr>
              <w:t>Терминология</w:t>
            </w:r>
            <w:r w:rsidRPr="000061EB">
              <w:rPr>
                <w:rFonts w:ascii="Times New Roman" w:hAnsi="Times New Roman"/>
                <w:noProof/>
                <w:webHidden/>
              </w:rPr>
              <w:tab/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061EB">
              <w:rPr>
                <w:rFonts w:ascii="Times New Roman" w:hAnsi="Times New Roman"/>
                <w:noProof/>
                <w:webHidden/>
              </w:rPr>
              <w:instrText xml:space="preserve"> PAGEREF _Toc504428738 \h </w:instrText>
            </w:r>
            <w:r w:rsidRPr="000061EB">
              <w:rPr>
                <w:rFonts w:ascii="Times New Roman" w:hAnsi="Times New Roman"/>
                <w:noProof/>
                <w:webHidden/>
              </w:rPr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02912">
              <w:rPr>
                <w:rFonts w:ascii="Times New Roman" w:hAnsi="Times New Roman"/>
                <w:noProof/>
                <w:webHidden/>
              </w:rPr>
              <w:t>5</w:t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26EA659" w14:textId="77777777" w:rsidR="000061EB" w:rsidRPr="000061EB" w:rsidRDefault="000061EB">
          <w:pPr>
            <w:pStyle w:val="TOC1"/>
            <w:tabs>
              <w:tab w:val="right" w:leader="dot" w:pos="9339"/>
            </w:tabs>
            <w:rPr>
              <w:rFonts w:ascii="Times New Roman" w:hAnsi="Times New Roman"/>
              <w:noProof/>
            </w:rPr>
          </w:pPr>
          <w:hyperlink w:anchor="_Toc504428739" w:history="1">
            <w:r w:rsidRPr="000061EB">
              <w:rPr>
                <w:rStyle w:val="Hyperlink"/>
                <w:rFonts w:ascii="Times New Roman" w:hAnsi="Times New Roman"/>
                <w:noProof/>
              </w:rPr>
              <w:t>Балет как искусство</w:t>
            </w:r>
            <w:r w:rsidRPr="000061EB">
              <w:rPr>
                <w:rFonts w:ascii="Times New Roman" w:hAnsi="Times New Roman"/>
                <w:noProof/>
                <w:webHidden/>
              </w:rPr>
              <w:tab/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061EB">
              <w:rPr>
                <w:rFonts w:ascii="Times New Roman" w:hAnsi="Times New Roman"/>
                <w:noProof/>
                <w:webHidden/>
              </w:rPr>
              <w:instrText xml:space="preserve"> PAGEREF _Toc504428739 \h </w:instrText>
            </w:r>
            <w:r w:rsidRPr="000061EB">
              <w:rPr>
                <w:rFonts w:ascii="Times New Roman" w:hAnsi="Times New Roman"/>
                <w:noProof/>
                <w:webHidden/>
              </w:rPr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02912">
              <w:rPr>
                <w:rFonts w:ascii="Times New Roman" w:hAnsi="Times New Roman"/>
                <w:noProof/>
                <w:webHidden/>
              </w:rPr>
              <w:t>5</w:t>
            </w:r>
            <w:r w:rsidRPr="000061E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9F074A7" w14:textId="77777777" w:rsidR="000061EB" w:rsidRPr="000061EB" w:rsidRDefault="000061EB">
          <w:r w:rsidRPr="000061EB">
            <w:rPr>
              <w:b/>
              <w:bCs/>
              <w:noProof/>
            </w:rPr>
            <w:fldChar w:fldCharType="end"/>
          </w:r>
        </w:p>
      </w:sdtContent>
    </w:sdt>
    <w:p w14:paraId="78B82014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AB3914E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65DA48DB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229EC81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1D62B668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6EFC6755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64151785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18343C09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6EFDC45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AE202FB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B992EB4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EA168DD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140A5FA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82C2A6F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164AA29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DE0B0F6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3FF1A93B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34F60A6F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DFB2189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6425D1D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3AFADAEE" w14:textId="77777777" w:rsidR="00652E99" w:rsidRPr="000061EB" w:rsidRDefault="00652E99" w:rsidP="00652E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4ADBB8C" w14:textId="77777777" w:rsidR="000061EB" w:rsidRDefault="000061EB">
      <w:pPr>
        <w:rPr>
          <w:rFonts w:eastAsiaTheme="majorEastAsia"/>
          <w:color w:val="2E74B5" w:themeColor="accent1" w:themeShade="BF"/>
          <w:sz w:val="32"/>
          <w:szCs w:val="32"/>
        </w:rPr>
      </w:pPr>
      <w:bookmarkStart w:id="1" w:name="_Toc504428734"/>
      <w:r>
        <w:br w:type="page"/>
      </w:r>
    </w:p>
    <w:p w14:paraId="5800B097" w14:textId="77777777" w:rsidR="00652E99" w:rsidRPr="000061EB" w:rsidRDefault="00652E99" w:rsidP="00652E99">
      <w:pPr>
        <w:pStyle w:val="Heading1"/>
        <w:rPr>
          <w:rFonts w:ascii="Times New Roman" w:hAnsi="Times New Roman" w:cs="Times New Roman"/>
        </w:rPr>
      </w:pPr>
      <w:r w:rsidRPr="000061EB">
        <w:rPr>
          <w:rFonts w:ascii="Times New Roman" w:hAnsi="Times New Roman" w:cs="Times New Roman"/>
        </w:rPr>
        <w:t>История балета</w:t>
      </w:r>
      <w:bookmarkEnd w:id="1"/>
    </w:p>
    <w:p w14:paraId="2D837CAE" w14:textId="77777777" w:rsidR="00652E99" w:rsidRPr="000061EB" w:rsidRDefault="00652E99" w:rsidP="00652E99"/>
    <w:p w14:paraId="2852E14D" w14:textId="77777777" w:rsidR="00652E99" w:rsidRPr="000061EB" w:rsidRDefault="00652E99" w:rsidP="00652E99">
      <w:r w:rsidRPr="000061EB">
        <w:rPr>
          <w:noProof/>
          <w:lang w:val="en-US" w:eastAsia="en-US"/>
        </w:rPr>
        <w:drawing>
          <wp:inline distT="0" distB="0" distL="0" distR="0" wp14:anchorId="1B47FA8A" wp14:editId="336340F2">
            <wp:extent cx="3201035" cy="3723092"/>
            <wp:effectExtent l="0" t="0" r="0" b="10795"/>
            <wp:docPr id="1" name="Picture 1" descr="/Users/Arthur/Downloads/Degas-_La_classe_de_danse_1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rthur/Downloads/Degas-_La_classe_de_danse_187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95" cy="373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0265" w14:textId="77777777" w:rsidR="00652E99" w:rsidRPr="000061EB" w:rsidRDefault="00652E99" w:rsidP="00652E99">
      <w:r w:rsidRPr="000061EB">
        <w:t>«Урок танцев» Эдгара Дега, 1874 год</w:t>
      </w:r>
    </w:p>
    <w:p w14:paraId="455A91BE" w14:textId="77777777" w:rsidR="00652E99" w:rsidRPr="000061EB" w:rsidRDefault="00652E99" w:rsidP="00652E99"/>
    <w:p w14:paraId="3E95F094" w14:textId="77777777" w:rsidR="00652E99" w:rsidRPr="000061EB" w:rsidRDefault="00652E99" w:rsidP="00652E99">
      <w:pPr>
        <w:ind w:firstLine="708"/>
        <w:rPr>
          <w:sz w:val="28"/>
        </w:rPr>
      </w:pPr>
      <w:r w:rsidRPr="000061EB">
        <w:rPr>
          <w:sz w:val="28"/>
        </w:rPr>
        <w:t xml:space="preserve">В начале — как объединённая единым действием или настроением танцевальная сценка, эпизод в музыкальном представлении, опере. Заимствованный из Италии, во Франции расцветает как пышное торжественное зрелище —придворный балет. Началом балетной эпохи во Франции и во всём мире следует считать 15 октября 1581 года, когда при французском дворе состоялось представление зрелища, которое принято считать первым балетом — «Комедийный балет королевы» (или «Цирцея»), поставленное итальянским скрипачом, «главным интендантом музыки».  </w:t>
      </w:r>
    </w:p>
    <w:p w14:paraId="193B2D58" w14:textId="77777777" w:rsidR="00652E99" w:rsidRPr="000061EB" w:rsidRDefault="00652E99" w:rsidP="00652E99">
      <w:pPr>
        <w:ind w:firstLine="708"/>
        <w:rPr>
          <w:sz w:val="28"/>
        </w:rPr>
      </w:pPr>
      <w:r w:rsidRPr="000061EB">
        <w:rPr>
          <w:sz w:val="28"/>
        </w:rPr>
        <w:t xml:space="preserve">Музыкальную основу первых балетов составляли придворные танцы, входившие в старинную сюиту. Во второй половине XVII века появляются новые театральные жанры, такие как комедия-балет, опера-балет, в которых значительное место отводится балетной музыке, и делаются попытки её драматизировать. Но самостоятельным видом сценического искусства балет становится только во второй половине XVIII века благодаря реформам, осуществлённым французским балетмейстером Жан-Жоржем </w:t>
      </w:r>
      <w:proofErr w:type="spellStart"/>
      <w:r w:rsidRPr="000061EB">
        <w:rPr>
          <w:sz w:val="28"/>
        </w:rPr>
        <w:t>Новерром</w:t>
      </w:r>
      <w:proofErr w:type="spellEnd"/>
      <w:r w:rsidRPr="000061EB">
        <w:rPr>
          <w:sz w:val="28"/>
        </w:rPr>
        <w:t xml:space="preserve"> (1727—1810). Основываясь на эстетике французских просветителей, он создал спектакли, в которых содержание раскрывается в драматически выразительных образах.</w:t>
      </w:r>
    </w:p>
    <w:p w14:paraId="0E4738B4" w14:textId="77777777" w:rsidR="00652E99" w:rsidRPr="000061EB" w:rsidRDefault="00652E99" w:rsidP="00652E99">
      <w:pPr>
        <w:ind w:firstLine="708"/>
        <w:rPr>
          <w:sz w:val="28"/>
        </w:rPr>
      </w:pPr>
    </w:p>
    <w:p w14:paraId="5D56F98D" w14:textId="77777777" w:rsidR="00652E99" w:rsidRPr="000061EB" w:rsidRDefault="00652E99" w:rsidP="00652E99">
      <w:pPr>
        <w:ind w:firstLine="708"/>
        <w:rPr>
          <w:sz w:val="28"/>
        </w:rPr>
      </w:pPr>
    </w:p>
    <w:p w14:paraId="6CB07DD9" w14:textId="77777777" w:rsidR="00652E99" w:rsidRPr="000061EB" w:rsidRDefault="00652E99" w:rsidP="00652E99">
      <w:pPr>
        <w:ind w:firstLine="708"/>
        <w:rPr>
          <w:sz w:val="28"/>
        </w:rPr>
      </w:pPr>
    </w:p>
    <w:p w14:paraId="49D8CFB0" w14:textId="77777777" w:rsidR="000061EB" w:rsidRDefault="000061EB">
      <w:pPr>
        <w:rPr>
          <w:rFonts w:eastAsiaTheme="majorEastAsia"/>
          <w:color w:val="2E74B5" w:themeColor="accent1" w:themeShade="BF"/>
          <w:sz w:val="32"/>
          <w:szCs w:val="32"/>
        </w:rPr>
      </w:pPr>
      <w:bookmarkStart w:id="2" w:name="_Toc504428735"/>
      <w:r>
        <w:br w:type="page"/>
      </w:r>
    </w:p>
    <w:p w14:paraId="1DA47578" w14:textId="77777777" w:rsidR="00652E99" w:rsidRPr="000061EB" w:rsidRDefault="00652E99" w:rsidP="00652E99">
      <w:pPr>
        <w:pStyle w:val="Heading1"/>
        <w:rPr>
          <w:rFonts w:ascii="Times New Roman" w:hAnsi="Times New Roman" w:cs="Times New Roman"/>
        </w:rPr>
      </w:pPr>
      <w:r w:rsidRPr="000061EB">
        <w:rPr>
          <w:rFonts w:ascii="Times New Roman" w:hAnsi="Times New Roman" w:cs="Times New Roman"/>
        </w:rPr>
        <w:t>Дальнейшее развитие балета.</w:t>
      </w:r>
      <w:bookmarkEnd w:id="2"/>
    </w:p>
    <w:p w14:paraId="493B50F6" w14:textId="77777777" w:rsidR="00652E99" w:rsidRPr="000061EB" w:rsidRDefault="00652E99" w:rsidP="00652E99"/>
    <w:p w14:paraId="039DDB71" w14:textId="77777777" w:rsidR="00652E99" w:rsidRPr="000061EB" w:rsidRDefault="00652E99" w:rsidP="00652E99">
      <w:pPr>
        <w:pStyle w:val="Heading2"/>
        <w:rPr>
          <w:rFonts w:ascii="Times New Roman" w:hAnsi="Times New Roman" w:cs="Times New Roman"/>
        </w:rPr>
      </w:pPr>
      <w:bookmarkStart w:id="3" w:name="_Toc504428736"/>
      <w:r w:rsidRPr="000061EB">
        <w:rPr>
          <w:rFonts w:ascii="Times New Roman" w:hAnsi="Times New Roman" w:cs="Times New Roman"/>
        </w:rPr>
        <w:t>Русский балет.</w:t>
      </w:r>
      <w:bookmarkEnd w:id="3"/>
    </w:p>
    <w:p w14:paraId="59F82B02" w14:textId="77777777" w:rsidR="00652E99" w:rsidRPr="000061EB" w:rsidRDefault="00652E99" w:rsidP="00652E99"/>
    <w:p w14:paraId="2096C4F8" w14:textId="77777777" w:rsidR="00652E99" w:rsidRPr="000061EB" w:rsidRDefault="00652E99" w:rsidP="00652E99">
      <w:pPr>
        <w:rPr>
          <w:sz w:val="28"/>
        </w:rPr>
      </w:pPr>
      <w:r w:rsidRPr="000061EB">
        <w:rPr>
          <w:noProof/>
          <w:sz w:val="28"/>
          <w:lang w:val="en-US" w:eastAsia="en-US"/>
        </w:rPr>
        <w:drawing>
          <wp:inline distT="0" distB="0" distL="0" distR="0" wp14:anchorId="01BF6254" wp14:editId="262BDEE6">
            <wp:extent cx="3658235" cy="5049268"/>
            <wp:effectExtent l="0" t="0" r="0" b="5715"/>
            <wp:docPr id="2" name="Picture 2" descr="/Users/Arthur/Downloads/AnnaPavlovaAsGise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rthur/Downloads/AnnaPavlovaAsGisel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817" cy="505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1E62" w14:textId="77777777" w:rsidR="00652E99" w:rsidRPr="000061EB" w:rsidRDefault="00652E99" w:rsidP="00652E99">
      <w:r w:rsidRPr="000061EB">
        <w:t xml:space="preserve">Анна Павлова в партии Жизели в одноимённом балете </w:t>
      </w:r>
      <w:proofErr w:type="spellStart"/>
      <w:r w:rsidRPr="000061EB">
        <w:t>Адана</w:t>
      </w:r>
      <w:proofErr w:type="spellEnd"/>
    </w:p>
    <w:p w14:paraId="060D699A" w14:textId="77777777" w:rsidR="00652E99" w:rsidRPr="000061EB" w:rsidRDefault="00652E99" w:rsidP="00652E99"/>
    <w:p w14:paraId="4B98DDCF" w14:textId="77777777" w:rsidR="00652E99" w:rsidRPr="000061EB" w:rsidRDefault="00652E99" w:rsidP="00652E99">
      <w:pPr>
        <w:pStyle w:val="NormalWeb"/>
        <w:ind w:firstLine="708"/>
      </w:pPr>
      <w:r w:rsidRPr="000061EB">
        <w:t xml:space="preserve">В России первый балетный спектакль состоялся 8 февраля 1673 года при дворе царя </w:t>
      </w:r>
      <w:r w:rsidRPr="000061EB">
        <w:rPr>
          <w:rFonts w:eastAsiaTheme="majorEastAsia"/>
        </w:rPr>
        <w:t>Алексея Михайловича</w:t>
      </w:r>
      <w:r w:rsidRPr="000061EB">
        <w:t xml:space="preserve"> в подмосковном селе Преображенское. Национальное своеобразие русского балета начало формироваться в начале XIX века благодаря деятельности французского балетмейстера </w:t>
      </w:r>
      <w:r w:rsidRPr="000061EB">
        <w:rPr>
          <w:rFonts w:eastAsiaTheme="majorEastAsia"/>
        </w:rPr>
        <w:t xml:space="preserve">Шарля-Луи </w:t>
      </w:r>
      <w:proofErr w:type="spellStart"/>
      <w:r w:rsidRPr="000061EB">
        <w:rPr>
          <w:rFonts w:eastAsiaTheme="majorEastAsia"/>
        </w:rPr>
        <w:t>Дидло</w:t>
      </w:r>
      <w:proofErr w:type="spellEnd"/>
      <w:r w:rsidRPr="000061EB">
        <w:t xml:space="preserve">. </w:t>
      </w:r>
      <w:proofErr w:type="spellStart"/>
      <w:r w:rsidRPr="000061EB">
        <w:t>Дидло</w:t>
      </w:r>
      <w:proofErr w:type="spellEnd"/>
      <w:r w:rsidRPr="000061EB">
        <w:t xml:space="preserve"> усиливает роль </w:t>
      </w:r>
      <w:r w:rsidRPr="000061EB">
        <w:rPr>
          <w:rFonts w:eastAsiaTheme="majorEastAsia"/>
        </w:rPr>
        <w:t>Кордебалета</w:t>
      </w:r>
      <w:r w:rsidRPr="000061EB">
        <w:t xml:space="preserve">, связь танца и пантомимы, утверждает приоритет женского танца. </w:t>
      </w:r>
      <w:r w:rsidRPr="000061EB">
        <w:t xml:space="preserve"> </w:t>
      </w:r>
      <w:r w:rsidRPr="000061EB">
        <w:tab/>
      </w:r>
      <w:r w:rsidRPr="000061EB">
        <w:t>Настоящий переворот в балетной музыке произвёл Пётр Ильич Чайковский, который внёс в неё непрерывное симфоническое развитие, глубокое образное содержание, драматическую выразительность. Музыка его балетов «Лебединое озеро», «Спящая красавица», «Щелкунчик» обрела наряду с симфонической возможность раскрывать внутреннее течение действия, воплощать характеры героев в их взаимодействии, развитии, борьбе. Начало XX века ознаменовалось новаторскими поисками, стремлением преодолеть стереотипы, условности академического балета XIX века.</w:t>
      </w:r>
    </w:p>
    <w:p w14:paraId="42823620" w14:textId="77777777" w:rsidR="00652E99" w:rsidRPr="000061EB" w:rsidRDefault="00652E99" w:rsidP="00652E99">
      <w:pPr>
        <w:pStyle w:val="NormalWeb"/>
        <w:ind w:firstLine="708"/>
      </w:pPr>
    </w:p>
    <w:p w14:paraId="186340FE" w14:textId="77777777" w:rsidR="00652E99" w:rsidRPr="000061EB" w:rsidRDefault="00652E99" w:rsidP="00652E99">
      <w:pPr>
        <w:pStyle w:val="NormalWeb"/>
        <w:ind w:firstLine="708"/>
      </w:pPr>
    </w:p>
    <w:p w14:paraId="32C1222C" w14:textId="77777777" w:rsidR="00652E99" w:rsidRPr="000061EB" w:rsidRDefault="00652E99" w:rsidP="00652E99">
      <w:pPr>
        <w:pStyle w:val="Heading2"/>
        <w:rPr>
          <w:rFonts w:ascii="Times New Roman" w:hAnsi="Times New Roman" w:cs="Times New Roman"/>
        </w:rPr>
      </w:pPr>
      <w:bookmarkStart w:id="4" w:name="_Toc504428737"/>
      <w:r w:rsidRPr="000061EB">
        <w:rPr>
          <w:rFonts w:ascii="Times New Roman" w:hAnsi="Times New Roman" w:cs="Times New Roman"/>
        </w:rPr>
        <w:t>Танец Модерн</w:t>
      </w:r>
      <w:bookmarkEnd w:id="4"/>
    </w:p>
    <w:p w14:paraId="3648B9EB" w14:textId="77777777" w:rsidR="00652E99" w:rsidRPr="000061EB" w:rsidRDefault="00652E99" w:rsidP="00652E99">
      <w:pPr>
        <w:pStyle w:val="NormalWeb"/>
        <w:ind w:firstLine="708"/>
        <w:rPr>
          <w:rFonts w:eastAsiaTheme="majorEastAsia"/>
          <w:sz w:val="28"/>
          <w:szCs w:val="28"/>
        </w:rPr>
      </w:pPr>
      <w:r w:rsidRPr="000061EB">
        <w:rPr>
          <w:rFonts w:eastAsiaTheme="majorEastAsia"/>
          <w:sz w:val="28"/>
          <w:szCs w:val="28"/>
        </w:rPr>
        <w:t>Танец модерн</w:t>
      </w:r>
      <w:r w:rsidRPr="000061EB">
        <w:rPr>
          <w:sz w:val="28"/>
          <w:szCs w:val="28"/>
        </w:rPr>
        <w:t xml:space="preserve"> — направление в танцевальном искусстве, появившееся в начале XX века как результат ухода от строгих норм балета, в пользу творческой свободы исполнителей и хореографов. Его предвестником был </w:t>
      </w:r>
      <w:r w:rsidRPr="000061EB">
        <w:rPr>
          <w:rFonts w:eastAsiaTheme="majorEastAsia"/>
          <w:sz w:val="28"/>
          <w:szCs w:val="28"/>
        </w:rPr>
        <w:t>свободный танец</w:t>
      </w:r>
      <w:r w:rsidRPr="000061EB">
        <w:rPr>
          <w:sz w:val="28"/>
          <w:szCs w:val="28"/>
        </w:rPr>
        <w:t xml:space="preserve">, который отрицал балетную технику, отрепетированное до механизма движение и саму эстетику искусственной «балетной красоты». Его адептов интересовал танец как особая философия, способная изменить жизнь, как возвращение человека к естественному движению, к самому себе. Родоначальницей свободного танца, послужившего истоком различных направлений современного танца и пластики, и давшего импульс реформе самого классического танца, считается танцовщица </w:t>
      </w:r>
      <w:proofErr w:type="spellStart"/>
      <w:r w:rsidRPr="000061EB">
        <w:rPr>
          <w:sz w:val="28"/>
          <w:szCs w:val="28"/>
        </w:rPr>
        <w:t>Лои</w:t>
      </w:r>
      <w:proofErr w:type="spellEnd"/>
      <w:r w:rsidRPr="000061EB">
        <w:rPr>
          <w:sz w:val="28"/>
          <w:szCs w:val="28"/>
        </w:rPr>
        <w:t xml:space="preserve"> </w:t>
      </w:r>
      <w:proofErr w:type="spellStart"/>
      <w:r w:rsidRPr="000061EB">
        <w:rPr>
          <w:sz w:val="28"/>
          <w:szCs w:val="28"/>
        </w:rPr>
        <w:t>Фуллер</w:t>
      </w:r>
      <w:proofErr w:type="spellEnd"/>
      <w:r w:rsidRPr="000061EB">
        <w:rPr>
          <w:sz w:val="28"/>
          <w:szCs w:val="28"/>
        </w:rPr>
        <w:t xml:space="preserve">, в труппе которой начинала </w:t>
      </w:r>
      <w:proofErr w:type="spellStart"/>
      <w:r w:rsidRPr="000061EB">
        <w:rPr>
          <w:sz w:val="28"/>
          <w:szCs w:val="28"/>
        </w:rPr>
        <w:t>свое</w:t>
      </w:r>
      <w:proofErr w:type="spellEnd"/>
      <w:r w:rsidRPr="000061EB">
        <w:rPr>
          <w:sz w:val="28"/>
          <w:szCs w:val="28"/>
        </w:rPr>
        <w:t xml:space="preserve"> восхождение и другая, ставшая </w:t>
      </w:r>
      <w:proofErr w:type="spellStart"/>
      <w:r w:rsidRPr="000061EB">
        <w:rPr>
          <w:sz w:val="28"/>
          <w:szCs w:val="28"/>
        </w:rPr>
        <w:t>впоследстивии</w:t>
      </w:r>
      <w:proofErr w:type="spellEnd"/>
      <w:r w:rsidRPr="000061EB">
        <w:rPr>
          <w:sz w:val="28"/>
          <w:szCs w:val="28"/>
        </w:rPr>
        <w:t xml:space="preserve"> более известной танцовщицей свободного танца </w:t>
      </w:r>
      <w:r w:rsidRPr="000061EB">
        <w:rPr>
          <w:rFonts w:eastAsiaTheme="majorEastAsia"/>
          <w:sz w:val="28"/>
          <w:szCs w:val="28"/>
        </w:rPr>
        <w:t>Айседора Дункан</w:t>
      </w:r>
    </w:p>
    <w:p w14:paraId="1F112E3C" w14:textId="77777777" w:rsidR="00652E99" w:rsidRPr="000061EB" w:rsidRDefault="00652E99" w:rsidP="000061EB">
      <w:pPr>
        <w:pStyle w:val="Heading2"/>
        <w:rPr>
          <w:rFonts w:ascii="Times New Roman" w:hAnsi="Times New Roman" w:cs="Times New Roman"/>
        </w:rPr>
      </w:pPr>
      <w:bookmarkStart w:id="5" w:name="_Toc504428738"/>
      <w:r w:rsidRPr="000061EB">
        <w:rPr>
          <w:rFonts w:ascii="Times New Roman" w:hAnsi="Times New Roman" w:cs="Times New Roman"/>
        </w:rPr>
        <w:t>Терминология</w:t>
      </w:r>
      <w:bookmarkEnd w:id="5"/>
    </w:p>
    <w:p w14:paraId="712780AC" w14:textId="77777777" w:rsidR="00652E99" w:rsidRPr="000061EB" w:rsidRDefault="00652E99" w:rsidP="00652E99">
      <w:pPr>
        <w:pStyle w:val="NormalWeb"/>
        <w:ind w:firstLine="708"/>
        <w:rPr>
          <w:sz w:val="28"/>
        </w:rPr>
      </w:pPr>
      <w:r w:rsidRPr="000061EB">
        <w:rPr>
          <w:sz w:val="28"/>
        </w:rPr>
        <w:t xml:space="preserve">Изначально балетные термины были заимствованы из Италии, но уже в XVIII веке балетная лексика и названия танцевальных движений (различных </w:t>
      </w:r>
      <w:proofErr w:type="spellStart"/>
      <w:r w:rsidRPr="000061EB">
        <w:rPr>
          <w:i/>
          <w:iCs/>
          <w:sz w:val="28"/>
        </w:rPr>
        <w:t>pas</w:t>
      </w:r>
      <w:proofErr w:type="spellEnd"/>
      <w:r w:rsidRPr="000061EB">
        <w:rPr>
          <w:sz w:val="28"/>
        </w:rPr>
        <w:t xml:space="preserve">, </w:t>
      </w:r>
      <w:proofErr w:type="spellStart"/>
      <w:r w:rsidRPr="000061EB">
        <w:rPr>
          <w:i/>
          <w:iCs/>
          <w:sz w:val="28"/>
        </w:rPr>
        <w:t>temps</w:t>
      </w:r>
      <w:proofErr w:type="spellEnd"/>
      <w:r w:rsidRPr="000061EB">
        <w:rPr>
          <w:sz w:val="28"/>
        </w:rPr>
        <w:t xml:space="preserve">, </w:t>
      </w:r>
      <w:proofErr w:type="spellStart"/>
      <w:r w:rsidRPr="000061EB">
        <w:rPr>
          <w:i/>
          <w:iCs/>
          <w:sz w:val="28"/>
        </w:rPr>
        <w:t>sissonne</w:t>
      </w:r>
      <w:proofErr w:type="spellEnd"/>
      <w:r w:rsidRPr="000061EB">
        <w:rPr>
          <w:sz w:val="28"/>
        </w:rPr>
        <w:t xml:space="preserve">, </w:t>
      </w:r>
      <w:proofErr w:type="spellStart"/>
      <w:r w:rsidRPr="000061EB">
        <w:rPr>
          <w:i/>
          <w:iCs/>
          <w:sz w:val="28"/>
        </w:rPr>
        <w:t>entrechat</w:t>
      </w:r>
      <w:proofErr w:type="spellEnd"/>
      <w:r w:rsidRPr="000061EB">
        <w:rPr>
          <w:sz w:val="28"/>
        </w:rPr>
        <w:t xml:space="preserve"> и т. д.) основывались на грамматике </w:t>
      </w:r>
      <w:proofErr w:type="spellStart"/>
      <w:r w:rsidRPr="000061EB">
        <w:rPr>
          <w:sz w:val="28"/>
        </w:rPr>
        <w:t>французкого</w:t>
      </w:r>
      <w:proofErr w:type="spellEnd"/>
      <w:r w:rsidRPr="000061EB">
        <w:rPr>
          <w:sz w:val="28"/>
        </w:rPr>
        <w:t xml:space="preserve"> языка. Большинство терминов прямо обозначает конкретное действие, производимое при выполнении движения (вытягивать, сгибать, открывать, закрывать, скользить и т. п.), некоторые указывают на характер выполняемого движения (</w:t>
      </w:r>
      <w:proofErr w:type="spellStart"/>
      <w:r w:rsidRPr="000061EB">
        <w:rPr>
          <w:i/>
          <w:iCs/>
          <w:sz w:val="28"/>
        </w:rPr>
        <w:t>fondu</w:t>
      </w:r>
      <w:proofErr w:type="spellEnd"/>
      <w:r w:rsidRPr="000061EB">
        <w:rPr>
          <w:sz w:val="28"/>
        </w:rPr>
        <w:t xml:space="preserve"> — тающий, </w:t>
      </w:r>
      <w:proofErr w:type="spellStart"/>
      <w:r w:rsidRPr="000061EB">
        <w:rPr>
          <w:i/>
          <w:iCs/>
          <w:sz w:val="28"/>
        </w:rPr>
        <w:t>gargouillade</w:t>
      </w:r>
      <w:proofErr w:type="spellEnd"/>
      <w:r w:rsidRPr="000061EB">
        <w:rPr>
          <w:sz w:val="28"/>
        </w:rPr>
        <w:t xml:space="preserve"> — журчащий, </w:t>
      </w:r>
      <w:proofErr w:type="spellStart"/>
      <w:r w:rsidRPr="000061EB">
        <w:rPr>
          <w:i/>
          <w:iCs/>
          <w:sz w:val="28"/>
        </w:rPr>
        <w:t>gala</w:t>
      </w:r>
      <w:proofErr w:type="spellEnd"/>
      <w:r w:rsidRPr="000061EB">
        <w:rPr>
          <w:sz w:val="28"/>
        </w:rPr>
        <w:t xml:space="preserve"> — торжественный), другие — на танец, благодаря которому они возникли ( </w:t>
      </w:r>
      <w:proofErr w:type="spellStart"/>
      <w:r w:rsidRPr="000061EB">
        <w:rPr>
          <w:sz w:val="28"/>
        </w:rPr>
        <w:t>pas</w:t>
      </w:r>
      <w:proofErr w:type="spellEnd"/>
      <w:r w:rsidRPr="000061EB">
        <w:rPr>
          <w:sz w:val="28"/>
        </w:rPr>
        <w:t xml:space="preserve"> </w:t>
      </w:r>
      <w:r w:rsidRPr="000061EB">
        <w:rPr>
          <w:rFonts w:eastAsiaTheme="majorEastAsia"/>
          <w:sz w:val="28"/>
          <w:u w:val="single"/>
        </w:rPr>
        <w:t>вальса</w:t>
      </w:r>
      <w:r w:rsidRPr="000061EB">
        <w:rPr>
          <w:sz w:val="28"/>
        </w:rPr>
        <w:t xml:space="preserve">, </w:t>
      </w:r>
      <w:proofErr w:type="spellStart"/>
      <w:r w:rsidRPr="000061EB">
        <w:rPr>
          <w:sz w:val="28"/>
        </w:rPr>
        <w:t>pas</w:t>
      </w:r>
      <w:proofErr w:type="spellEnd"/>
      <w:r w:rsidRPr="000061EB">
        <w:rPr>
          <w:sz w:val="28"/>
        </w:rPr>
        <w:t xml:space="preserve"> польки). Существуют также термины, в название которых заложен некий визуальный образ (например, кошки — </w:t>
      </w:r>
      <w:proofErr w:type="spellStart"/>
      <w:r w:rsidRPr="000061EB">
        <w:rPr>
          <w:i/>
          <w:iCs/>
          <w:sz w:val="28"/>
        </w:rPr>
        <w:t>pas</w:t>
      </w:r>
      <w:proofErr w:type="spellEnd"/>
      <w:r w:rsidRPr="000061EB">
        <w:rPr>
          <w:i/>
          <w:iCs/>
          <w:sz w:val="28"/>
        </w:rPr>
        <w:t xml:space="preserve"> </w:t>
      </w:r>
      <w:proofErr w:type="spellStart"/>
      <w:r w:rsidRPr="000061EB">
        <w:rPr>
          <w:i/>
          <w:iCs/>
          <w:sz w:val="28"/>
        </w:rPr>
        <w:t>de</w:t>
      </w:r>
      <w:proofErr w:type="spellEnd"/>
      <w:r w:rsidRPr="000061EB">
        <w:rPr>
          <w:i/>
          <w:iCs/>
          <w:sz w:val="28"/>
        </w:rPr>
        <w:t xml:space="preserve"> </w:t>
      </w:r>
      <w:proofErr w:type="spellStart"/>
      <w:r w:rsidRPr="000061EB">
        <w:rPr>
          <w:i/>
          <w:iCs/>
          <w:sz w:val="28"/>
        </w:rPr>
        <w:t>chat</w:t>
      </w:r>
      <w:proofErr w:type="spellEnd"/>
      <w:r w:rsidRPr="000061EB">
        <w:rPr>
          <w:sz w:val="28"/>
        </w:rPr>
        <w:t xml:space="preserve">, рыбки — </w:t>
      </w:r>
      <w:proofErr w:type="spellStart"/>
      <w:r w:rsidRPr="000061EB">
        <w:rPr>
          <w:i/>
          <w:iCs/>
          <w:sz w:val="28"/>
        </w:rPr>
        <w:t>pas</w:t>
      </w:r>
      <w:proofErr w:type="spellEnd"/>
      <w:r w:rsidRPr="000061EB">
        <w:rPr>
          <w:i/>
          <w:iCs/>
          <w:sz w:val="28"/>
        </w:rPr>
        <w:t xml:space="preserve"> </w:t>
      </w:r>
      <w:proofErr w:type="spellStart"/>
      <w:r w:rsidRPr="000061EB">
        <w:rPr>
          <w:i/>
          <w:iCs/>
          <w:sz w:val="28"/>
        </w:rPr>
        <w:t>de</w:t>
      </w:r>
      <w:proofErr w:type="spellEnd"/>
      <w:r w:rsidRPr="000061EB">
        <w:rPr>
          <w:i/>
          <w:iCs/>
          <w:sz w:val="28"/>
        </w:rPr>
        <w:t xml:space="preserve"> </w:t>
      </w:r>
      <w:proofErr w:type="spellStart"/>
      <w:r w:rsidRPr="000061EB">
        <w:rPr>
          <w:i/>
          <w:iCs/>
          <w:sz w:val="28"/>
        </w:rPr>
        <w:t>poisson</w:t>
      </w:r>
      <w:proofErr w:type="spellEnd"/>
      <w:r w:rsidRPr="000061EB">
        <w:rPr>
          <w:sz w:val="28"/>
        </w:rPr>
        <w:t xml:space="preserve">, ножниц — </w:t>
      </w:r>
      <w:proofErr w:type="spellStart"/>
      <w:r w:rsidRPr="000061EB">
        <w:rPr>
          <w:i/>
          <w:iCs/>
          <w:sz w:val="28"/>
        </w:rPr>
        <w:t>pas</w:t>
      </w:r>
      <w:proofErr w:type="spellEnd"/>
      <w:r w:rsidRPr="000061EB">
        <w:rPr>
          <w:i/>
          <w:iCs/>
          <w:sz w:val="28"/>
        </w:rPr>
        <w:t xml:space="preserve"> </w:t>
      </w:r>
      <w:proofErr w:type="spellStart"/>
      <w:r w:rsidRPr="000061EB">
        <w:rPr>
          <w:i/>
          <w:iCs/>
          <w:sz w:val="28"/>
        </w:rPr>
        <w:t>de</w:t>
      </w:r>
      <w:proofErr w:type="spellEnd"/>
      <w:r w:rsidRPr="000061EB">
        <w:rPr>
          <w:i/>
          <w:iCs/>
          <w:sz w:val="28"/>
        </w:rPr>
        <w:t xml:space="preserve"> </w:t>
      </w:r>
      <w:proofErr w:type="spellStart"/>
      <w:r w:rsidRPr="000061EB">
        <w:rPr>
          <w:i/>
          <w:iCs/>
          <w:sz w:val="28"/>
        </w:rPr>
        <w:t>ciseaux</w:t>
      </w:r>
      <w:proofErr w:type="spellEnd"/>
      <w:r w:rsidRPr="000061EB">
        <w:rPr>
          <w:sz w:val="28"/>
        </w:rPr>
        <w:t xml:space="preserve">). Особняком стоят такие термины, как </w:t>
      </w:r>
      <w:proofErr w:type="spellStart"/>
      <w:r w:rsidRPr="000061EB">
        <w:rPr>
          <w:i/>
          <w:iCs/>
          <w:sz w:val="28"/>
        </w:rPr>
        <w:t>entrechat</w:t>
      </w:r>
      <w:proofErr w:type="spellEnd"/>
      <w:r w:rsidRPr="000061EB">
        <w:rPr>
          <w:i/>
          <w:iCs/>
          <w:sz w:val="28"/>
        </w:rPr>
        <w:t xml:space="preserve"> </w:t>
      </w:r>
      <w:proofErr w:type="spellStart"/>
      <w:r w:rsidRPr="000061EB">
        <w:rPr>
          <w:i/>
          <w:iCs/>
          <w:sz w:val="28"/>
        </w:rPr>
        <w:t>royale</w:t>
      </w:r>
      <w:proofErr w:type="spellEnd"/>
      <w:r w:rsidRPr="000061EB">
        <w:rPr>
          <w:sz w:val="28"/>
        </w:rPr>
        <w:t xml:space="preserve"> (по легенде, авторство этого прыжка принадлежало </w:t>
      </w:r>
      <w:r w:rsidRPr="000061EB">
        <w:rPr>
          <w:rFonts w:eastAsiaTheme="majorEastAsia"/>
          <w:sz w:val="28"/>
        </w:rPr>
        <w:t>Людовику XIV</w:t>
      </w:r>
      <w:r w:rsidRPr="000061EB">
        <w:rPr>
          <w:sz w:val="28"/>
        </w:rPr>
        <w:t xml:space="preserve">, в честь которого он и был назван «королевским») и </w:t>
      </w:r>
      <w:proofErr w:type="spellStart"/>
      <w:r w:rsidRPr="000061EB">
        <w:rPr>
          <w:i/>
          <w:iCs/>
          <w:sz w:val="28"/>
        </w:rPr>
        <w:t>sissonne</w:t>
      </w:r>
      <w:proofErr w:type="spellEnd"/>
      <w:r w:rsidRPr="000061EB">
        <w:rPr>
          <w:sz w:val="28"/>
        </w:rPr>
        <w:t xml:space="preserve">, изобретение которого приписывается Франсуа де </w:t>
      </w:r>
      <w:proofErr w:type="spellStart"/>
      <w:r w:rsidRPr="000061EB">
        <w:rPr>
          <w:sz w:val="28"/>
        </w:rPr>
        <w:t>Руасси</w:t>
      </w:r>
      <w:proofErr w:type="spellEnd"/>
      <w:r w:rsidRPr="000061EB">
        <w:rPr>
          <w:sz w:val="28"/>
        </w:rPr>
        <w:t xml:space="preserve">, графу </w:t>
      </w:r>
      <w:proofErr w:type="spellStart"/>
      <w:r w:rsidRPr="000061EB">
        <w:rPr>
          <w:sz w:val="28"/>
        </w:rPr>
        <w:t>Сиссонскому</w:t>
      </w:r>
      <w:proofErr w:type="spellEnd"/>
      <w:r w:rsidRPr="000061EB">
        <w:rPr>
          <w:sz w:val="28"/>
        </w:rPr>
        <w:t>, жившему в XVII веке.</w:t>
      </w:r>
    </w:p>
    <w:p w14:paraId="13802E43" w14:textId="77777777" w:rsidR="000061EB" w:rsidRPr="000061EB" w:rsidRDefault="000061EB" w:rsidP="000061EB">
      <w:pPr>
        <w:pStyle w:val="Heading1"/>
        <w:rPr>
          <w:rFonts w:ascii="Times New Roman" w:hAnsi="Times New Roman" w:cs="Times New Roman"/>
        </w:rPr>
      </w:pPr>
      <w:bookmarkStart w:id="6" w:name="_Toc504428739"/>
      <w:r w:rsidRPr="000061EB">
        <w:rPr>
          <w:rFonts w:ascii="Times New Roman" w:hAnsi="Times New Roman" w:cs="Times New Roman"/>
        </w:rPr>
        <w:t>Балет как искусство</w:t>
      </w:r>
      <w:bookmarkEnd w:id="6"/>
    </w:p>
    <w:p w14:paraId="377B89D8" w14:textId="77777777" w:rsidR="000061EB" w:rsidRPr="000061EB" w:rsidRDefault="000061EB" w:rsidP="000061EB">
      <w:pPr>
        <w:pStyle w:val="NormalWeb"/>
        <w:ind w:firstLine="708"/>
      </w:pPr>
      <w:r w:rsidRPr="000061EB">
        <w:t xml:space="preserve">В своей эволюции балет всё больше приближается к </w:t>
      </w:r>
      <w:r w:rsidRPr="000061EB">
        <w:rPr>
          <w:rFonts w:eastAsiaTheme="majorEastAsia"/>
        </w:rPr>
        <w:t>спорту</w:t>
      </w:r>
      <w:r w:rsidRPr="000061EB">
        <w:t xml:space="preserve">, теряя по дороге </w:t>
      </w:r>
      <w:r w:rsidRPr="000061EB">
        <w:rPr>
          <w:rFonts w:eastAsiaTheme="majorEastAsia"/>
        </w:rPr>
        <w:t>драматургическое</w:t>
      </w:r>
      <w:r w:rsidRPr="000061EB">
        <w:t xml:space="preserve"> значение роли, порой опережает в технике, но отстаёт в содержании.</w:t>
      </w:r>
    </w:p>
    <w:p w14:paraId="19640494" w14:textId="77777777" w:rsidR="000061EB" w:rsidRPr="000061EB" w:rsidRDefault="000061EB" w:rsidP="000061EB">
      <w:pPr>
        <w:pStyle w:val="NormalWeb"/>
        <w:ind w:firstLine="708"/>
      </w:pPr>
      <w:r w:rsidRPr="000061EB">
        <w:t xml:space="preserve">В комплексом обучении профессионала — </w:t>
      </w:r>
      <w:r w:rsidRPr="000061EB">
        <w:rPr>
          <w:rFonts w:eastAsiaTheme="majorEastAsia"/>
        </w:rPr>
        <w:t>артиста</w:t>
      </w:r>
      <w:r w:rsidRPr="000061EB">
        <w:t xml:space="preserve"> необходимо знание музыкальной культуры, истории, литературы и сценарий </w:t>
      </w:r>
      <w:proofErr w:type="spellStart"/>
      <w:r w:rsidRPr="000061EB">
        <w:t>драмматургии</w:t>
      </w:r>
      <w:proofErr w:type="spellEnd"/>
      <w:r w:rsidRPr="000061EB">
        <w:t xml:space="preserve">. В то же время с семи лет дети проходят </w:t>
      </w:r>
      <w:r w:rsidRPr="000061EB">
        <w:rPr>
          <w:rFonts w:eastAsiaTheme="majorEastAsia"/>
        </w:rPr>
        <w:t>гимнастическую</w:t>
      </w:r>
      <w:r w:rsidRPr="000061EB">
        <w:t xml:space="preserve"> подготовку, потому как балеты прошлого, сохранившиеся до наших дней, технически усовершенствовались, а балет модерн на классической основе, например балет </w:t>
      </w:r>
      <w:r w:rsidRPr="000061EB">
        <w:rPr>
          <w:rFonts w:eastAsiaTheme="majorEastAsia"/>
        </w:rPr>
        <w:t>Форсайта</w:t>
      </w:r>
      <w:r w:rsidRPr="000061EB">
        <w:t xml:space="preserve">, требует серьёзной </w:t>
      </w:r>
      <w:r w:rsidRPr="000061EB">
        <w:rPr>
          <w:rFonts w:eastAsiaTheme="majorEastAsia"/>
        </w:rPr>
        <w:t>физической подготовки</w:t>
      </w:r>
      <w:r w:rsidRPr="000061EB">
        <w:t xml:space="preserve">, так </w:t>
      </w:r>
      <w:r w:rsidRPr="000061EB">
        <w:rPr>
          <w:rFonts w:eastAsiaTheme="majorEastAsia"/>
        </w:rPr>
        <w:t>балерина</w:t>
      </w:r>
      <w:r w:rsidRPr="000061EB">
        <w:t xml:space="preserve"> </w:t>
      </w:r>
      <w:proofErr w:type="spellStart"/>
      <w:r w:rsidRPr="000061EB">
        <w:t>Сильви</w:t>
      </w:r>
      <w:proofErr w:type="spellEnd"/>
      <w:r w:rsidRPr="000061EB">
        <w:t xml:space="preserve"> </w:t>
      </w:r>
      <w:proofErr w:type="spellStart"/>
      <w:r w:rsidRPr="000061EB">
        <w:t>Гийем</w:t>
      </w:r>
      <w:proofErr w:type="spellEnd"/>
      <w:r w:rsidRPr="000061EB">
        <w:t xml:space="preserve"> начинала свой творческий путь именно с гимнастики.</w:t>
      </w:r>
    </w:p>
    <w:p w14:paraId="2D1064D4" w14:textId="77777777" w:rsidR="000061EB" w:rsidRPr="000061EB" w:rsidRDefault="000061EB" w:rsidP="000061EB">
      <w:pPr>
        <w:pStyle w:val="NormalWeb"/>
        <w:ind w:firstLine="708"/>
      </w:pPr>
      <w:r w:rsidRPr="000061EB">
        <w:t xml:space="preserve">Старинные балеты имели возвышенную эстетику, иногда ставились на </w:t>
      </w:r>
      <w:r w:rsidRPr="000061EB">
        <w:rPr>
          <w:rFonts w:eastAsiaTheme="majorEastAsia"/>
        </w:rPr>
        <w:t>античные</w:t>
      </w:r>
      <w:r w:rsidRPr="000061EB">
        <w:t xml:space="preserve"> сюжеты, например постановка </w:t>
      </w:r>
      <w:r w:rsidRPr="000061EB">
        <w:rPr>
          <w:rFonts w:eastAsiaTheme="majorEastAsia"/>
        </w:rPr>
        <w:t xml:space="preserve">Шарля </w:t>
      </w:r>
      <w:proofErr w:type="spellStart"/>
      <w:r w:rsidRPr="000061EB">
        <w:rPr>
          <w:rFonts w:eastAsiaTheme="majorEastAsia"/>
        </w:rPr>
        <w:t>Дидло</w:t>
      </w:r>
      <w:proofErr w:type="spellEnd"/>
      <w:r w:rsidRPr="000061EB">
        <w:t xml:space="preserve"> «</w:t>
      </w:r>
      <w:r w:rsidRPr="000061EB">
        <w:rPr>
          <w:rFonts w:eastAsiaTheme="majorEastAsia"/>
        </w:rPr>
        <w:t>Зефир и Флора</w:t>
      </w:r>
      <w:r w:rsidRPr="000061EB">
        <w:t>».</w:t>
      </w:r>
    </w:p>
    <w:p w14:paraId="68F8E24B" w14:textId="77777777" w:rsidR="000061EB" w:rsidRPr="000061EB" w:rsidRDefault="000061EB" w:rsidP="000061EB">
      <w:pPr>
        <w:pStyle w:val="NormalWeb"/>
        <w:ind w:firstLine="708"/>
      </w:pPr>
      <w:r w:rsidRPr="000061EB">
        <w:t xml:space="preserve">Новая волна </w:t>
      </w:r>
      <w:r w:rsidRPr="000061EB">
        <w:rPr>
          <w:rFonts w:eastAsiaTheme="majorEastAsia"/>
        </w:rPr>
        <w:t>романтизма</w:t>
      </w:r>
      <w:r w:rsidRPr="000061EB">
        <w:t xml:space="preserve"> появилась в балете в начале XX века, её провозвестником стал балетмейстер  Михаил Фокин.</w:t>
      </w:r>
    </w:p>
    <w:p w14:paraId="2F0E49D0" w14:textId="77777777" w:rsidR="000061EB" w:rsidRPr="000061EB" w:rsidRDefault="000061EB" w:rsidP="000061EB">
      <w:pPr>
        <w:pStyle w:val="NormalWeb"/>
        <w:ind w:firstLine="708"/>
      </w:pPr>
      <w:r w:rsidRPr="000061EB">
        <w:t xml:space="preserve">В России вплоть до XX века обучение </w:t>
      </w:r>
      <w:r w:rsidRPr="000061EB">
        <w:rPr>
          <w:rFonts w:eastAsiaTheme="majorEastAsia"/>
        </w:rPr>
        <w:t>хореографии</w:t>
      </w:r>
      <w:r w:rsidRPr="000061EB">
        <w:t xml:space="preserve">, музыке, драматическому мастерству и различным прикладным театральным профессиям велось в одном учебном заведении — Императорском театральном училище. Смотря по успехам детей их определяли или переводили на соответствующее отделение. После революции 1917 года школы разделились и балетное образование начало существовать автономно. В то же время во многих театрах сохранялся смешанный репертуар: драматические представления чередовались с </w:t>
      </w:r>
      <w:r w:rsidRPr="000061EB">
        <w:rPr>
          <w:rFonts w:eastAsiaTheme="majorEastAsia"/>
        </w:rPr>
        <w:t>опереттой</w:t>
      </w:r>
      <w:r w:rsidRPr="000061EB">
        <w:t xml:space="preserve"> и балетными </w:t>
      </w:r>
      <w:r w:rsidRPr="000061EB">
        <w:t>дивертисментами</w:t>
      </w:r>
      <w:r w:rsidRPr="000061EB">
        <w:t xml:space="preserve">. Так например, кроме постановок в </w:t>
      </w:r>
      <w:r w:rsidRPr="000061EB">
        <w:rPr>
          <w:rFonts w:eastAsiaTheme="majorEastAsia"/>
        </w:rPr>
        <w:t>Большом</w:t>
      </w:r>
      <w:r w:rsidRPr="000061EB">
        <w:t xml:space="preserve">, </w:t>
      </w:r>
      <w:r w:rsidRPr="000061EB">
        <w:rPr>
          <w:rFonts w:eastAsiaTheme="majorEastAsia"/>
        </w:rPr>
        <w:t xml:space="preserve">Касьян </w:t>
      </w:r>
      <w:proofErr w:type="spellStart"/>
      <w:r w:rsidRPr="000061EB">
        <w:rPr>
          <w:rFonts w:eastAsiaTheme="majorEastAsia"/>
        </w:rPr>
        <w:t>Голейзовский</w:t>
      </w:r>
      <w:proofErr w:type="spellEnd"/>
      <w:r w:rsidRPr="000061EB">
        <w:t xml:space="preserve"> ставил балетные </w:t>
      </w:r>
      <w:r w:rsidRPr="000061EB">
        <w:rPr>
          <w:rFonts w:eastAsiaTheme="majorEastAsia"/>
        </w:rPr>
        <w:t>спектакли</w:t>
      </w:r>
      <w:r w:rsidRPr="000061EB">
        <w:t xml:space="preserve"> в «</w:t>
      </w:r>
      <w:r w:rsidRPr="000061EB">
        <w:rPr>
          <w:rFonts w:eastAsiaTheme="majorEastAsia"/>
        </w:rPr>
        <w:t>Летучей мыши</w:t>
      </w:r>
      <w:r w:rsidRPr="000061EB">
        <w:t>» и в «</w:t>
      </w:r>
      <w:r w:rsidRPr="000061EB">
        <w:rPr>
          <w:rFonts w:eastAsiaTheme="majorEastAsia"/>
        </w:rPr>
        <w:t>Мамонтовском театре миниатюр</w:t>
      </w:r>
      <w:r w:rsidRPr="000061EB">
        <w:t>», среди которых была постановка «</w:t>
      </w:r>
      <w:proofErr w:type="spellStart"/>
      <w:r w:rsidRPr="000061EB">
        <w:t>Les</w:t>
      </w:r>
      <w:proofErr w:type="spellEnd"/>
      <w:r w:rsidRPr="000061EB">
        <w:t xml:space="preserve"> </w:t>
      </w:r>
      <w:proofErr w:type="spellStart"/>
      <w:r w:rsidRPr="000061EB">
        <w:t>Tableaux</w:t>
      </w:r>
      <w:proofErr w:type="spellEnd"/>
      <w:r w:rsidRPr="000061EB">
        <w:t xml:space="preserve"> </w:t>
      </w:r>
      <w:proofErr w:type="spellStart"/>
      <w:r w:rsidRPr="000061EB">
        <w:t>vivants</w:t>
      </w:r>
      <w:proofErr w:type="spellEnd"/>
      <w:r w:rsidRPr="000061EB">
        <w:t xml:space="preserve">», означающая «ожившую картинку», так как </w:t>
      </w:r>
      <w:proofErr w:type="spellStart"/>
      <w:r w:rsidRPr="000061EB">
        <w:t>Голейзовский</w:t>
      </w:r>
      <w:proofErr w:type="spellEnd"/>
      <w:r w:rsidRPr="000061EB">
        <w:t>, в первую очередь, был художником. Это явление развивается в современном балете, как «ожившая картина»</w:t>
      </w:r>
      <w:r w:rsidRPr="000061EB">
        <w:rPr>
          <w:rFonts w:eastAsiaTheme="majorEastAsia"/>
          <w:sz w:val="19"/>
          <w:szCs w:val="19"/>
          <w:vertAlign w:val="superscript"/>
        </w:rPr>
        <w:t>]</w:t>
      </w:r>
      <w:r w:rsidRPr="000061EB">
        <w:t>, «ожившая фотография» и «ожившая скульптура»</w:t>
      </w:r>
    </w:p>
    <w:p w14:paraId="52327FFC" w14:textId="77777777" w:rsidR="000061EB" w:rsidRPr="000061EB" w:rsidRDefault="000061EB" w:rsidP="000061EB">
      <w:pPr>
        <w:rPr>
          <w:sz w:val="28"/>
          <w:szCs w:val="28"/>
        </w:rPr>
      </w:pPr>
    </w:p>
    <w:sectPr w:rsidR="000061EB" w:rsidRPr="000061EB" w:rsidSect="002D25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99"/>
    <w:rsid w:val="000061EB"/>
    <w:rsid w:val="002B4712"/>
    <w:rsid w:val="002D2526"/>
    <w:rsid w:val="00304E9D"/>
    <w:rsid w:val="0036305E"/>
    <w:rsid w:val="004D2F55"/>
    <w:rsid w:val="00652E99"/>
    <w:rsid w:val="006D19F6"/>
    <w:rsid w:val="00786305"/>
    <w:rsid w:val="007F763B"/>
    <w:rsid w:val="00834B66"/>
    <w:rsid w:val="008474FD"/>
    <w:rsid w:val="009F536B"/>
    <w:rsid w:val="00B049F8"/>
    <w:rsid w:val="00D02912"/>
    <w:rsid w:val="00D0602D"/>
    <w:rsid w:val="00F3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0B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E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E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52E9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52E99"/>
    <w:rPr>
      <w:b/>
      <w:bCs/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52E9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52E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652E99"/>
    <w:rPr>
      <w:i/>
      <w:iCs/>
      <w:color w:val="808080" w:themeColor="text1" w:themeTint="7F"/>
    </w:rPr>
  </w:style>
  <w:style w:type="character" w:customStyle="1" w:styleId="Heading6Char">
    <w:name w:val="Heading 6 Char"/>
    <w:basedOn w:val="DefaultParagraphFont"/>
    <w:link w:val="Heading6"/>
    <w:rsid w:val="00652E99"/>
    <w:rPr>
      <w:rFonts w:ascii="Times New Roman" w:eastAsia="Times New Roman" w:hAnsi="Times New Roman" w:cs="Times New Roman"/>
      <w:b/>
      <w:bCs/>
      <w:sz w:val="22"/>
      <w:szCs w:val="22"/>
      <w:lang w:eastAsia="ru-RU"/>
    </w:rPr>
  </w:style>
  <w:style w:type="paragraph" w:customStyle="1" w:styleId="FR1">
    <w:name w:val="FR1"/>
    <w:rsid w:val="00652E99"/>
    <w:pPr>
      <w:widowControl w:val="0"/>
      <w:spacing w:before="480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52E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2E9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652E99"/>
    <w:pPr>
      <w:spacing w:before="100" w:beforeAutospacing="1" w:after="100" w:afterAutospacing="1"/>
    </w:pPr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061EB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61EB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061EB"/>
    <w:pPr>
      <w:ind w:left="200"/>
    </w:pPr>
    <w:rPr>
      <w:rFonts w:asciiTheme="minorHAnsi" w:hAnsiTheme="minorHAnsi"/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061E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61EB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61EB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61EB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61EB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61EB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61EB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61EB"/>
    <w:pPr>
      <w:ind w:left="1600"/>
    </w:pPr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9F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9F6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63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F763B"/>
    <w:rPr>
      <w:rFonts w:asciiTheme="majorHAnsi" w:eastAsiaTheme="majorEastAsia" w:hAnsiTheme="majorHAnsi" w:cstheme="majorBidi"/>
      <w:i/>
      <w:iCs/>
      <w:color w:val="5B9BD5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512DD8-945C-DE45-AD95-B9CE1F83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986</Words>
  <Characters>5625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История балета</vt:lpstr>
      <vt:lpstr>Дальнейшее развитие балета.</vt:lpstr>
      <vt:lpstr>    Русский балет.</vt:lpstr>
      <vt:lpstr>    Танец Модерн</vt:lpstr>
      <vt:lpstr>    Терминология</vt:lpstr>
      <vt:lpstr>Балет как искусство</vt:lpstr>
    </vt:vector>
  </TitlesOfParts>
  <LinksUpToDate>false</LinksUpToDate>
  <CharactersWithSpaces>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2018-01-22T21:05:00Z</cp:lastPrinted>
  <dcterms:created xsi:type="dcterms:W3CDTF">2018-01-22T21:05:00Z</dcterms:created>
  <dcterms:modified xsi:type="dcterms:W3CDTF">2018-01-22T21:07:00Z</dcterms:modified>
</cp:coreProperties>
</file>