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5C04E" w14:textId="77777777" w:rsidR="001A0327" w:rsidRDefault="001A0327" w:rsidP="001A0327">
      <w:pPr>
        <w:pStyle w:val="Heading1"/>
      </w:pPr>
      <w:r>
        <w:t>Point.io web console</w:t>
      </w:r>
    </w:p>
    <w:p w14:paraId="696F436E" w14:textId="77777777" w:rsidR="001A0327" w:rsidRPr="001A0327" w:rsidRDefault="001A0327" w:rsidP="001A0327"/>
    <w:p w14:paraId="6C7ABDA8" w14:textId="4CE6937C" w:rsidR="00751B3A" w:rsidRDefault="001A0327" w:rsidP="001A0327">
      <w:pPr>
        <w:pStyle w:val="Title"/>
      </w:pPr>
      <w:r>
        <w:t xml:space="preserve">How to </w:t>
      </w:r>
      <w:r w:rsidR="0038461D">
        <w:t xml:space="preserve">create a Hub and share </w:t>
      </w:r>
      <w:r w:rsidR="001D029A">
        <w:t>documents</w:t>
      </w:r>
    </w:p>
    <w:p w14:paraId="3BCAC90C" w14:textId="44F807D3" w:rsidR="00DC1F6F" w:rsidRDefault="001A0327" w:rsidP="001A0327">
      <w:pPr>
        <w:pStyle w:val="ListParagraph"/>
        <w:numPr>
          <w:ilvl w:val="0"/>
          <w:numId w:val="1"/>
        </w:numPr>
      </w:pPr>
      <w:r>
        <w:t>Go to</w:t>
      </w:r>
      <w:r>
        <w:tab/>
      </w:r>
      <w:r w:rsidR="001D029A">
        <w:t>Access</w:t>
      </w:r>
      <w:r>
        <w:t xml:space="preserve"> -&gt; </w:t>
      </w:r>
      <w:r w:rsidR="001D029A">
        <w:t>View My Hubs</w:t>
      </w:r>
    </w:p>
    <w:p w14:paraId="6D8FA44D" w14:textId="1E8D27C4" w:rsidR="00DC1F6F" w:rsidRDefault="001D029A" w:rsidP="001A0327">
      <w:pPr>
        <w:pStyle w:val="ListParagraph"/>
        <w:numPr>
          <w:ilvl w:val="0"/>
          <w:numId w:val="1"/>
        </w:numPr>
      </w:pPr>
      <w:r>
        <w:t>Click “Create Hub”</w:t>
      </w:r>
      <w:r w:rsidR="00DC1F6F">
        <w:t>.</w:t>
      </w:r>
    </w:p>
    <w:p w14:paraId="3A9F2119" w14:textId="7F79FF60" w:rsidR="001A0327" w:rsidRDefault="009A163F" w:rsidP="001A0327">
      <w:pPr>
        <w:pStyle w:val="ListParagraph"/>
        <w:numPr>
          <w:ilvl w:val="0"/>
          <w:numId w:val="1"/>
        </w:numPr>
      </w:pPr>
      <w:r>
        <w:t xml:space="preserve">At </w:t>
      </w:r>
      <w:r w:rsidR="001A0327">
        <w:t xml:space="preserve">this step, fill the information fields about the </w:t>
      </w:r>
      <w:r w:rsidR="001D029A">
        <w:t>hub</w:t>
      </w:r>
      <w:r w:rsidR="00DC1F6F">
        <w:t>:</w:t>
      </w:r>
    </w:p>
    <w:p w14:paraId="05C59121" w14:textId="48724A04" w:rsidR="001A0327" w:rsidRDefault="001D029A" w:rsidP="001A0327">
      <w:pPr>
        <w:ind w:left="720" w:firstLine="720"/>
      </w:pPr>
      <w:r>
        <w:t xml:space="preserve">Hub Name </w:t>
      </w:r>
      <w:r w:rsidR="001A0327">
        <w:t xml:space="preserve">is the name that will be displayed for this </w:t>
      </w:r>
      <w:r>
        <w:t>hub</w:t>
      </w:r>
      <w:r w:rsidR="00DC1F6F">
        <w:t xml:space="preserve"> in </w:t>
      </w:r>
      <w:r>
        <w:t>your hub list.</w:t>
      </w:r>
    </w:p>
    <w:p w14:paraId="6462A753" w14:textId="4C9659C8" w:rsidR="001D029A" w:rsidRDefault="001D029A" w:rsidP="001D029A">
      <w:pPr>
        <w:ind w:left="720" w:firstLine="720"/>
      </w:pPr>
      <w:r>
        <w:t>Enter a description about this hub to be displayed in your hub list.</w:t>
      </w:r>
    </w:p>
    <w:p w14:paraId="075D58B0" w14:textId="347CB300" w:rsidR="001A0327" w:rsidRDefault="00705ABC" w:rsidP="001A0327">
      <w:pPr>
        <w:ind w:left="720" w:firstLine="720"/>
      </w:pPr>
      <w:r>
        <w:t xml:space="preserve">The “Hide Users” option will hide the list of users to any member of the hub that is not the Hub manager. </w:t>
      </w:r>
    </w:p>
    <w:p w14:paraId="745A6268" w14:textId="4E153A22" w:rsidR="00DC1F6F" w:rsidRDefault="00705ABC" w:rsidP="00705ABC">
      <w:pPr>
        <w:ind w:left="720" w:firstLine="720"/>
      </w:pPr>
      <w:r>
        <w:t>You can enter an expiration date (mm/dd/yyyy) after which the Hub will be deleted.</w:t>
      </w:r>
    </w:p>
    <w:p w14:paraId="4A7E1E30" w14:textId="597AAF0F" w:rsidR="001A0327" w:rsidRDefault="00E00DA8" w:rsidP="001A0327">
      <w:pPr>
        <w:ind w:left="720" w:firstLine="720"/>
      </w:pPr>
      <w:r>
        <w:t xml:space="preserve">Click </w:t>
      </w:r>
      <w:r w:rsidR="001A0327">
        <w:t xml:space="preserve">the “Create </w:t>
      </w:r>
      <w:r w:rsidR="00705ABC">
        <w:t>Hub</w:t>
      </w:r>
      <w:r w:rsidR="001A0327">
        <w:t>” button.</w:t>
      </w:r>
    </w:p>
    <w:p w14:paraId="6439A362" w14:textId="5F9A3C43" w:rsidR="009A163F" w:rsidRDefault="00E00DA8" w:rsidP="009A163F">
      <w:pPr>
        <w:pStyle w:val="ListParagraph"/>
        <w:numPr>
          <w:ilvl w:val="0"/>
          <w:numId w:val="1"/>
        </w:numPr>
      </w:pPr>
      <w:r>
        <w:t xml:space="preserve">The new </w:t>
      </w:r>
      <w:r w:rsidR="009A163F">
        <w:t xml:space="preserve">hub is accessible in your hub list in Access -&gt; View My Hubs. </w:t>
      </w:r>
    </w:p>
    <w:p w14:paraId="3B06B2BA" w14:textId="77777777" w:rsidR="009A163F" w:rsidRDefault="009A163F" w:rsidP="009A163F">
      <w:pPr>
        <w:rPr>
          <w:rStyle w:val="Strong"/>
          <w:b/>
          <w:bCs/>
        </w:rPr>
      </w:pPr>
    </w:p>
    <w:p w14:paraId="674721FD" w14:textId="2EEFCAA4" w:rsidR="009A163F" w:rsidRPr="009A163F" w:rsidRDefault="009A163F" w:rsidP="009A163F">
      <w:pPr>
        <w:rPr>
          <w:rStyle w:val="Emphasis"/>
        </w:rPr>
      </w:pPr>
      <w:r>
        <w:rPr>
          <w:rStyle w:val="Emphasis"/>
        </w:rPr>
        <w:t>Share documents</w:t>
      </w:r>
    </w:p>
    <w:p w14:paraId="0EFE254F" w14:textId="46E9F388" w:rsidR="009A163F" w:rsidRDefault="009A163F" w:rsidP="009A163F">
      <w:pPr>
        <w:pStyle w:val="ListParagraph"/>
        <w:numPr>
          <w:ilvl w:val="0"/>
          <w:numId w:val="5"/>
        </w:numPr>
      </w:pPr>
      <w:r>
        <w:t>To share documents, open the Hub from the hub list.</w:t>
      </w:r>
    </w:p>
    <w:p w14:paraId="18308C37" w14:textId="239C3929" w:rsidR="009A163F" w:rsidRDefault="009A163F" w:rsidP="009A163F">
      <w:pPr>
        <w:pStyle w:val="ListParagraph"/>
        <w:numPr>
          <w:ilvl w:val="0"/>
          <w:numId w:val="5"/>
        </w:numPr>
      </w:pPr>
      <w:r>
        <w:t>There click the “Add Share” button.</w:t>
      </w:r>
    </w:p>
    <w:p w14:paraId="306D7F9E" w14:textId="7C77CD80" w:rsidR="009A163F" w:rsidRDefault="009A163F" w:rsidP="009A163F">
      <w:pPr>
        <w:pStyle w:val="ListParagraph"/>
        <w:numPr>
          <w:ilvl w:val="0"/>
          <w:numId w:val="5"/>
        </w:numPr>
      </w:pPr>
      <w:r>
        <w:t>Fill the share details</w:t>
      </w:r>
    </w:p>
    <w:p w14:paraId="3473413D" w14:textId="4AF09DB9" w:rsidR="00CF4A5E" w:rsidRDefault="00CF4A5E" w:rsidP="00CF4A5E">
      <w:pPr>
        <w:ind w:left="720" w:firstLine="720"/>
      </w:pPr>
      <w:r>
        <w:t>Select a share, which is one of your access rules., from the drop-down.</w:t>
      </w:r>
    </w:p>
    <w:p w14:paraId="73C58B24" w14:textId="5CE73ECF" w:rsidR="009A163F" w:rsidRDefault="00CF4A5E" w:rsidP="009A163F">
      <w:pPr>
        <w:ind w:left="720" w:firstLine="720"/>
      </w:pPr>
      <w:r>
        <w:t>Share Name is the name that will be displayed for this share in the hub’s share list</w:t>
      </w:r>
    </w:p>
    <w:p w14:paraId="33F0B597" w14:textId="0BDF9B27" w:rsidR="00CF4A5E" w:rsidRDefault="00CF4A5E" w:rsidP="009A163F">
      <w:pPr>
        <w:ind w:left="720" w:firstLine="720"/>
      </w:pPr>
      <w:r>
        <w:t>You can change root again, as you did when creating the access rule.</w:t>
      </w:r>
    </w:p>
    <w:p w14:paraId="0256F44F" w14:textId="0D814996" w:rsidR="00CF4A5E" w:rsidRDefault="00CF4A5E" w:rsidP="009A163F">
      <w:pPr>
        <w:ind w:left="720" w:firstLine="720"/>
      </w:pPr>
      <w:r>
        <w:t>Make sure that the enabled option is ticked, and click “Add Share to Hub".</w:t>
      </w:r>
    </w:p>
    <w:p w14:paraId="7CAA2495" w14:textId="21A17012" w:rsidR="009A163F" w:rsidRDefault="00CF4A5E" w:rsidP="009A163F">
      <w:pPr>
        <w:pStyle w:val="ListParagraph"/>
        <w:numPr>
          <w:ilvl w:val="0"/>
          <w:numId w:val="5"/>
        </w:numPr>
      </w:pPr>
      <w:r>
        <w:t xml:space="preserve">The share has been added to the hub’s share list. </w:t>
      </w:r>
      <w:bookmarkStart w:id="0" w:name="_GoBack"/>
      <w:bookmarkEnd w:id="0"/>
      <w:r w:rsidR="009A163F">
        <w:t>You can browse or remove a share from the opened hub.</w:t>
      </w:r>
    </w:p>
    <w:p w14:paraId="03C1245A" w14:textId="77777777" w:rsidR="009A163F" w:rsidRDefault="009A163F" w:rsidP="009A163F"/>
    <w:p w14:paraId="0EBCA033" w14:textId="18FBBE11" w:rsidR="009A163F" w:rsidRDefault="009A163F" w:rsidP="009A163F">
      <w:pPr>
        <w:rPr>
          <w:rStyle w:val="Emphasis"/>
        </w:rPr>
      </w:pPr>
      <w:r>
        <w:rPr>
          <w:rStyle w:val="Emphasis"/>
        </w:rPr>
        <w:t>Add users to the hub</w:t>
      </w:r>
    </w:p>
    <w:p w14:paraId="4E36251F" w14:textId="710D9517" w:rsidR="009A163F" w:rsidRDefault="009A163F" w:rsidP="009A163F">
      <w:pPr>
        <w:pStyle w:val="ListParagraph"/>
        <w:numPr>
          <w:ilvl w:val="0"/>
          <w:numId w:val="11"/>
        </w:numPr>
        <w:rPr>
          <w:rStyle w:val="Emphasis"/>
          <w:i w:val="0"/>
        </w:rPr>
      </w:pPr>
      <w:r>
        <w:rPr>
          <w:rStyle w:val="Emphasis"/>
          <w:i w:val="0"/>
        </w:rPr>
        <w:t>Open the hub you want to add users to</w:t>
      </w:r>
    </w:p>
    <w:p w14:paraId="57083607" w14:textId="2F201E9A" w:rsidR="009A163F" w:rsidRDefault="009A163F" w:rsidP="009A163F">
      <w:pPr>
        <w:pStyle w:val="ListParagraph"/>
        <w:numPr>
          <w:ilvl w:val="0"/>
          <w:numId w:val="11"/>
        </w:numPr>
        <w:rPr>
          <w:rStyle w:val="Emphasis"/>
          <w:i w:val="0"/>
        </w:rPr>
      </w:pPr>
      <w:r>
        <w:rPr>
          <w:rStyle w:val="Emphasis"/>
          <w:i w:val="0"/>
        </w:rPr>
        <w:t>At the bottom of the page, fill the user fields with an email address, first, and last name.</w:t>
      </w:r>
    </w:p>
    <w:p w14:paraId="52A21583" w14:textId="156074CC" w:rsidR="009A163F" w:rsidRDefault="009A163F" w:rsidP="009A163F">
      <w:pPr>
        <w:pStyle w:val="ListParagraph"/>
        <w:numPr>
          <w:ilvl w:val="0"/>
          <w:numId w:val="11"/>
        </w:numPr>
        <w:rPr>
          <w:rStyle w:val="Emphasis"/>
          <w:i w:val="0"/>
        </w:rPr>
      </w:pPr>
      <w:r>
        <w:rPr>
          <w:rStyle w:val="Emphasis"/>
          <w:i w:val="0"/>
        </w:rPr>
        <w:t>An email is sent to the user corresponding to the email address, and this hub has been added to his hub list on his account, from which he can access its shares.</w:t>
      </w:r>
      <w:r>
        <w:rPr>
          <w:rStyle w:val="Emphasis"/>
          <w:i w:val="0"/>
        </w:rPr>
        <w:tab/>
      </w:r>
    </w:p>
    <w:p w14:paraId="65141411" w14:textId="63DD76E8" w:rsidR="009A163F" w:rsidRPr="009A163F" w:rsidRDefault="009A163F" w:rsidP="009A163F">
      <w:pPr>
        <w:pStyle w:val="ListParagraph"/>
        <w:numPr>
          <w:ilvl w:val="0"/>
          <w:numId w:val="11"/>
        </w:numPr>
        <w:rPr>
          <w:rStyle w:val="Emphasis"/>
          <w:i w:val="0"/>
        </w:rPr>
      </w:pPr>
      <w:r>
        <w:rPr>
          <w:rStyle w:val="Emphasis"/>
          <w:i w:val="0"/>
        </w:rPr>
        <w:t>You can remove users from the current hub users list in the opened hub.</w:t>
      </w:r>
    </w:p>
    <w:p w14:paraId="19E8575E" w14:textId="77777777" w:rsidR="009A163F" w:rsidRDefault="009A163F" w:rsidP="009A163F"/>
    <w:p w14:paraId="016C7796" w14:textId="77777777" w:rsidR="009A163F" w:rsidRDefault="009A163F" w:rsidP="009A163F"/>
    <w:p w14:paraId="66F6BD78" w14:textId="22CF8A6C" w:rsidR="009A163F" w:rsidRPr="001A0327" w:rsidRDefault="009A163F" w:rsidP="009A163F">
      <w:r>
        <w:lastRenderedPageBreak/>
        <w:t>You can also delete a hub, or check the actions performed by its user from the hub list.</w:t>
      </w:r>
    </w:p>
    <w:sectPr w:rsidR="009A163F" w:rsidRPr="001A0327" w:rsidSect="00751B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206"/>
    <w:multiLevelType w:val="hybridMultilevel"/>
    <w:tmpl w:val="942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770B1"/>
    <w:multiLevelType w:val="hybridMultilevel"/>
    <w:tmpl w:val="0F2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A072D"/>
    <w:multiLevelType w:val="hybridMultilevel"/>
    <w:tmpl w:val="0A56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2F65"/>
    <w:multiLevelType w:val="hybridMultilevel"/>
    <w:tmpl w:val="0A96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97424"/>
    <w:multiLevelType w:val="hybridMultilevel"/>
    <w:tmpl w:val="B1C0BD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096B17"/>
    <w:multiLevelType w:val="hybridMultilevel"/>
    <w:tmpl w:val="3B06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A2081"/>
    <w:multiLevelType w:val="hybridMultilevel"/>
    <w:tmpl w:val="383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D2709"/>
    <w:multiLevelType w:val="hybridMultilevel"/>
    <w:tmpl w:val="5BA65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F76EC"/>
    <w:multiLevelType w:val="hybridMultilevel"/>
    <w:tmpl w:val="F6026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64061B"/>
    <w:multiLevelType w:val="hybridMultilevel"/>
    <w:tmpl w:val="DA04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87F7F"/>
    <w:multiLevelType w:val="hybridMultilevel"/>
    <w:tmpl w:val="383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9"/>
  </w:num>
  <w:num w:numId="5">
    <w:abstractNumId w:val="10"/>
  </w:num>
  <w:num w:numId="6">
    <w:abstractNumId w:val="1"/>
  </w:num>
  <w:num w:numId="7">
    <w:abstractNumId w:val="5"/>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27"/>
    <w:rsid w:val="001A0327"/>
    <w:rsid w:val="001D029A"/>
    <w:rsid w:val="0038461D"/>
    <w:rsid w:val="00705ABC"/>
    <w:rsid w:val="00751B3A"/>
    <w:rsid w:val="00801B9A"/>
    <w:rsid w:val="008246A9"/>
    <w:rsid w:val="009A163F"/>
    <w:rsid w:val="00CF4A5E"/>
    <w:rsid w:val="00DC1F6F"/>
    <w:rsid w:val="00E00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D8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3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3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A0327"/>
    <w:pPr>
      <w:ind w:left="720"/>
      <w:contextualSpacing/>
    </w:pPr>
  </w:style>
  <w:style w:type="character" w:styleId="Strong">
    <w:name w:val="Strong"/>
    <w:basedOn w:val="DefaultParagraphFont"/>
    <w:uiPriority w:val="22"/>
    <w:qFormat/>
    <w:rsid w:val="009A163F"/>
  </w:style>
  <w:style w:type="character" w:styleId="Emphasis">
    <w:name w:val="Emphasis"/>
    <w:basedOn w:val="DefaultParagraphFont"/>
    <w:uiPriority w:val="20"/>
    <w:qFormat/>
    <w:rsid w:val="009A163F"/>
    <w:rPr>
      <w:i/>
      <w:iCs/>
    </w:rPr>
  </w:style>
  <w:style w:type="paragraph" w:styleId="NoSpacing">
    <w:name w:val="No Spacing"/>
    <w:uiPriority w:val="1"/>
    <w:qFormat/>
    <w:rsid w:val="009A16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3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3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A0327"/>
    <w:pPr>
      <w:ind w:left="720"/>
      <w:contextualSpacing/>
    </w:pPr>
  </w:style>
  <w:style w:type="character" w:styleId="Strong">
    <w:name w:val="Strong"/>
    <w:basedOn w:val="DefaultParagraphFont"/>
    <w:uiPriority w:val="22"/>
    <w:qFormat/>
    <w:rsid w:val="009A163F"/>
  </w:style>
  <w:style w:type="character" w:styleId="Emphasis">
    <w:name w:val="Emphasis"/>
    <w:basedOn w:val="DefaultParagraphFont"/>
    <w:uiPriority w:val="20"/>
    <w:qFormat/>
    <w:rsid w:val="009A163F"/>
    <w:rPr>
      <w:i/>
      <w:iCs/>
    </w:rPr>
  </w:style>
  <w:style w:type="paragraph" w:styleId="NoSpacing">
    <w:name w:val="No Spacing"/>
    <w:uiPriority w:val="1"/>
    <w:qFormat/>
    <w:rsid w:val="009A1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241</Words>
  <Characters>1375</Characters>
  <Application>Microsoft Macintosh Word</Application>
  <DocSecurity>0</DocSecurity>
  <Lines>11</Lines>
  <Paragraphs>3</Paragraphs>
  <ScaleCrop>false</ScaleCrop>
  <Company>Point.io</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Gaye</dc:creator>
  <cp:keywords/>
  <dc:description/>
  <cp:lastModifiedBy>Julien Gaye</cp:lastModifiedBy>
  <cp:revision>3</cp:revision>
  <dcterms:created xsi:type="dcterms:W3CDTF">2014-05-09T10:06:00Z</dcterms:created>
  <dcterms:modified xsi:type="dcterms:W3CDTF">2014-05-09T10:21:00Z</dcterms:modified>
</cp:coreProperties>
</file>