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pacing w:val="57"/>
          <w:sz w:val="84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pacing w:val="57"/>
          <w:sz w:val="84"/>
          <w:szCs w:val="8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b/>
          <w:bCs/>
          <w:spacing w:val="57"/>
          <w:sz w:val="84"/>
          <w:szCs w:val="84"/>
          <w:lang w:val="en-US" w:eastAsia="zh-CN"/>
        </w:rPr>
        <w:t>表外不良资产</w:t>
      </w:r>
      <w:bookmarkEnd w:id="0"/>
      <w:r>
        <w:rPr>
          <w:rFonts w:hint="eastAsia" w:ascii="微软雅黑" w:hAnsi="微软雅黑" w:eastAsia="微软雅黑" w:cs="微软雅黑"/>
          <w:b/>
          <w:bCs/>
          <w:spacing w:val="57"/>
          <w:sz w:val="84"/>
          <w:szCs w:val="84"/>
          <w:lang w:val="en-US" w:eastAsia="zh-CN"/>
        </w:rPr>
        <w:t>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  <w:t>需求分析说明书</w:t>
      </w:r>
      <w:r>
        <w:rPr>
          <w:rFonts w:hint="default" w:ascii="微软雅黑" w:hAnsi="微软雅黑" w:eastAsia="微软雅黑" w:cs="微软雅黑"/>
          <w:b/>
          <w:bCs/>
          <w:sz w:val="72"/>
          <w:szCs w:val="72"/>
          <w:lang w:val="en-US" w:eastAsia="zh-CN"/>
        </w:rPr>
        <w:t>V1.0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40"/>
          <w:szCs w:val="40"/>
          <w:lang w:val="en-US" w:eastAsia="zh-CN"/>
        </w:rPr>
        <w:t>2019-1-1</w:t>
      </w: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变更记录</w:t>
      </w:r>
    </w:p>
    <w:tbl>
      <w:tblPr>
        <w:tblStyle w:val="8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4650"/>
        <w:gridCol w:w="1817"/>
        <w:gridCol w:w="1633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序号</w:t>
            </w:r>
          </w:p>
        </w:tc>
        <w:tc>
          <w:tcPr>
            <w:tcW w:w="4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变更内容</w:t>
            </w:r>
          </w:p>
        </w:tc>
        <w:tc>
          <w:tcPr>
            <w:tcW w:w="18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变更时间</w:t>
            </w: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变更提出人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变更状态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728" w:type="dxa"/>
            <w:vAlign w:val="center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  <w:vAlign w:val="center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41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974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_Toc17512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Cs w:val="48"/>
              <w:lang w:val="en-US" w:eastAsia="zh-CN"/>
            </w:rPr>
            <w:t xml:space="preserve">1. </w:t>
          </w:r>
          <w:r>
            <w:rPr>
              <w:rFonts w:hint="eastAsia" w:ascii="微软雅黑" w:hAnsi="微软雅黑" w:eastAsia="微软雅黑" w:cs="微软雅黑"/>
              <w:bCs/>
              <w:szCs w:val="48"/>
              <w:lang w:val="en-US" w:eastAsia="zh-CN"/>
            </w:rPr>
            <w:t>基础数据管理</w:t>
          </w:r>
          <w:r>
            <w:tab/>
          </w:r>
          <w:r>
            <w:fldChar w:fldCharType="begin"/>
          </w:r>
          <w:r>
            <w:instrText xml:space="preserve"> PAGEREF _Toc17512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_Toc9988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t xml:space="preserve">1.1. </w:t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借款人台账</w:t>
          </w:r>
          <w:r>
            <w:tab/>
          </w:r>
          <w:r>
            <w:fldChar w:fldCharType="begin"/>
          </w:r>
          <w:r>
            <w:instrText xml:space="preserve"> PAGEREF _Toc9988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_Toc4204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担保人台账</w:t>
          </w:r>
          <w:r>
            <w:tab/>
          </w:r>
          <w:r>
            <w:fldChar w:fldCharType="begin"/>
          </w:r>
          <w:r>
            <w:instrText xml:space="preserve"> PAGEREF _Toc4204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_Toc32305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法人组织机构（支行）台账</w:t>
          </w:r>
          <w:r>
            <w:tab/>
          </w:r>
          <w:r>
            <w:fldChar w:fldCharType="begin"/>
          </w:r>
          <w:r>
            <w:instrText xml:space="preserve"> PAGEREF _Toc32305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_Toc24027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t xml:space="preserve">1.4. </w:t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角色管理</w:t>
          </w:r>
          <w:r>
            <w:tab/>
          </w:r>
          <w:r>
            <w:fldChar w:fldCharType="begin"/>
          </w:r>
          <w:r>
            <w:instrText xml:space="preserve"> PAGEREF _Toc24027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_Toc3873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t xml:space="preserve">1.5. </w:t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_Toc3873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_Toc26864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t xml:space="preserve">1.6. </w:t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数据权限管理</w:t>
          </w:r>
          <w:r>
            <w:tab/>
          </w:r>
          <w:r>
            <w:fldChar w:fldCharType="begin"/>
          </w:r>
          <w:r>
            <w:instrText xml:space="preserve"> PAGEREF _Toc26864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_Toc14159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Cs w:val="48"/>
              <w:lang w:val="en-US" w:eastAsia="zh-CN"/>
            </w:rPr>
            <w:t xml:space="preserve">2. </w:t>
          </w:r>
          <w:r>
            <w:rPr>
              <w:rFonts w:hint="eastAsia" w:ascii="微软雅黑" w:hAnsi="微软雅黑" w:eastAsia="微软雅黑" w:cs="微软雅黑"/>
              <w:bCs/>
              <w:szCs w:val="48"/>
              <w:lang w:val="en-US" w:eastAsia="zh-CN"/>
            </w:rPr>
            <w:t>借款管理</w:t>
          </w:r>
          <w:r>
            <w:tab/>
          </w:r>
          <w:r>
            <w:fldChar w:fldCharType="begin"/>
          </w:r>
          <w:r>
            <w:instrText xml:space="preserve"> PAGEREF _Toc14159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_Toc2749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借款合同登记</w:t>
          </w:r>
          <w:r>
            <w:tab/>
          </w:r>
          <w:r>
            <w:fldChar w:fldCharType="begin"/>
          </w:r>
          <w:r>
            <w:instrText xml:space="preserve"> PAGEREF _Toc2749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_Toc7934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t xml:space="preserve">2.2. </w:t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收回款明细登记</w:t>
          </w:r>
          <w:r>
            <w:tab/>
          </w:r>
          <w:r>
            <w:fldChar w:fldCharType="begin"/>
          </w:r>
          <w:r>
            <w:instrText xml:space="preserve"> PAGEREF _Toc7934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_Toc6158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t xml:space="preserve">2.3. </w:t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黑名单记录查询</w:t>
          </w:r>
          <w:r>
            <w:tab/>
          </w:r>
          <w:r>
            <w:fldChar w:fldCharType="begin"/>
          </w:r>
          <w:r>
            <w:instrText xml:space="preserve"> PAGEREF _Toc6158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_Toc10005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Cs w:val="48"/>
              <w:lang w:val="en-US" w:eastAsia="zh-CN"/>
            </w:rPr>
            <w:t xml:space="preserve">3. </w:t>
          </w:r>
          <w:r>
            <w:rPr>
              <w:rFonts w:hint="eastAsia" w:ascii="微软雅黑" w:hAnsi="微软雅黑" w:eastAsia="微软雅黑" w:cs="微软雅黑"/>
              <w:bCs/>
              <w:szCs w:val="48"/>
              <w:lang w:val="en-US" w:eastAsia="zh-CN"/>
            </w:rPr>
            <w:t>统计报表</w:t>
          </w:r>
          <w:r>
            <w:tab/>
          </w:r>
          <w:r>
            <w:fldChar w:fldCharType="begin"/>
          </w:r>
          <w:r>
            <w:instrText xml:space="preserve"> PAGEREF _Toc10005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outlineLvl w:val="0"/>
        <w:rPr>
          <w:rFonts w:hint="eastAsia"/>
          <w:b/>
          <w:bCs/>
          <w:sz w:val="40"/>
          <w:szCs w:val="48"/>
          <w:lang w:val="en-US" w:eastAsia="zh-CN"/>
        </w:rPr>
        <w:sectPr>
          <w:footerReference r:id="rId5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625" w:leftChars="0" w:hanging="625" w:firstLineChars="0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  <w:bookmarkStart w:id="1" w:name="_Toc24973_WPSOffice_Level1"/>
      <w:bookmarkStart w:id="2" w:name="_Toc14776"/>
      <w:bookmarkStart w:id="3" w:name="_Toc26083"/>
      <w:bookmarkStart w:id="4" w:name="_Toc29395"/>
      <w:bookmarkStart w:id="5" w:name="_Toc17512"/>
      <w:bookmarkStart w:id="6" w:name="_Toc3063_WPSOffice_Level1"/>
      <w: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  <w:t>基础数据管理</w:t>
      </w:r>
      <w:bookmarkEnd w:id="1"/>
      <w:bookmarkEnd w:id="2"/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640" w:leftChars="0" w:hanging="640" w:firstLineChars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7" w:name="_Toc22230"/>
      <w:bookmarkStart w:id="8" w:name="_Toc9988"/>
      <w:bookmarkStart w:id="9" w:name="_Toc6352"/>
      <w:bookmarkStart w:id="10" w:name="_Toc2927_WPSOffice_Level2"/>
      <w:bookmarkStart w:id="11" w:name="_Toc28645"/>
      <w:bookmarkStart w:id="12" w:name="_Toc29292_WPSOffice_Level2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借款人台账</w:t>
      </w:r>
      <w:bookmarkEnd w:id="7"/>
      <w:bookmarkEnd w:id="8"/>
      <w:bookmarkEnd w:id="9"/>
      <w:bookmarkEnd w:id="10"/>
      <w:bookmarkEnd w:id="11"/>
      <w:bookmarkEnd w:id="12"/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3" w:name="_Toc20082"/>
      <w:bookmarkStart w:id="14" w:name="_Toc5524"/>
      <w:bookmarkStart w:id="15" w:name="_Toc8448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业务描述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记录向银行借款，并签订借据的债务人的基本信息，包括姓名、性别、出生年月、年龄、身份证号、手机号码、通讯地址等。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bookmarkStart w:id="16" w:name="_Toc31471"/>
      <w:bookmarkStart w:id="17" w:name="_Toc18680"/>
      <w:bookmarkStart w:id="18" w:name="_Toc31883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表单设计</w:t>
      </w:r>
      <w:bookmarkEnd w:id="16"/>
      <w:bookmarkEnd w:id="17"/>
      <w:bookmarkEnd w:id="18"/>
    </w:p>
    <w:tbl>
      <w:tblPr>
        <w:tblStyle w:val="8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5"/>
        <w:gridCol w:w="1421"/>
        <w:gridCol w:w="1420"/>
        <w:gridCol w:w="2343"/>
        <w:gridCol w:w="2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43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数据项</w:t>
            </w:r>
          </w:p>
        </w:tc>
        <w:tc>
          <w:tcPr>
            <w:tcW w:w="23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3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枚举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男/女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  <w:t>出生年月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  <w:t>年龄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数字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  <w:t>身份证号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  <w:t>手机号码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数字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  <w:t>通讯地址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表1.1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9" w:name="_Toc186"/>
      <w:bookmarkStart w:id="20" w:name="_Toc5700"/>
      <w:bookmarkStart w:id="21" w:name="_Toc15524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关联数据</w:t>
      </w:r>
      <w:bookmarkEnd w:id="19"/>
      <w:bookmarkEnd w:id="20"/>
      <w:bookmarkEnd w:id="21"/>
    </w:p>
    <w:p>
      <w:pPr>
        <w:ind w:left="0" w:leftChars="0" w:firstLine="729" w:firstLineChars="30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2" w:name="_Toc22357"/>
      <w:bookmarkStart w:id="23" w:name="_Toc25223"/>
      <w:bookmarkStart w:id="24" w:name="_Toc2986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UI设计</w:t>
      </w:r>
      <w:bookmarkEnd w:id="22"/>
      <w:bookmarkEnd w:id="23"/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6315075" cy="2228850"/>
            <wp:effectExtent l="0" t="0" r="9525" b="0"/>
            <wp:docPr id="5" name="图片 5" descr="借款人台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借款人台账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图1.1（借款人列表）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5" w:name="_Toc15568"/>
      <w:bookmarkStart w:id="26" w:name="_Toc20586"/>
      <w:bookmarkStart w:id="27" w:name="_Toc25795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约束条件</w:t>
      </w:r>
      <w:bookmarkEnd w:id="25"/>
      <w:bookmarkEnd w:id="26"/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已关联借款合同的借款人信息不允许删除，只能更新。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8" w:name="_Toc11067"/>
      <w:bookmarkStart w:id="29" w:name="_Toc9107"/>
      <w:bookmarkStart w:id="30" w:name="_Toc26534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流程</w:t>
      </w:r>
      <w:bookmarkEnd w:id="28"/>
      <w:bookmarkEnd w:id="29"/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登记借据、借款时可新增借款人。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可以设置借款人为“借冒名”。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640" w:leftChars="0" w:hanging="640" w:firstLineChars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31" w:name="_Toc8581"/>
      <w:bookmarkStart w:id="32" w:name="_Toc8523"/>
      <w:bookmarkStart w:id="33" w:name="_Toc4204"/>
      <w:bookmarkStart w:id="34" w:name="_Toc22448_WPSOffice_Level2"/>
      <w:bookmarkStart w:id="35" w:name="_Toc31747_WPSOffice_Level2"/>
      <w:bookmarkStart w:id="36" w:name="_Toc6111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担保人台账</w:t>
      </w:r>
      <w:bookmarkEnd w:id="31"/>
      <w:bookmarkEnd w:id="32"/>
      <w:bookmarkEnd w:id="33"/>
      <w:bookmarkEnd w:id="34"/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37" w:name="_Toc8246"/>
      <w:bookmarkStart w:id="38" w:name="_Toc17691"/>
      <w:bookmarkStart w:id="39" w:name="_Toc6556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业务描述</w:t>
      </w:r>
      <w:bookmarkEnd w:id="37"/>
      <w:bookmarkEnd w:id="38"/>
      <w:bookmarkEnd w:id="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记录向银行借款的债权人约定，当债务人不履行债务时，保证人按照约定履行债务或者承担责任的第三人的基本信息，包括姓名、性别、出生年月、年龄、身份证号、手机号码、通讯地址等。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40" w:name="_Toc19684"/>
      <w:bookmarkStart w:id="41" w:name="_Toc15468"/>
      <w:bookmarkStart w:id="42" w:name="_Toc25757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表单设计</w:t>
      </w:r>
      <w:bookmarkEnd w:id="40"/>
      <w:bookmarkEnd w:id="41"/>
      <w:bookmarkEnd w:id="42"/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524"/>
        <w:gridCol w:w="1522"/>
        <w:gridCol w:w="2513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61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52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数据项</w:t>
            </w:r>
          </w:p>
        </w:tc>
        <w:tc>
          <w:tcPr>
            <w:tcW w:w="251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5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枚举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男/女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  <w:t>出生年月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  <w:t>年龄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数字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  <w:t>身份证号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  <w:t>手机号码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数字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  <w:t>通讯地址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表1.2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43" w:name="_Toc20069"/>
      <w:bookmarkStart w:id="44" w:name="_Toc20521"/>
      <w:bookmarkStart w:id="45" w:name="_Toc90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关联数据</w:t>
      </w:r>
      <w:bookmarkEnd w:id="43"/>
      <w:bookmarkEnd w:id="44"/>
      <w:bookmarkEnd w:id="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46" w:name="_Toc17609"/>
      <w:bookmarkStart w:id="47" w:name="_Toc540"/>
      <w:bookmarkStart w:id="48" w:name="_Toc1596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UI设计</w:t>
      </w:r>
      <w:bookmarkEnd w:id="46"/>
      <w:bookmarkEnd w:id="47"/>
      <w:bookmarkEnd w:id="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6105525" cy="2238375"/>
            <wp:effectExtent l="0" t="0" r="9525" b="9525"/>
            <wp:docPr id="6" name="图片 6" descr="担保人台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担保人台账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图1.2（担保人列表）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49" w:name="_Toc16308"/>
      <w:bookmarkStart w:id="50" w:name="_Toc5128"/>
      <w:bookmarkStart w:id="51" w:name="_Toc16375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约束条件</w:t>
      </w:r>
      <w:bookmarkEnd w:id="49"/>
      <w:bookmarkEnd w:id="50"/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已经关联借款合同的担保人信息不允许删除，只能更新。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52" w:name="_Toc31685"/>
      <w:bookmarkStart w:id="53" w:name="_Toc1597"/>
      <w:bookmarkStart w:id="54" w:name="_Toc2305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流程</w:t>
      </w:r>
      <w:bookmarkEnd w:id="52"/>
      <w:bookmarkEnd w:id="53"/>
      <w:bookmarkEnd w:id="54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登记借据、借款时可新增担保人。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可以设置担保人为“借冒名”。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640" w:leftChars="0" w:hanging="640" w:firstLineChars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55" w:name="_Toc32305"/>
      <w:bookmarkStart w:id="56" w:name="_Toc13205_WPSOffice_Level2"/>
      <w:bookmarkStart w:id="57" w:name="_Toc29092"/>
      <w:bookmarkStart w:id="58" w:name="_Toc23692_WPSOffice_Level2"/>
      <w:bookmarkStart w:id="59" w:name="_Toc4970"/>
      <w:bookmarkStart w:id="60" w:name="_Toc12509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法人组织机构（支行）台账</w:t>
      </w:r>
      <w:bookmarkEnd w:id="55"/>
      <w:bookmarkEnd w:id="56"/>
      <w:bookmarkEnd w:id="57"/>
      <w:bookmarkEnd w:id="58"/>
      <w:bookmarkEnd w:id="59"/>
      <w:bookmarkEnd w:id="60"/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61" w:name="_Toc27170"/>
      <w:bookmarkStart w:id="62" w:name="_Toc24693"/>
      <w:bookmarkStart w:id="63" w:name="_Toc3698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业务描述</w:t>
      </w:r>
      <w:bookmarkEnd w:id="61"/>
      <w:bookmarkEnd w:id="62"/>
      <w:bookmarkEnd w:id="6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记录银行支行法人单位的基本信息，包括名称、地址、单位代码。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64" w:name="_Toc25347"/>
      <w:bookmarkStart w:id="65" w:name="_Toc13702"/>
      <w:bookmarkStart w:id="66" w:name="_Toc17984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表单设计</w:t>
      </w:r>
      <w:bookmarkEnd w:id="64"/>
      <w:bookmarkEnd w:id="65"/>
      <w:bookmarkEnd w:id="66"/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524"/>
        <w:gridCol w:w="1522"/>
        <w:gridCol w:w="2513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61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52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数据项</w:t>
            </w:r>
          </w:p>
        </w:tc>
        <w:tc>
          <w:tcPr>
            <w:tcW w:w="251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5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单位代码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数字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是否生效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枚举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是/否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表1.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67" w:name="_Toc30093"/>
      <w:bookmarkStart w:id="68" w:name="_Toc5952"/>
      <w:bookmarkStart w:id="69" w:name="_Toc32067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关联数据</w:t>
      </w:r>
      <w:bookmarkEnd w:id="67"/>
      <w:bookmarkEnd w:id="68"/>
      <w:bookmarkEnd w:id="6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70" w:name="_Toc27101"/>
      <w:bookmarkStart w:id="71" w:name="_Toc23566"/>
      <w:bookmarkStart w:id="72" w:name="_Toc12105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UI设计</w:t>
      </w:r>
      <w:bookmarkEnd w:id="70"/>
      <w:bookmarkEnd w:id="71"/>
      <w:bookmarkEnd w:id="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543550" cy="1571625"/>
            <wp:effectExtent l="0" t="0" r="0" b="9525"/>
            <wp:docPr id="4" name="图片 4" descr="法人组织机构(支行)台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法人组织机构(支行)台账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图1.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（法人组织机构列表）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73" w:name="_Toc17017"/>
      <w:bookmarkStart w:id="74" w:name="_Toc11801"/>
      <w:bookmarkStart w:id="75" w:name="_Toc21657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约束条件</w:t>
      </w:r>
      <w:bookmarkEnd w:id="73"/>
      <w:bookmarkEnd w:id="74"/>
      <w:bookmarkEnd w:id="75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已关联借款合同的法人组织机构信息不允许删除，只能更新。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76" w:name="_Toc25806"/>
      <w:bookmarkStart w:id="77" w:name="_Toc20189"/>
      <w:bookmarkStart w:id="78" w:name="_Toc9350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流程</w:t>
      </w:r>
      <w:bookmarkEnd w:id="76"/>
      <w:bookmarkEnd w:id="77"/>
      <w:bookmarkEnd w:id="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640" w:leftChars="0" w:hanging="640" w:firstLineChars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79" w:name="_Toc13571"/>
      <w:bookmarkStart w:id="80" w:name="_Toc6704"/>
      <w:bookmarkStart w:id="81" w:name="_Toc1157"/>
      <w:bookmarkStart w:id="82" w:name="_Toc8732_WPSOffice_Level2"/>
      <w:bookmarkStart w:id="83" w:name="_Toc24027"/>
      <w:bookmarkStart w:id="84" w:name="_Toc29848_WPSOffice_Level2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角色管理</w:t>
      </w:r>
      <w:bookmarkEnd w:id="79"/>
      <w:bookmarkEnd w:id="80"/>
      <w:bookmarkEnd w:id="81"/>
      <w:bookmarkEnd w:id="82"/>
      <w:bookmarkEnd w:id="83"/>
      <w:bookmarkEnd w:id="84"/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85" w:name="_Toc19630"/>
      <w:bookmarkStart w:id="86" w:name="_Toc5959"/>
      <w:bookmarkStart w:id="87" w:name="_Toc2407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业务描述</w:t>
      </w:r>
      <w:bookmarkEnd w:id="85"/>
      <w:bookmarkEnd w:id="86"/>
      <w:bookmarkEnd w:id="87"/>
    </w:p>
    <w:p>
      <w:pPr>
        <w:ind w:left="0" w:leftChars="0" w:firstLine="638" w:firstLineChars="30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记录系统中角色的基本信息，包括角色名称、编码、是否生效等。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88" w:name="_Toc1946"/>
      <w:bookmarkStart w:id="89" w:name="_Toc17834"/>
      <w:bookmarkStart w:id="90" w:name="_Toc2795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表单设计</w:t>
      </w:r>
      <w:bookmarkEnd w:id="88"/>
      <w:bookmarkEnd w:id="89"/>
      <w:bookmarkEnd w:id="90"/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524"/>
        <w:gridCol w:w="1522"/>
        <w:gridCol w:w="2513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61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52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数据项</w:t>
            </w:r>
          </w:p>
        </w:tc>
        <w:tc>
          <w:tcPr>
            <w:tcW w:w="251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5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编码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是否生效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枚举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是/否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表1.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91" w:name="_Toc6076"/>
      <w:bookmarkStart w:id="92" w:name="_Toc1454"/>
      <w:bookmarkStart w:id="93" w:name="_Toc32004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关联数据</w:t>
      </w:r>
      <w:bookmarkEnd w:id="91"/>
      <w:bookmarkEnd w:id="92"/>
      <w:bookmarkEnd w:id="9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94" w:name="_Toc18708"/>
      <w:bookmarkStart w:id="95" w:name="_Toc17391"/>
      <w:bookmarkStart w:id="96" w:name="_Toc5988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UI设计</w:t>
      </w:r>
      <w:bookmarkEnd w:id="94"/>
      <w:bookmarkEnd w:id="95"/>
      <w:bookmarkEnd w:id="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4600575" cy="1685925"/>
            <wp:effectExtent l="0" t="0" r="9525" b="9525"/>
            <wp:docPr id="10" name="图片 10" descr="角色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角色管理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图1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（角色列表）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97" w:name="_Toc20026"/>
      <w:bookmarkStart w:id="98" w:name="_Toc6125"/>
      <w:bookmarkStart w:id="99" w:name="_Toc20657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约束条件</w:t>
      </w:r>
      <w:bookmarkEnd w:id="97"/>
      <w:bookmarkEnd w:id="98"/>
      <w:bookmarkEnd w:id="99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角色名称必须唯一。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角色编码必须唯一。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00" w:name="_Toc19592"/>
      <w:bookmarkStart w:id="101" w:name="_Toc11774"/>
      <w:bookmarkStart w:id="102" w:name="_Toc1087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流程</w:t>
      </w:r>
      <w:bookmarkEnd w:id="100"/>
      <w:bookmarkEnd w:id="101"/>
      <w:bookmarkEnd w:id="10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640" w:leftChars="0" w:hanging="640" w:firstLineChars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103" w:name="_Toc27905"/>
      <w:bookmarkStart w:id="104" w:name="_Toc18590"/>
      <w:bookmarkStart w:id="105" w:name="_Toc20683"/>
      <w:bookmarkStart w:id="106" w:name="_Toc11131_WPSOffice_Level2"/>
      <w:bookmarkStart w:id="107" w:name="_Toc3873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用户管理</w:t>
      </w:r>
      <w:bookmarkEnd w:id="103"/>
      <w:bookmarkEnd w:id="104"/>
      <w:bookmarkEnd w:id="105"/>
      <w:bookmarkEnd w:id="106"/>
      <w:bookmarkEnd w:id="107"/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08" w:name="_Toc4247"/>
      <w:bookmarkStart w:id="109" w:name="_Toc17343"/>
      <w:bookmarkStart w:id="110" w:name="_Toc30020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业务描述</w:t>
      </w:r>
      <w:bookmarkEnd w:id="108"/>
      <w:bookmarkEnd w:id="109"/>
      <w:bookmarkEnd w:id="1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记录系统登录用户基本信息，包括用户名，登录账号，密码，编号，是否生效等。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11" w:name="_Toc2468"/>
      <w:bookmarkStart w:id="112" w:name="_Toc5941"/>
      <w:bookmarkStart w:id="113" w:name="_Toc10156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表单设计</w:t>
      </w:r>
      <w:bookmarkEnd w:id="111"/>
      <w:bookmarkEnd w:id="112"/>
      <w:bookmarkEnd w:id="113"/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524"/>
        <w:gridCol w:w="1522"/>
        <w:gridCol w:w="2513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61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52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数据项</w:t>
            </w:r>
          </w:p>
        </w:tc>
        <w:tc>
          <w:tcPr>
            <w:tcW w:w="251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5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登录账号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是否生效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枚举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是/否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表1.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5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14" w:name="_Toc7594"/>
      <w:bookmarkStart w:id="115" w:name="_Toc16844"/>
      <w:bookmarkStart w:id="116" w:name="_Toc2212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关联数据</w:t>
      </w:r>
      <w:bookmarkEnd w:id="114"/>
      <w:bookmarkEnd w:id="115"/>
      <w:bookmarkEnd w:id="1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17" w:name="_Toc11454"/>
      <w:bookmarkStart w:id="118" w:name="_Toc27148"/>
      <w:bookmarkStart w:id="119" w:name="_Toc3583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UI设计</w:t>
      </w:r>
      <w:bookmarkEnd w:id="117"/>
      <w:bookmarkEnd w:id="118"/>
      <w:bookmarkEnd w:id="119"/>
    </w:p>
    <w:p>
      <w:pPr>
        <w:ind w:left="0" w:leftChars="0" w:firstLine="0" w:firstLineChars="0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600575" cy="1685925"/>
            <wp:effectExtent l="0" t="0" r="9525" b="9525"/>
            <wp:docPr id="17" name="图片 17" descr="用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用户管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图1.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（用户列表）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20" w:name="_Toc7187"/>
      <w:bookmarkStart w:id="121" w:name="_Toc24283"/>
      <w:bookmarkStart w:id="122" w:name="_Toc621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约束条件</w:t>
      </w:r>
      <w:bookmarkEnd w:id="120"/>
      <w:bookmarkEnd w:id="121"/>
      <w:bookmarkEnd w:id="122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登录账号必须唯一。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用户编号必须唯一。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23" w:name="_Toc12574"/>
      <w:bookmarkStart w:id="124" w:name="_Toc23842"/>
      <w:bookmarkStart w:id="125" w:name="_Toc10265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流程</w:t>
      </w:r>
      <w:bookmarkEnd w:id="123"/>
      <w:bookmarkEnd w:id="124"/>
      <w:bookmarkEnd w:id="1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640" w:leftChars="0" w:hanging="640" w:firstLineChars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126" w:name="_Toc31418"/>
      <w:bookmarkStart w:id="127" w:name="_Toc17485"/>
      <w:bookmarkStart w:id="128" w:name="_Toc16626_WPSOffice_Level2"/>
      <w:bookmarkStart w:id="129" w:name="_Toc26864"/>
      <w:bookmarkStart w:id="130" w:name="_Toc9037"/>
      <w:bookmarkStart w:id="131" w:name="_Toc1459_WPSOffice_Level2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数据权限管理</w:t>
      </w:r>
      <w:bookmarkEnd w:id="126"/>
      <w:bookmarkEnd w:id="127"/>
      <w:bookmarkEnd w:id="128"/>
      <w:bookmarkEnd w:id="129"/>
      <w:bookmarkEnd w:id="130"/>
      <w:bookmarkEnd w:id="131"/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32" w:name="_Toc984"/>
      <w:bookmarkStart w:id="133" w:name="_Toc3348"/>
      <w:bookmarkStart w:id="134" w:name="_Toc11116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业务描述</w:t>
      </w:r>
      <w:bookmarkEnd w:id="132"/>
      <w:bookmarkEnd w:id="133"/>
      <w:bookmarkEnd w:id="1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记录系统用户与角色之间的关系，用来控制表单新增、数据查看等方面的权限控制。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35" w:name="_Toc30772"/>
      <w:bookmarkStart w:id="136" w:name="_Toc11345"/>
      <w:bookmarkStart w:id="137" w:name="_Toc21750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表单设计</w:t>
      </w:r>
      <w:bookmarkEnd w:id="135"/>
      <w:bookmarkEnd w:id="136"/>
      <w:bookmarkEnd w:id="137"/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524"/>
        <w:gridCol w:w="1522"/>
        <w:gridCol w:w="2513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61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52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数据项</w:t>
            </w:r>
          </w:p>
        </w:tc>
        <w:tc>
          <w:tcPr>
            <w:tcW w:w="251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5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表1.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6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38" w:name="_Toc7904"/>
      <w:bookmarkStart w:id="139" w:name="_Toc17583"/>
      <w:bookmarkStart w:id="140" w:name="_Toc353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关联数据</w:t>
      </w:r>
      <w:bookmarkEnd w:id="138"/>
      <w:bookmarkEnd w:id="139"/>
      <w:bookmarkEnd w:id="1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879475</wp:posOffset>
                </wp:positionV>
                <wp:extent cx="570865" cy="10160"/>
                <wp:effectExtent l="0" t="40640" r="635" b="6350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1"/>
                        <a:endCxn id="33" idx="3"/>
                      </wps:cNvCnPr>
                      <wps:spPr>
                        <a:xfrm flipH="1">
                          <a:off x="2385695" y="9126220"/>
                          <a:ext cx="57086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1.85pt;margin-top:69.25pt;height:0.8pt;width:44.95pt;z-index:251722752;mso-width-relative:page;mso-height-relative:page;" filled="f" stroked="t" coordsize="21600,21600" o:gfxdata="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Qa2IfZ&#10;AAAACwEAAA8AAAAAAAAAAQAgAAAAIgAAAGRycy9kb3ducmV2LnhtbFBLAQIUABQAAAAIAIdO4kB5&#10;OaUXHwIAAO0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486400" cy="1391285"/>
                <wp:effectExtent l="0" t="0" r="0" b="0"/>
                <wp:docPr id="37" name="画布 3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09.55pt;width:432pt;" coordsize="5486400,1391285" editas="canvas" o:gfxdata="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">
                <o:lock v:ext="edit" aspectratio="f"/>
                <v:shape id="_x0000_s1026" o:spid="_x0000_s1026" style="position:absolute;left:0;top:0;height:1391285;width:5486400;" filled="f" stroked="f" coordsize="21600,21600" o:gfxdata="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">
                  <v:fill on="f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704215</wp:posOffset>
                </wp:positionV>
                <wp:extent cx="1069340" cy="370205"/>
                <wp:effectExtent l="6350" t="6350" r="10160" b="23495"/>
                <wp:wrapNone/>
                <wp:docPr id="33" name="流程图: 可选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3702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7.65pt;margin-top:55.45pt;height:29.15pt;width:84.2pt;z-index:251706368;v-text-anchor:middle;mso-width-relative:page;mso-height-relative:page;" fillcolor="#5B9BD5 [3204]" filled="t" stroked="t" coordsize="21600,21600" o:gfxdata="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DGA&#10;VwfZAAAACwEAAA8AAAAAAAAAAQAgAAAAIgAAAGRycy9kb3ducmV2LnhtbFBLAQIUABQAAAAIAIdO&#10;4kCKX8iIlAIAAPoEAAAOAAAAAAAAAAEAIAAAACg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704850</wp:posOffset>
                </wp:positionV>
                <wp:extent cx="1069340" cy="370205"/>
                <wp:effectExtent l="6350" t="6350" r="10160" b="23495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3702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7.65pt;margin-top:55.5pt;height:29.15pt;width:84.2pt;z-index:251721728;v-text-anchor:middle;mso-width-relative:page;mso-height-relative:page;" fillcolor="#5B9BD5 [3204]" filled="t" stroked="t" coordsize="21600,21600" o:gfxdata="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MlVzitoAAAALAQAADwAAAAAAAAABACAAAAAiAAAAZHJzL2Rvd25yZXYueG1sUEsBAhQAFAAAAAgA&#10;h07iQF5JsMiVAgAA+gQAAA4AAAAAAAAAAQAgAAAAKQ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角色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694055</wp:posOffset>
                </wp:positionV>
                <wp:extent cx="1069340" cy="370205"/>
                <wp:effectExtent l="6350" t="6350" r="10160" b="23495"/>
                <wp:wrapNone/>
                <wp:docPr id="35" name="流程图: 可选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5650" y="9632315"/>
                          <a:ext cx="1069340" cy="3702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用户角色关系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96.8pt;margin-top:54.65pt;height:29.15pt;width:84.2pt;z-index:251693056;v-text-anchor:middle;mso-width-relative:page;mso-height-relative:page;" fillcolor="#5B9BD5 [3204]" filled="t" stroked="t" coordsize="21600,21600" o:gfxdata="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DZyKTLZAAAACwEAAA8AAAAAAAAAAQAgAAAAIgAAAGRycy9kb3ducmV2Lnht&#10;bFBLAQIUABQAAAAIAIdO4kBjv0iNowIAAAYFAAAOAAAAAAAAAAEAIAAAACgBAABkcnMvZTJvRG9j&#10;LnhtbFBLBQYAAAAABgAGAFkBAAA9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用户角色关系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879475</wp:posOffset>
                </wp:positionV>
                <wp:extent cx="592455" cy="10795"/>
                <wp:effectExtent l="0" t="40005" r="17145" b="635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32" idx="1"/>
                      </wps:cNvCnPr>
                      <wps:spPr>
                        <a:xfrm>
                          <a:off x="4057650" y="2241550"/>
                          <a:ext cx="59245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1pt;margin-top:69.25pt;height:0.85pt;width:46.65pt;z-index:251659264;mso-width-relative:page;mso-height-relative:page;" filled="f" stroked="t" coordsize="21600,21600" o:gfxdata="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R2D/dgAAAALAQAADwAA&#10;AAAAAAABACAAAAAiAAAAZHJzL2Rvd25yZXYueG1sUEsBAhQAFAAAAAgAh07iQAWl5rYWAgAA4w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图1.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.1（关联数据）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41" w:name="_Toc28298"/>
      <w:bookmarkStart w:id="142" w:name="_Toc3715"/>
      <w:bookmarkStart w:id="143" w:name="_Toc3180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UI设计</w:t>
      </w:r>
      <w:bookmarkEnd w:id="141"/>
      <w:bookmarkEnd w:id="142"/>
      <w:bookmarkEnd w:id="143"/>
    </w:p>
    <w:p>
      <w:pPr>
        <w:ind w:left="0" w:leftChars="0" w:firstLine="0" w:firstLineChars="0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629275" cy="1685925"/>
            <wp:effectExtent l="0" t="0" r="9525" b="9525"/>
            <wp:docPr id="18" name="图片 18" descr="数据权限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数据权限管理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图1.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.2（数据权限列表）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44" w:name="_Toc19479"/>
      <w:bookmarkStart w:id="145" w:name="_Toc22665"/>
      <w:bookmarkStart w:id="146" w:name="_Toc1345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约束条件</w:t>
      </w:r>
      <w:bookmarkEnd w:id="144"/>
      <w:bookmarkEnd w:id="145"/>
      <w:bookmarkEnd w:id="146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一个用户可以有不同角色。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从已有角色与用户中选择配对关系。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47" w:name="_Toc30110"/>
      <w:bookmarkStart w:id="148" w:name="_Toc25228"/>
      <w:bookmarkStart w:id="149" w:name="_Toc17317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流程</w:t>
      </w:r>
      <w:bookmarkEnd w:id="147"/>
      <w:bookmarkEnd w:id="148"/>
      <w:bookmarkEnd w:id="14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625" w:leftChars="0" w:hanging="625" w:firstLineChars="0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  <w:bookmarkStart w:id="150" w:name="_Toc12403"/>
      <w:bookmarkStart w:id="151" w:name="_Toc12828"/>
      <w:bookmarkStart w:id="152" w:name="_Toc2927_WPSOffice_Level1"/>
      <w:bookmarkStart w:id="153" w:name="_Toc29292_WPSOffice_Level1"/>
      <w:bookmarkStart w:id="154" w:name="_Toc11744"/>
      <w:bookmarkStart w:id="155" w:name="_Toc14159"/>
      <w: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  <w:t>借款管理</w:t>
      </w:r>
      <w:bookmarkEnd w:id="150"/>
      <w:bookmarkEnd w:id="151"/>
      <w:bookmarkEnd w:id="152"/>
      <w:bookmarkEnd w:id="153"/>
      <w:bookmarkEnd w:id="154"/>
      <w:bookmarkEnd w:id="155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640" w:leftChars="0" w:hanging="640" w:firstLineChars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156" w:name="_Toc23370"/>
      <w:bookmarkStart w:id="157" w:name="_Toc23946_WPSOffice_Level2"/>
      <w:bookmarkStart w:id="158" w:name="_Toc30495"/>
      <w:bookmarkStart w:id="159" w:name="_Toc30048"/>
      <w:bookmarkStart w:id="160" w:name="_Toc2749"/>
      <w:bookmarkStart w:id="161" w:name="_Toc11969_WPSOffice_Level2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借款合同登记</w:t>
      </w:r>
      <w:bookmarkEnd w:id="156"/>
      <w:bookmarkEnd w:id="157"/>
      <w:bookmarkEnd w:id="158"/>
      <w:bookmarkEnd w:id="159"/>
      <w:bookmarkEnd w:id="160"/>
      <w:bookmarkEnd w:id="161"/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62" w:name="_Toc6790"/>
      <w:bookmarkStart w:id="163" w:name="_Toc30051"/>
      <w:bookmarkStart w:id="164" w:name="_Toc1290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业务描述</w:t>
      </w:r>
      <w:bookmarkEnd w:id="162"/>
      <w:bookmarkEnd w:id="163"/>
      <w:bookmarkEnd w:id="16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记录借款人与银行签订合同的基本信息，包括借款人、担保人、贷款金额、贷款发放日、贷款到期日、信贷员、利率、附件、备注等。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65" w:name="_Toc10513"/>
      <w:bookmarkStart w:id="166" w:name="_Toc19823"/>
      <w:bookmarkStart w:id="167" w:name="_Toc6508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表单设计</w:t>
      </w:r>
      <w:bookmarkEnd w:id="165"/>
      <w:bookmarkEnd w:id="166"/>
      <w:bookmarkEnd w:id="167"/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524"/>
        <w:gridCol w:w="1522"/>
        <w:gridCol w:w="2513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61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52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数据项</w:t>
            </w:r>
          </w:p>
        </w:tc>
        <w:tc>
          <w:tcPr>
            <w:tcW w:w="251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5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合同编号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借款人姓名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担保人姓名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贷款金额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数字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  <w:t>贷款发放日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  <w:t>贷款到期日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  <w:t>利率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数字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  <w:t>信贷员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  <w:t>所属支行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bookmarkStart w:id="262" w:name="_GoBack"/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50</w:t>
            </w:r>
            <w:bookmarkEnd w:id="262"/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250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lang w:val="en-US" w:eastAsia="zh-CN"/>
              </w:rPr>
              <w:t>状态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枚举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vertAlign w:val="baseline"/>
                <w:lang w:val="en-US" w:eastAsia="zh-CN"/>
              </w:rPr>
              <w:t>已还款/欠款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表2.1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68" w:name="_Toc16407"/>
      <w:bookmarkStart w:id="169" w:name="_Toc17003"/>
      <w:bookmarkStart w:id="170" w:name="_Toc20423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关联数据</w:t>
      </w:r>
      <w:bookmarkEnd w:id="168"/>
      <w:bookmarkEnd w:id="169"/>
      <w:bookmarkEnd w:id="17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638" w:firstLineChars="304"/>
        <w:jc w:val="center"/>
        <w:textAlignment w:val="auto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4003040</wp:posOffset>
                </wp:positionH>
                <wp:positionV relativeFrom="paragraph">
                  <wp:posOffset>497840</wp:posOffset>
                </wp:positionV>
                <wp:extent cx="561340" cy="10160"/>
                <wp:effectExtent l="0" t="47625" r="10160" b="5651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3" idx="1"/>
                      </wps:cNvCnPr>
                      <wps:spPr>
                        <a:xfrm flipV="1">
                          <a:off x="4460240" y="8929370"/>
                          <a:ext cx="5613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5.2pt;margin-top:39.2pt;height:0.8pt;width:44.2pt;z-index:251790336;mso-width-relative:page;mso-height-relative:page;" filled="f" stroked="t" coordsize="21600,21600" o:gfxdata="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4BopItgAAAAJ&#10;AQAADwAAAAAAAAABACAAAAAiAAAAZHJzL2Rvd25yZXYueG1sUEsBAhQAFAAAAAgAh07iQFXgXIYc&#10;AgAA7QM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2373630</wp:posOffset>
                </wp:positionH>
                <wp:positionV relativeFrom="paragraph">
                  <wp:posOffset>508000</wp:posOffset>
                </wp:positionV>
                <wp:extent cx="560070" cy="10795"/>
                <wp:effectExtent l="0" t="40005" r="11430" b="635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  <a:endCxn id="15" idx="3"/>
                      </wps:cNvCnPr>
                      <wps:spPr>
                        <a:xfrm flipH="1">
                          <a:off x="2830830" y="8939530"/>
                          <a:ext cx="56007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9pt;margin-top:40pt;height:0.85pt;width:44.1pt;z-index:251789312;mso-width-relative:page;mso-height-relative:page;" filled="f" stroked="t" coordsize="21600,21600" o:gfxdata="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Ki3hzYAAAACQEA&#10;AA8AAAAAAAAAAQAgAAAAIgAAAGRycy9kb3ducmV2LnhtbFBLAQIUABQAAAAIAIdO4kCIHRi6GgIA&#10;AOs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312420</wp:posOffset>
                </wp:positionV>
                <wp:extent cx="1069340" cy="370205"/>
                <wp:effectExtent l="6350" t="6350" r="10160" b="23495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3702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借款人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9.4pt;margin-top:24.6pt;height:29.15pt;width:84.2pt;z-index:251659264;v-text-anchor:middle;mso-width-relative:page;mso-height-relative:page;" fillcolor="#5B9BD5 [3204]" filled="t" stroked="t" coordsize="21600,21600" o:gfxdata="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HzZT&#10;adgAAAAKAQAADwAAAAAAAAABACAAAAAiAAAAZHJzL2Rvd25yZXYueG1sUEsBAhQAFAAAAAgAh07i&#10;QH2ERVCUAgAA+gQAAA4AAAAAAAAAAQAgAAAAJ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借款人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322580</wp:posOffset>
                </wp:positionV>
                <wp:extent cx="1069340" cy="370205"/>
                <wp:effectExtent l="6350" t="6350" r="10160" b="2349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5650" y="9632315"/>
                          <a:ext cx="1069340" cy="3702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借款、借据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1pt;margin-top:25.4pt;height:29.15pt;width:84.2pt;z-index:251658240;v-text-anchor:middle;mso-width-relative:page;mso-height-relative:page;" fillcolor="#5B9BD5 [3204]" filled="t" stroked="t" coordsize="21600,21600" o:gfxdata="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HROEZ2AAAAAoBAAAPAAAAAAAAAAEAIAAAACIAAABkcnMvZG93bnJldi54bWxQ&#10;SwECFAAUAAAACACHTuJAV6/QpqICAAAGBQAADgAAAAAAAAABACAAAAAn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借款、借据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333375</wp:posOffset>
                </wp:positionV>
                <wp:extent cx="1069340" cy="370205"/>
                <wp:effectExtent l="6350" t="6350" r="10160" b="23495"/>
                <wp:wrapNone/>
                <wp:docPr id="15" name="流程图: 可选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3702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担保人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02.7pt;margin-top:26.25pt;height:29.15pt;width:84.2pt;z-index:251662336;v-text-anchor:middle;mso-width-relative:page;mso-height-relative:page;" fillcolor="#5B9BD5 [3204]" filled="t" stroked="t" coordsize="21600,21600" o:gfxdata="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y&#10;Li9e2AAAAAoBAAAPAAAAAAAAAAEAIAAAACIAAABkcnMvZG93bnJldi54bWxQSwECFAAUAAAACACH&#10;TuJAxPQkCpYCAAD6BAAADgAAAAAAAAABACAAAAAn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担保人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486400" cy="1047115"/>
                <wp:effectExtent l="0" t="0" r="0" b="0"/>
                <wp:docPr id="12" name="画布 1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2.45pt;width:432pt;" coordsize="5486400,1047115" editas="canvas" o:gfxdata="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">
                <o:lock v:ext="edit" aspectratio="f"/>
                <v:shape id="_x0000_s1026" o:spid="_x0000_s1026" style="position:absolute;left:0;top:0;height:1047115;width:5486400;" filled="f" stroked="f" coordsize="21600,21600" o:gfxdata="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Haje8HVAAAABQEAAA8AAAAA&#10;AAAAAQAgAAAAIgAAAGRycy9kb3ducmV2LnhtbFBLAQIUABQAAAAIAIdO4kDt9c78+gAAAAgCAAAO&#10;AAAAAAAAAAEAIAAAACQBAABkcnMvZTJvRG9jLnhtbFBLBQYAAAAABgAGAFkBAACQBAAAAAA=&#10;">
                  <v:fill on="f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图2.1.1（关联数据）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71" w:name="_Toc2176"/>
      <w:bookmarkStart w:id="172" w:name="_Toc11943"/>
      <w:bookmarkStart w:id="173" w:name="_Toc2719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UI设计</w:t>
      </w:r>
      <w:bookmarkEnd w:id="171"/>
      <w:bookmarkEnd w:id="172"/>
      <w:bookmarkEnd w:id="173"/>
    </w:p>
    <w:p>
      <w:pPr>
        <w:ind w:left="0" w:leftChars="0" w:firstLine="0" w:firstLineChars="0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6638925" cy="1376045"/>
            <wp:effectExtent l="0" t="0" r="9525" b="14605"/>
            <wp:docPr id="14" name="图片 14" descr="借款合同登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借款合同登记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图2.1.2（借款合同列表）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6642735" cy="6854825"/>
            <wp:effectExtent l="0" t="0" r="5715" b="3175"/>
            <wp:docPr id="8" name="图片 8" descr="借款合同登记-form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借款合同登记-form表单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图2.1.3（借款合同登记）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4505325" cy="1866900"/>
            <wp:effectExtent l="0" t="0" r="9525" b="0"/>
            <wp:docPr id="7" name="图片 7" descr="借款合同登记-收回款期初值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借款合同登记-收回款期初值管理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图2.1.4（借款合同登记-收回款期初值管理）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74" w:name="_Toc5453"/>
      <w:bookmarkStart w:id="175" w:name="_Toc16741"/>
      <w:bookmarkStart w:id="176" w:name="_Toc5170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约束条件</w:t>
      </w:r>
      <w:bookmarkEnd w:id="174"/>
      <w:bookmarkEnd w:id="175"/>
      <w:bookmarkEnd w:id="176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" w:leftChars="0" w:firstLine="415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合同登记：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已存在的借款人不允许新增。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已存在的担保人不允许新增。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合同编号必须唯一。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贷款到期日大于贷款发放日。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" w:leftChars="0" w:firstLine="415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收回款期初值管理：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收回本金小于等于贷款金额。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" w:leftChars="0" w:firstLine="415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其它：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登记合同的用户只能查看、操作所属支行的合同信息。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管理员可以查看、操作所有支行的合同信息。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已提交的合同不允许更新合同主体信息。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77" w:name="_Toc19000"/>
      <w:bookmarkStart w:id="178" w:name="_Toc31571"/>
      <w:bookmarkStart w:id="179" w:name="_Toc3085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流程</w:t>
      </w:r>
      <w:bookmarkEnd w:id="177"/>
      <w:bookmarkEnd w:id="178"/>
      <w:bookmarkEnd w:id="1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640" w:leftChars="0" w:hanging="640" w:firstLineChars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180" w:name="_Toc20968_WPSOffice_Level2"/>
      <w:bookmarkStart w:id="181" w:name="_Toc16171"/>
      <w:bookmarkStart w:id="182" w:name="_Toc30333_WPSOffice_Level2"/>
      <w:bookmarkStart w:id="183" w:name="_Toc16052"/>
      <w:bookmarkStart w:id="184" w:name="_Toc31541"/>
      <w:bookmarkStart w:id="185" w:name="_Toc7934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收回款明细登记</w:t>
      </w:r>
      <w:bookmarkEnd w:id="180"/>
      <w:bookmarkEnd w:id="181"/>
      <w:bookmarkEnd w:id="182"/>
      <w:bookmarkEnd w:id="183"/>
      <w:bookmarkEnd w:id="184"/>
      <w:bookmarkEnd w:id="185"/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86" w:name="_Toc29760"/>
      <w:bookmarkStart w:id="187" w:name="_Toc28271"/>
      <w:bookmarkStart w:id="188" w:name="_Toc1542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业务描述</w:t>
      </w:r>
      <w:bookmarkEnd w:id="186"/>
      <w:bookmarkEnd w:id="187"/>
      <w:bookmarkEnd w:id="18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记录根据合同编号的每一笔收回款信息，包括收回时间、收回金额、收回人姓名等。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89" w:name="_Toc13447"/>
      <w:bookmarkStart w:id="190" w:name="_Toc4771"/>
      <w:bookmarkStart w:id="191" w:name="_Toc1742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表单设计</w:t>
      </w:r>
      <w:bookmarkEnd w:id="189"/>
      <w:bookmarkEnd w:id="190"/>
      <w:bookmarkEnd w:id="191"/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524"/>
        <w:gridCol w:w="1522"/>
        <w:gridCol w:w="2513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61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52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数据项</w:t>
            </w:r>
          </w:p>
        </w:tc>
        <w:tc>
          <w:tcPr>
            <w:tcW w:w="251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5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合同编号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起息日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收回时间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收回本金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数字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收回利息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数字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当期利率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数字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收回人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是否生效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枚举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是/否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6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附件</w:t>
            </w: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文件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◎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表2.2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92" w:name="_Toc5671"/>
      <w:bookmarkStart w:id="193" w:name="_Toc21063"/>
      <w:bookmarkStart w:id="194" w:name="_Toc23933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关联数据</w:t>
      </w:r>
      <w:bookmarkEnd w:id="192"/>
      <w:bookmarkEnd w:id="193"/>
      <w:bookmarkEnd w:id="19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436880</wp:posOffset>
                </wp:positionV>
                <wp:extent cx="1069340" cy="370205"/>
                <wp:effectExtent l="6350" t="6350" r="10160" b="23495"/>
                <wp:wrapNone/>
                <wp:docPr id="65" name="流程图: 可选过程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5650" y="9632315"/>
                          <a:ext cx="1069340" cy="3702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收回款明细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4.3pt;margin-top:34.4pt;height:29.15pt;width:84.2pt;z-index:251758592;v-text-anchor:middle;mso-width-relative:page;mso-height-relative:page;" fillcolor="#5B9BD5 [3204]" filled="t" stroked="t" coordsize="21600,21600" o:gfxdata="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9xCuv9gAAAAKAQAADwAAAAAAAAABACAAAAAiAAAAZHJzL2Rvd25yZXYueG1s&#10;UEsBAhQAFAAAAAgAh07iQDAugEajAgAABgUAAA4AAAAAAAAAAQAgAAAAJw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收回款明细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427990</wp:posOffset>
                </wp:positionV>
                <wp:extent cx="1069340" cy="370205"/>
                <wp:effectExtent l="6350" t="6350" r="10160" b="23495"/>
                <wp:wrapNone/>
                <wp:docPr id="63" name="流程图: 可选过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3702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借款合同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35.9pt;margin-top:33.7pt;height:29.15pt;width:84.2pt;z-index:251771904;v-text-anchor:middle;mso-width-relative:page;mso-height-relative:page;" fillcolor="#5B9BD5 [3204]" filled="t" stroked="t" coordsize="21600,21600" o:gfxdata="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+D&#10;yRHYAAAACgEAAA8AAAAAAAAAAQAgAAAAIgAAAGRycy9kb3ducmV2LnhtbFBLAQIUABQAAAAIAIdO&#10;4kD+gFxjlQIAAPoEAAAOAAAAAAAAAAEAIAAAACc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借款合同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613410</wp:posOffset>
                </wp:positionV>
                <wp:extent cx="561340" cy="8890"/>
                <wp:effectExtent l="0" t="47625" r="10160" b="5778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1"/>
                        <a:endCxn id="63" idx="3"/>
                      </wps:cNvCnPr>
                      <wps:spPr>
                        <a:xfrm flipH="1" flipV="1">
                          <a:off x="2385695" y="9126220"/>
                          <a:ext cx="56134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0.1pt;margin-top:48.3pt;height:0.7pt;width:44.2pt;z-index:251788288;mso-width-relative:page;mso-height-relative:page;" filled="f" stroked="t" coordsize="21600,21600" o:gfxdata="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4KeE/VAAAA&#10;CQEAAA8AAAAAAAAAAQAgAAAAIgAAAGRycy9kb3ducmV2LnhtbFBLAQIUABQAAAAIAIdO4kCcdv8N&#10;IAIAAPYDAAAOAAAAAAAAAAEAIAAAACQ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3952875" cy="927100"/>
                <wp:effectExtent l="0" t="0" r="0" b="0"/>
                <wp:docPr id="62" name="画布 6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3pt;width:311.25pt;" coordsize="3952875,927100" editas="canvas" o:gfxdata="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">
                <o:lock v:ext="edit" aspectratio="f"/>
                <v:shape id="_x0000_s1026" o:spid="_x0000_s1026" style="position:absolute;left:0;top:0;height:927100;width:3952875;" filled="f" stroked="f" coordsize="21600,21600" o:gfxdata="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">
                  <v:fill on="f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图2.2.1（关联数据）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95" w:name="_Toc31290"/>
      <w:bookmarkStart w:id="196" w:name="_Toc2493"/>
      <w:bookmarkStart w:id="197" w:name="_Toc202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UI设计</w:t>
      </w:r>
      <w:bookmarkEnd w:id="195"/>
      <w:bookmarkEnd w:id="196"/>
      <w:bookmarkEnd w:id="19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6640195" cy="1370965"/>
            <wp:effectExtent l="0" t="0" r="8255" b="635"/>
            <wp:docPr id="19" name="图片 19" descr="收回款明细登记-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收回款明细登记-列表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图2.2.2（收回款明细登记列表）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6644005" cy="3815080"/>
            <wp:effectExtent l="0" t="0" r="4445" b="13970"/>
            <wp:docPr id="20" name="图片 20" descr="收回款明细登记-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收回款明细登记-新增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图2.2.3（收回款明细登记新增）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6645275" cy="2113915"/>
            <wp:effectExtent l="0" t="0" r="3175" b="635"/>
            <wp:docPr id="21" name="图片 21" descr="收回款明细登记-附件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收回款明细登记-附件管理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图2.2.3（收回款明细登记-附件管理）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98" w:name="_Toc14813"/>
      <w:bookmarkStart w:id="199" w:name="_Toc31384"/>
      <w:bookmarkStart w:id="200" w:name="_Toc128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约束条件</w:t>
      </w:r>
      <w:bookmarkEnd w:id="198"/>
      <w:bookmarkEnd w:id="199"/>
      <w:bookmarkEnd w:id="20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列表数据为未完全还款的合同记录。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根据利率计算器自动计算，手动录入计息本金、挂息金额、起息日、利率。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84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计算公式如下：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/>
        <w:textAlignment w:val="auto"/>
        <w:rPr>
          <w:rFonts w:hint="eastAsia" w:ascii="微软雅黑" w:hAnsi="微软雅黑" w:eastAsia="微软雅黑" w:cs="微软雅黑"/>
          <w:position w:val="-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（收回本金），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（收回利息），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z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（计息本金），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1（起息日），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2（利息到期日），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3（收回此比欠款时间），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（月利率）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position w:val="-44"/>
          <w:sz w:val="24"/>
          <w:szCs w:val="24"/>
          <w:lang w:val="en-US" w:eastAsia="zh-CN"/>
        </w:rPr>
        <w:object>
          <v:shape id="_x0000_i1025" o:spt="75" type="#_x0000_t75" style="height:89.55pt;width:360.6pt;" o:ole="t" filled="f" o:preferrelative="t" stroked="f" coordsize="21600,21600">
            <v:path/>
            <v:fill on="f" focussize="0,0"/>
            <v:stroke on="f"/>
            <v:imagedata r:id="rId21" gain="69719f" blacklevel="0f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01" w:name="_Toc21570"/>
      <w:bookmarkStart w:id="202" w:name="_Toc25428"/>
      <w:bookmarkStart w:id="203" w:name="_Toc5656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流程</w:t>
      </w:r>
      <w:bookmarkEnd w:id="201"/>
      <w:bookmarkEnd w:id="202"/>
      <w:bookmarkEnd w:id="20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还款完成，更新合同状态为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已完全还款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640" w:leftChars="0" w:hanging="640" w:firstLineChars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204" w:name="_Toc11447"/>
      <w:bookmarkStart w:id="205" w:name="_Toc6158"/>
      <w:bookmarkStart w:id="206" w:name="_Toc4440"/>
      <w:bookmarkStart w:id="207" w:name="_Toc27129"/>
      <w:bookmarkStart w:id="208" w:name="_Toc25026_WPSOffice_Level2"/>
      <w:bookmarkStart w:id="209" w:name="_Toc32040_WPSOffice_Level2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黑名单记录查询</w:t>
      </w:r>
      <w:bookmarkEnd w:id="204"/>
      <w:bookmarkEnd w:id="205"/>
      <w:bookmarkEnd w:id="206"/>
      <w:bookmarkEnd w:id="207"/>
      <w:bookmarkEnd w:id="208"/>
      <w:bookmarkEnd w:id="209"/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10" w:name="_Toc17133"/>
      <w:bookmarkStart w:id="211" w:name="_Toc22614"/>
      <w:bookmarkStart w:id="212" w:name="_Toc11901"/>
      <w:bookmarkStart w:id="213" w:name="_Toc31747_WPSOffice_Level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业务描述</w:t>
      </w:r>
      <w:bookmarkEnd w:id="210"/>
      <w:bookmarkEnd w:id="211"/>
      <w:bookmarkEnd w:id="2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按姓名、身份证查询用户是否在黑名单内，返回查询结果，并且可以对查询结果打印。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14" w:name="_Toc6928"/>
      <w:bookmarkStart w:id="215" w:name="_Toc9228"/>
      <w:bookmarkStart w:id="216" w:name="_Toc29113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表单设计</w:t>
      </w:r>
      <w:bookmarkEnd w:id="214"/>
      <w:bookmarkEnd w:id="215"/>
      <w:bookmarkEnd w:id="2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17" w:name="_Toc24703"/>
      <w:bookmarkStart w:id="218" w:name="_Toc25459"/>
      <w:bookmarkStart w:id="219" w:name="_Toc30527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关联数据</w:t>
      </w:r>
      <w:bookmarkEnd w:id="217"/>
      <w:bookmarkEnd w:id="218"/>
      <w:bookmarkEnd w:id="2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20" w:name="_Toc29794"/>
      <w:bookmarkStart w:id="221" w:name="_Toc18644"/>
      <w:bookmarkStart w:id="222" w:name="_Toc2948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UI设计</w:t>
      </w:r>
      <w:bookmarkEnd w:id="220"/>
      <w:bookmarkEnd w:id="221"/>
      <w:bookmarkEnd w:id="2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6639560" cy="1576705"/>
            <wp:effectExtent l="0" t="0" r="8890" b="4445"/>
            <wp:docPr id="1" name="图片 1" descr="黑名单记录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黑名单记录查询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图2.2.3（黑名单记录查询列表）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23" w:name="_Toc19556"/>
      <w:bookmarkStart w:id="224" w:name="_Toc11119"/>
      <w:bookmarkStart w:id="225" w:name="_Toc25350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约束条件</w:t>
      </w:r>
      <w:bookmarkEnd w:id="223"/>
      <w:bookmarkEnd w:id="224"/>
      <w:bookmarkEnd w:id="2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26" w:name="_Toc9790"/>
      <w:bookmarkStart w:id="227" w:name="_Toc30559"/>
      <w:bookmarkStart w:id="228" w:name="_Toc2896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流程</w:t>
      </w:r>
      <w:bookmarkEnd w:id="226"/>
      <w:bookmarkEnd w:id="227"/>
      <w:bookmarkEnd w:id="2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625" w:leftChars="0" w:hanging="625" w:firstLineChars="0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  <w:bookmarkStart w:id="229" w:name="_Toc5098"/>
      <w:bookmarkStart w:id="230" w:name="_Toc22448_WPSOffice_Level1"/>
      <w:bookmarkStart w:id="231" w:name="_Toc936"/>
      <w:bookmarkStart w:id="232" w:name="_Toc10005"/>
      <w:bookmarkStart w:id="233" w:name="_Toc15346"/>
      <w: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  <w:t>统计报表</w:t>
      </w:r>
      <w:bookmarkEnd w:id="213"/>
      <w:bookmarkEnd w:id="229"/>
      <w:bookmarkEnd w:id="230"/>
      <w:bookmarkEnd w:id="231"/>
      <w:bookmarkEnd w:id="232"/>
      <w:bookmarkEnd w:id="233"/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34" w:name="_Toc19390_WPSOffice_Level1"/>
      <w:bookmarkStart w:id="235" w:name="_Toc12538_WPSOffice_Level1"/>
      <w:bookmarkStart w:id="236" w:name="_Toc16910"/>
      <w:bookmarkStart w:id="237" w:name="_Toc1401"/>
      <w:bookmarkStart w:id="238" w:name="_Toc5584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业务描述</w:t>
      </w:r>
      <w:bookmarkEnd w:id="234"/>
      <w:bookmarkEnd w:id="235"/>
      <w:bookmarkEnd w:id="236"/>
      <w:bookmarkEnd w:id="237"/>
      <w:bookmarkEnd w:id="238"/>
    </w:p>
    <w:p>
      <w:pPr>
        <w:ind w:left="0" w:leftChars="0" w:firstLine="729" w:firstLineChars="30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39" w:name="_Toc13205_WPSOffice_Level1"/>
      <w:bookmarkStart w:id="240" w:name="_Toc16336"/>
      <w:bookmarkStart w:id="241" w:name="_Toc24810"/>
      <w:bookmarkStart w:id="242" w:name="_Toc27181"/>
      <w:bookmarkStart w:id="243" w:name="_Toc23692_WPSOffice_Level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表单设计</w:t>
      </w:r>
      <w:bookmarkEnd w:id="239"/>
      <w:bookmarkEnd w:id="240"/>
      <w:bookmarkEnd w:id="241"/>
      <w:bookmarkEnd w:id="242"/>
      <w:bookmarkEnd w:id="2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244" w:name="_Toc1949"/>
      <w:bookmarkStart w:id="245" w:name="_Toc31602_WPSOffice_Level1"/>
      <w:bookmarkStart w:id="246" w:name="_Toc16740"/>
      <w:bookmarkStart w:id="247" w:name="_Toc24746"/>
      <w:bookmarkStart w:id="248" w:name="_Toc1193_WPSOffice_Level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关联数据</w:t>
      </w:r>
      <w:bookmarkEnd w:id="244"/>
      <w:bookmarkEnd w:id="245"/>
      <w:bookmarkEnd w:id="246"/>
      <w:bookmarkEnd w:id="247"/>
      <w:bookmarkEnd w:id="2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249" w:name="_Toc5473"/>
      <w:bookmarkStart w:id="250" w:name="_Toc3730_WPSOffice_Level1"/>
      <w:bookmarkStart w:id="251" w:name="_Toc20955"/>
      <w:bookmarkStart w:id="252" w:name="_Toc5652"/>
      <w:bookmarkStart w:id="253" w:name="_Toc8732_WPSOffice_Level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UI设计</w:t>
      </w:r>
      <w:bookmarkEnd w:id="249"/>
      <w:bookmarkEnd w:id="250"/>
      <w:bookmarkEnd w:id="251"/>
      <w:bookmarkEnd w:id="252"/>
      <w:bookmarkEnd w:id="25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54" w:name="_Toc25869"/>
      <w:bookmarkStart w:id="255" w:name="_Toc11131_WPSOffice_Level1"/>
      <w:bookmarkStart w:id="256" w:name="_Toc8111"/>
      <w:bookmarkStart w:id="257" w:name="_Toc15076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约束条件</w:t>
      </w:r>
      <w:bookmarkEnd w:id="254"/>
      <w:bookmarkEnd w:id="255"/>
      <w:bookmarkEnd w:id="256"/>
      <w:bookmarkEnd w:id="25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258" w:name="_Toc4388"/>
      <w:bookmarkStart w:id="259" w:name="_Toc3639"/>
      <w:bookmarkStart w:id="260" w:name="_Toc16626_WPSOffice_Level1"/>
      <w:bookmarkStart w:id="261" w:name="_Toc31333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09" w:leftChars="0" w:hanging="709" w:firstLine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流程</w:t>
      </w:r>
      <w:bookmarkEnd w:id="258"/>
      <w:bookmarkEnd w:id="259"/>
      <w:bookmarkEnd w:id="260"/>
      <w:bookmarkEnd w:id="26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729" w:firstLineChars="304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</w:t>
      </w:r>
    </w:p>
    <w:sectPr>
      <w:footerReference r:id="rId6" w:type="default"/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4873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20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val="en-US" w:eastAsia="zh-CN"/>
                      </w:rPr>
                      <w:t>I</w: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val="en-US" w:eastAsia="zh-CN"/>
                      </w:rPr>
                      <w:t>20</w: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wave" w:color="auto" w:sz="4" w:space="1"/>
      </w:pBdr>
      <w:jc w:val="right"/>
      <w:rPr>
        <w:rFonts w:hint="eastAsia" w:ascii="微软雅黑" w:hAnsi="微软雅黑" w:eastAsia="微软雅黑" w:cs="微软雅黑"/>
        <w:sz w:val="21"/>
        <w:szCs w:val="21"/>
        <w:lang w:val="en-US" w:eastAsia="zh-CN"/>
      </w:rPr>
    </w:pPr>
    <w:r>
      <w:rPr>
        <w:rFonts w:hint="eastAsia" w:ascii="微软雅黑" w:hAnsi="微软雅黑" w:eastAsia="微软雅黑" w:cs="微软雅黑"/>
        <w:sz w:val="21"/>
        <w:szCs w:val="21"/>
        <w:lang w:val="en-US" w:eastAsia="zh-CN"/>
      </w:rPr>
      <w:t>表外不良资产管理系统-河南新密农村商业银行股份有限公司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0F898"/>
    <w:multiLevelType w:val="multilevel"/>
    <w:tmpl w:val="9820F8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13EA5C5"/>
    <w:multiLevelType w:val="singleLevel"/>
    <w:tmpl w:val="D13EA5C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B5289C1"/>
    <w:multiLevelType w:val="singleLevel"/>
    <w:tmpl w:val="3B5289C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69851F58"/>
    <w:multiLevelType w:val="singleLevel"/>
    <w:tmpl w:val="69851F58"/>
    <w:lvl w:ilvl="0" w:tentative="0">
      <w:start w:val="1"/>
      <w:numFmt w:val="decimal"/>
      <w:suff w:val="nothing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7893"/>
    <w:rsid w:val="00721C92"/>
    <w:rsid w:val="022175C1"/>
    <w:rsid w:val="02DC06D8"/>
    <w:rsid w:val="039E2680"/>
    <w:rsid w:val="043C578A"/>
    <w:rsid w:val="04511DAC"/>
    <w:rsid w:val="05125B13"/>
    <w:rsid w:val="05176135"/>
    <w:rsid w:val="05F115C9"/>
    <w:rsid w:val="07CE48C8"/>
    <w:rsid w:val="081E2770"/>
    <w:rsid w:val="082D0068"/>
    <w:rsid w:val="08FA33F4"/>
    <w:rsid w:val="095333EF"/>
    <w:rsid w:val="0A9147FE"/>
    <w:rsid w:val="0AE448EA"/>
    <w:rsid w:val="0B6717E4"/>
    <w:rsid w:val="0B8353FC"/>
    <w:rsid w:val="0BBD3818"/>
    <w:rsid w:val="0BD610E1"/>
    <w:rsid w:val="0C1047F9"/>
    <w:rsid w:val="0E5A2A89"/>
    <w:rsid w:val="0F4E1D68"/>
    <w:rsid w:val="1002183A"/>
    <w:rsid w:val="102034CD"/>
    <w:rsid w:val="10EB767A"/>
    <w:rsid w:val="137905E1"/>
    <w:rsid w:val="142258CA"/>
    <w:rsid w:val="1570097D"/>
    <w:rsid w:val="157861D1"/>
    <w:rsid w:val="1642730A"/>
    <w:rsid w:val="170765BE"/>
    <w:rsid w:val="17642F6E"/>
    <w:rsid w:val="179854F6"/>
    <w:rsid w:val="18497D61"/>
    <w:rsid w:val="18E35801"/>
    <w:rsid w:val="191C429F"/>
    <w:rsid w:val="1983409E"/>
    <w:rsid w:val="19DC6CB0"/>
    <w:rsid w:val="1A837CD5"/>
    <w:rsid w:val="1A920DAB"/>
    <w:rsid w:val="1AEA6F2C"/>
    <w:rsid w:val="1BB26620"/>
    <w:rsid w:val="1E6E709C"/>
    <w:rsid w:val="1E8D5820"/>
    <w:rsid w:val="1FC76B2A"/>
    <w:rsid w:val="200E6502"/>
    <w:rsid w:val="20142B67"/>
    <w:rsid w:val="205D59DE"/>
    <w:rsid w:val="22CC6DCC"/>
    <w:rsid w:val="23B87442"/>
    <w:rsid w:val="2434348E"/>
    <w:rsid w:val="24675E6E"/>
    <w:rsid w:val="247F3843"/>
    <w:rsid w:val="255927A4"/>
    <w:rsid w:val="25A23980"/>
    <w:rsid w:val="261A338B"/>
    <w:rsid w:val="2714478D"/>
    <w:rsid w:val="2882662C"/>
    <w:rsid w:val="28941115"/>
    <w:rsid w:val="28DA139A"/>
    <w:rsid w:val="294A4D7B"/>
    <w:rsid w:val="2C641231"/>
    <w:rsid w:val="2CC96902"/>
    <w:rsid w:val="2D123FD1"/>
    <w:rsid w:val="2D487831"/>
    <w:rsid w:val="2E0974BC"/>
    <w:rsid w:val="2F5B5AFC"/>
    <w:rsid w:val="3014726B"/>
    <w:rsid w:val="304C038A"/>
    <w:rsid w:val="30536C28"/>
    <w:rsid w:val="307F7F83"/>
    <w:rsid w:val="309B00B6"/>
    <w:rsid w:val="30EB32C2"/>
    <w:rsid w:val="31953375"/>
    <w:rsid w:val="319609B3"/>
    <w:rsid w:val="322C7163"/>
    <w:rsid w:val="32D01344"/>
    <w:rsid w:val="32D43CC4"/>
    <w:rsid w:val="330E7EDF"/>
    <w:rsid w:val="33A568C7"/>
    <w:rsid w:val="35711187"/>
    <w:rsid w:val="35775A4D"/>
    <w:rsid w:val="35B729BE"/>
    <w:rsid w:val="366F0168"/>
    <w:rsid w:val="36934B28"/>
    <w:rsid w:val="37203430"/>
    <w:rsid w:val="373E2075"/>
    <w:rsid w:val="374B1802"/>
    <w:rsid w:val="376766FD"/>
    <w:rsid w:val="376E4155"/>
    <w:rsid w:val="378C2944"/>
    <w:rsid w:val="38AB7AC9"/>
    <w:rsid w:val="39521BF5"/>
    <w:rsid w:val="3A241789"/>
    <w:rsid w:val="3A3043DD"/>
    <w:rsid w:val="3A5A42EB"/>
    <w:rsid w:val="3B477142"/>
    <w:rsid w:val="3BA1142A"/>
    <w:rsid w:val="3BD535E5"/>
    <w:rsid w:val="3C20651C"/>
    <w:rsid w:val="3D3034F5"/>
    <w:rsid w:val="3D982B40"/>
    <w:rsid w:val="3E4B5309"/>
    <w:rsid w:val="3E9F1C48"/>
    <w:rsid w:val="3EFE7695"/>
    <w:rsid w:val="3F186779"/>
    <w:rsid w:val="3F483FAE"/>
    <w:rsid w:val="404D395E"/>
    <w:rsid w:val="40552AD7"/>
    <w:rsid w:val="41435423"/>
    <w:rsid w:val="41BF2358"/>
    <w:rsid w:val="428D2EEC"/>
    <w:rsid w:val="430804B4"/>
    <w:rsid w:val="444A18C6"/>
    <w:rsid w:val="45415626"/>
    <w:rsid w:val="46082B0C"/>
    <w:rsid w:val="49D36AFE"/>
    <w:rsid w:val="4A475744"/>
    <w:rsid w:val="4A533129"/>
    <w:rsid w:val="4B5658AA"/>
    <w:rsid w:val="4B761DF3"/>
    <w:rsid w:val="4BAB5C90"/>
    <w:rsid w:val="4BC77B7E"/>
    <w:rsid w:val="4C0428E9"/>
    <w:rsid w:val="4DBD04B0"/>
    <w:rsid w:val="4DBF4968"/>
    <w:rsid w:val="4F7C7BA7"/>
    <w:rsid w:val="4FED3D98"/>
    <w:rsid w:val="50B0078C"/>
    <w:rsid w:val="51882A38"/>
    <w:rsid w:val="51AC0C3F"/>
    <w:rsid w:val="530436C0"/>
    <w:rsid w:val="53FE159D"/>
    <w:rsid w:val="54B01C69"/>
    <w:rsid w:val="55BB6072"/>
    <w:rsid w:val="5749424F"/>
    <w:rsid w:val="580F093E"/>
    <w:rsid w:val="58837B36"/>
    <w:rsid w:val="5A392044"/>
    <w:rsid w:val="5AA64327"/>
    <w:rsid w:val="5AD83596"/>
    <w:rsid w:val="5B6976C8"/>
    <w:rsid w:val="5BE54E28"/>
    <w:rsid w:val="5C755D6E"/>
    <w:rsid w:val="5CCE390F"/>
    <w:rsid w:val="5CEE3529"/>
    <w:rsid w:val="5D35544D"/>
    <w:rsid w:val="5E84640E"/>
    <w:rsid w:val="5EB13738"/>
    <w:rsid w:val="61DB78AE"/>
    <w:rsid w:val="61F2255E"/>
    <w:rsid w:val="63D66108"/>
    <w:rsid w:val="63F21165"/>
    <w:rsid w:val="64463A0E"/>
    <w:rsid w:val="64504163"/>
    <w:rsid w:val="65494A3A"/>
    <w:rsid w:val="670F7470"/>
    <w:rsid w:val="67B90221"/>
    <w:rsid w:val="68517863"/>
    <w:rsid w:val="696F616D"/>
    <w:rsid w:val="69BB3E1F"/>
    <w:rsid w:val="6B6E3D45"/>
    <w:rsid w:val="6CC36B9D"/>
    <w:rsid w:val="6D5D1359"/>
    <w:rsid w:val="70D3140A"/>
    <w:rsid w:val="71D572E8"/>
    <w:rsid w:val="724A12F3"/>
    <w:rsid w:val="730170B7"/>
    <w:rsid w:val="734C2858"/>
    <w:rsid w:val="73822CCA"/>
    <w:rsid w:val="74503715"/>
    <w:rsid w:val="74D74E94"/>
    <w:rsid w:val="74FE19A2"/>
    <w:rsid w:val="758C513C"/>
    <w:rsid w:val="75990B58"/>
    <w:rsid w:val="75F74E05"/>
    <w:rsid w:val="76005C11"/>
    <w:rsid w:val="765C4A47"/>
    <w:rsid w:val="77062470"/>
    <w:rsid w:val="779A25F9"/>
    <w:rsid w:val="78127572"/>
    <w:rsid w:val="7B205C89"/>
    <w:rsid w:val="7BE62BFD"/>
    <w:rsid w:val="7CBB562F"/>
    <w:rsid w:val="7CF920BB"/>
    <w:rsid w:val="7D976702"/>
    <w:rsid w:val="7E1A0120"/>
    <w:rsid w:val="7E567328"/>
    <w:rsid w:val="7E83095C"/>
    <w:rsid w:val="7EC16383"/>
    <w:rsid w:val="7EF56F89"/>
    <w:rsid w:val="7F3530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4.png"/><Relationship Id="rId21" Type="http://schemas.openxmlformats.org/officeDocument/2006/relationships/image" Target="media/image13.w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Office_11.1.0.8408_F1E327BC-269C-435d-A152-05C5408002CA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123</cp:lastModifiedBy>
  <dcterms:modified xsi:type="dcterms:W3CDTF">2019-01-22T16:02:13Z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2052-11.1.0.8408</vt:lpwstr>
  </property>
</Properties>
</file>