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2F4B2F" w:rsidRDefault="002F4B2F"/>
        </w:tc>
        <w:tc>
          <w:tcPr>
            <w:tcW w:w="3538" w:type="dxa"/>
            <w:vMerge/>
            <w:vAlign w:val="center"/>
          </w:tcPr>
          <w:p w14:paraId="62306699" w14:textId="77777777" w:rsidR="002F4B2F" w:rsidRDefault="002F4B2F"/>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2F4B2F" w:rsidRDefault="002F4B2F"/>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DA03E8"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58B9A448" w14:textId="77777777" w:rsidR="00DA03E8" w:rsidRDefault="00DA03E8" w:rsidP="00DA03E8">
            <w:pPr>
              <w:pStyle w:val="Piedepgina"/>
              <w:jc w:val="both"/>
              <w:rPr>
                <w:rFonts w:asciiTheme="minorHAnsi" w:eastAsiaTheme="minorEastAsia" w:hAnsiTheme="minorHAnsi" w:cstheme="minorBidi"/>
                <w:color w:val="000000" w:themeColor="text1"/>
                <w:sz w:val="22"/>
                <w:szCs w:val="22"/>
                <w:lang w:val="es-CL" w:eastAsia="es-CL"/>
              </w:rPr>
            </w:pPr>
            <w:proofErr w:type="spellStart"/>
            <w:r w:rsidRPr="00DA03E8">
              <w:rPr>
                <w:rFonts w:asciiTheme="minorHAnsi" w:eastAsiaTheme="minorEastAsia" w:hAnsiTheme="minorHAnsi" w:cstheme="minorBidi"/>
                <w:b/>
                <w:bCs/>
                <w:color w:val="000000" w:themeColor="text1"/>
                <w:sz w:val="22"/>
                <w:szCs w:val="22"/>
                <w:lang w:val="es-CL" w:eastAsia="es-CL"/>
              </w:rPr>
              <w:t>Abstract</w:t>
            </w:r>
            <w:proofErr w:type="spellEnd"/>
            <w:r w:rsidRPr="00DA03E8">
              <w:rPr>
                <w:rFonts w:asciiTheme="minorHAnsi" w:eastAsiaTheme="minorEastAsia" w:hAnsiTheme="minorHAnsi" w:cstheme="minorBidi"/>
                <w:b/>
                <w:bCs/>
                <w:color w:val="000000" w:themeColor="text1"/>
                <w:sz w:val="22"/>
                <w:szCs w:val="22"/>
                <w:lang w:val="es-CL" w:eastAsia="es-CL"/>
              </w:rPr>
              <w:t xml:space="preserve"> (</w:t>
            </w:r>
            <w:proofErr w:type="gramStart"/>
            <w:r w:rsidRPr="00DA03E8">
              <w:rPr>
                <w:rFonts w:asciiTheme="minorHAnsi" w:eastAsiaTheme="minorEastAsia" w:hAnsiTheme="minorHAnsi" w:cstheme="minorBidi"/>
                <w:b/>
                <w:bCs/>
                <w:color w:val="000000" w:themeColor="text1"/>
                <w:sz w:val="22"/>
                <w:szCs w:val="22"/>
                <w:lang w:val="es-CL" w:eastAsia="es-CL"/>
              </w:rPr>
              <w:t>Español</w:t>
            </w:r>
            <w:proofErr w:type="gramEnd"/>
            <w:r w:rsidRPr="00DA03E8">
              <w:rPr>
                <w:rFonts w:asciiTheme="minorHAnsi" w:eastAsiaTheme="minorEastAsia" w:hAnsiTheme="minorHAnsi" w:cstheme="minorBidi"/>
                <w:b/>
                <w:bCs/>
                <w:color w:val="000000" w:themeColor="text1"/>
                <w:sz w:val="22"/>
                <w:szCs w:val="22"/>
                <w:lang w:val="es-CL" w:eastAsia="es-CL"/>
              </w:rPr>
              <w:t>)</w:t>
            </w:r>
            <w:r w:rsidRPr="00DA03E8">
              <w:rPr>
                <w:rFonts w:asciiTheme="minorHAnsi" w:eastAsiaTheme="minorEastAsia" w:hAnsiTheme="minorHAnsi" w:cstheme="minorBidi"/>
                <w:color w:val="000000" w:themeColor="text1"/>
                <w:sz w:val="22"/>
                <w:szCs w:val="22"/>
                <w:lang w:val="es-CL" w:eastAsia="es-CL"/>
              </w:rPr>
              <w:t xml:space="preserve"> El presente proyecto, denominado "</w:t>
            </w:r>
            <w:proofErr w:type="spellStart"/>
            <w:r w:rsidRPr="00DA03E8">
              <w:rPr>
                <w:rFonts w:asciiTheme="minorHAnsi" w:eastAsiaTheme="minorEastAsia" w:hAnsiTheme="minorHAnsi" w:cstheme="minorBidi"/>
                <w:color w:val="000000" w:themeColor="text1"/>
                <w:sz w:val="22"/>
                <w:szCs w:val="22"/>
                <w:lang w:val="es-CL" w:eastAsia="es-CL"/>
              </w:rPr>
              <w:t>Inducta</w:t>
            </w:r>
            <w:proofErr w:type="spellEnd"/>
            <w:r w:rsidRPr="00DA03E8">
              <w:rPr>
                <w:rFonts w:asciiTheme="minorHAnsi" w:eastAsiaTheme="minorEastAsia" w:hAnsiTheme="minorHAnsi" w:cstheme="minorBidi"/>
                <w:color w:val="000000" w:themeColor="text1"/>
                <w:sz w:val="22"/>
                <w:szCs w:val="22"/>
                <w:lang w:val="es-CL" w:eastAsia="es-CL"/>
              </w:rPr>
              <w:t xml:space="preserve"> Chile", consiste en el desarrollo de una plataforma SaaS (Software as a Service) </w:t>
            </w:r>
            <w:proofErr w:type="spellStart"/>
            <w:r w:rsidRPr="00DA03E8">
              <w:rPr>
                <w:rFonts w:asciiTheme="minorHAnsi" w:eastAsiaTheme="minorEastAsia" w:hAnsiTheme="minorHAnsi" w:cstheme="minorBidi"/>
                <w:color w:val="000000" w:themeColor="text1"/>
                <w:sz w:val="22"/>
                <w:szCs w:val="22"/>
                <w:lang w:val="es-CL" w:eastAsia="es-CL"/>
              </w:rPr>
              <w:t>multi-tenant</w:t>
            </w:r>
            <w:proofErr w:type="spellEnd"/>
            <w:r w:rsidRPr="00DA03E8">
              <w:rPr>
                <w:rFonts w:asciiTheme="minorHAnsi" w:eastAsiaTheme="minorEastAsia" w:hAnsiTheme="minorHAnsi" w:cstheme="minorBidi"/>
                <w:color w:val="000000" w:themeColor="text1"/>
                <w:sz w:val="22"/>
                <w:szCs w:val="22"/>
                <w:lang w:val="es-CL" w:eastAsia="es-CL"/>
              </w:rPr>
              <w:t xml:space="preserve"> diseñada para resolver las ineficiencias en los procesos de </w:t>
            </w:r>
            <w:proofErr w:type="spellStart"/>
            <w:r w:rsidRPr="00DA03E8">
              <w:rPr>
                <w:rFonts w:asciiTheme="minorHAnsi" w:eastAsiaTheme="minorEastAsia" w:hAnsiTheme="minorHAnsi" w:cstheme="minorBidi"/>
                <w:i/>
                <w:iCs/>
                <w:color w:val="000000" w:themeColor="text1"/>
                <w:sz w:val="22"/>
                <w:szCs w:val="22"/>
                <w:lang w:val="es-CL" w:eastAsia="es-CL"/>
              </w:rPr>
              <w:t>onboarding</w:t>
            </w:r>
            <w:proofErr w:type="spellEnd"/>
            <w:r w:rsidRPr="00DA03E8">
              <w:rPr>
                <w:rFonts w:asciiTheme="minorHAnsi" w:eastAsiaTheme="minorEastAsia" w:hAnsiTheme="minorHAnsi" w:cstheme="minorBidi"/>
                <w:color w:val="000000" w:themeColor="text1"/>
                <w:sz w:val="22"/>
                <w:szCs w:val="22"/>
                <w:lang w:val="es-CL" w:eastAsia="es-CL"/>
              </w:rPr>
              <w:t xml:space="preserve"> y capacitación corporativa. El sistema permite a las empresas centralizar la gestión de sus trabajadores, desplegar evaluaciones dinámicas y emitir certificaciones automatizadas. Arquitectónicamente, la solución integra un </w:t>
            </w:r>
            <w:proofErr w:type="spellStart"/>
            <w:r w:rsidRPr="00DA03E8">
              <w:rPr>
                <w:rFonts w:asciiTheme="minorHAnsi" w:eastAsiaTheme="minorEastAsia" w:hAnsiTheme="minorHAnsi" w:cstheme="minorBidi"/>
                <w:color w:val="000000" w:themeColor="text1"/>
                <w:sz w:val="22"/>
                <w:szCs w:val="22"/>
                <w:lang w:val="es-CL" w:eastAsia="es-CL"/>
              </w:rPr>
              <w:t>frontend</w:t>
            </w:r>
            <w:proofErr w:type="spellEnd"/>
            <w:r w:rsidRPr="00DA03E8">
              <w:rPr>
                <w:rFonts w:asciiTheme="minorHAnsi" w:eastAsiaTheme="minorEastAsia" w:hAnsiTheme="minorHAnsi" w:cstheme="minorBidi"/>
                <w:color w:val="000000" w:themeColor="text1"/>
                <w:sz w:val="22"/>
                <w:szCs w:val="22"/>
                <w:lang w:val="es-CL" w:eastAsia="es-CL"/>
              </w:rPr>
              <w:t xml:space="preserve"> en </w:t>
            </w:r>
            <w:proofErr w:type="spellStart"/>
            <w:r w:rsidRPr="00DA03E8">
              <w:rPr>
                <w:rFonts w:asciiTheme="minorHAnsi" w:eastAsiaTheme="minorEastAsia" w:hAnsiTheme="minorHAnsi" w:cstheme="minorBidi"/>
                <w:color w:val="000000" w:themeColor="text1"/>
                <w:sz w:val="22"/>
                <w:szCs w:val="22"/>
                <w:lang w:val="es-CL" w:eastAsia="es-CL"/>
              </w:rPr>
              <w:t>React</w:t>
            </w:r>
            <w:proofErr w:type="spellEnd"/>
            <w:r w:rsidRPr="00DA03E8">
              <w:rPr>
                <w:rFonts w:asciiTheme="minorHAnsi" w:eastAsiaTheme="minorEastAsia" w:hAnsiTheme="minorHAnsi" w:cstheme="minorBidi"/>
                <w:color w:val="000000" w:themeColor="text1"/>
                <w:sz w:val="22"/>
                <w:szCs w:val="22"/>
                <w:lang w:val="es-CL" w:eastAsia="es-CL"/>
              </w:rPr>
              <w:t xml:space="preserve">, un </w:t>
            </w:r>
            <w:proofErr w:type="spellStart"/>
            <w:r w:rsidRPr="00DA03E8">
              <w:rPr>
                <w:rFonts w:asciiTheme="minorHAnsi" w:eastAsiaTheme="minorEastAsia" w:hAnsiTheme="minorHAnsi" w:cstheme="minorBidi"/>
                <w:color w:val="000000" w:themeColor="text1"/>
                <w:sz w:val="22"/>
                <w:szCs w:val="22"/>
                <w:lang w:val="es-CL" w:eastAsia="es-CL"/>
              </w:rPr>
              <w:t>backend</w:t>
            </w:r>
            <w:proofErr w:type="spellEnd"/>
            <w:r w:rsidRPr="00DA03E8">
              <w:rPr>
                <w:rFonts w:asciiTheme="minorHAnsi" w:eastAsiaTheme="minorEastAsia" w:hAnsiTheme="minorHAnsi" w:cstheme="minorBidi"/>
                <w:color w:val="000000" w:themeColor="text1"/>
                <w:sz w:val="22"/>
                <w:szCs w:val="22"/>
                <w:lang w:val="es-CL" w:eastAsia="es-CL"/>
              </w:rPr>
              <w:t xml:space="preserve"> escalable mediante </w:t>
            </w:r>
            <w:proofErr w:type="spellStart"/>
            <w:r w:rsidRPr="00DA03E8">
              <w:rPr>
                <w:rFonts w:asciiTheme="minorHAnsi" w:eastAsiaTheme="minorEastAsia" w:hAnsiTheme="minorHAnsi" w:cstheme="minorBidi"/>
                <w:color w:val="000000" w:themeColor="text1"/>
                <w:sz w:val="22"/>
                <w:szCs w:val="22"/>
                <w:lang w:val="es-CL" w:eastAsia="es-CL"/>
              </w:rPr>
              <w:t>Supabase</w:t>
            </w:r>
            <w:proofErr w:type="spellEnd"/>
            <w:r w:rsidRPr="00DA03E8">
              <w:rPr>
                <w:rFonts w:asciiTheme="minorHAnsi" w:eastAsiaTheme="minorEastAsia" w:hAnsiTheme="minorHAnsi" w:cstheme="minorBidi"/>
                <w:color w:val="000000" w:themeColor="text1"/>
                <w:sz w:val="22"/>
                <w:szCs w:val="22"/>
                <w:lang w:val="es-CL" w:eastAsia="es-CL"/>
              </w:rPr>
              <w:t xml:space="preserve"> (PostgreSQL y Edge </w:t>
            </w:r>
            <w:proofErr w:type="spellStart"/>
            <w:r w:rsidRPr="00DA03E8">
              <w:rPr>
                <w:rFonts w:asciiTheme="minorHAnsi" w:eastAsiaTheme="minorEastAsia" w:hAnsiTheme="minorHAnsi" w:cstheme="minorBidi"/>
                <w:color w:val="000000" w:themeColor="text1"/>
                <w:sz w:val="22"/>
                <w:szCs w:val="22"/>
                <w:lang w:val="es-CL" w:eastAsia="es-CL"/>
              </w:rPr>
              <w:t>Functions</w:t>
            </w:r>
            <w:proofErr w:type="spellEnd"/>
            <w:r w:rsidRPr="00DA03E8">
              <w:rPr>
                <w:rFonts w:asciiTheme="minorHAnsi" w:eastAsiaTheme="minorEastAsia" w:hAnsiTheme="minorHAnsi" w:cstheme="minorBidi"/>
                <w:color w:val="000000" w:themeColor="text1"/>
                <w:sz w:val="22"/>
                <w:szCs w:val="22"/>
                <w:lang w:val="es-CL" w:eastAsia="es-CL"/>
              </w:rPr>
              <w:t xml:space="preserve">), delegación de identidad con Clerk, y un flujo de facturación B2B autónomo operado mediante Transbank Webpay Plus. A través de la implementación de Políticas de Seguridad a Nivel de Fila (RLS), el proyecto garantiza un aislamiento criptográfico y confidencialidad estricta para los datos de cada organización cliente. </w:t>
            </w:r>
          </w:p>
          <w:p w14:paraId="2F32258C" w14:textId="77777777" w:rsidR="00DA03E8" w:rsidRPr="00DA03E8" w:rsidRDefault="00DA03E8" w:rsidP="00DA03E8">
            <w:pPr>
              <w:pStyle w:val="Piedepgina"/>
              <w:jc w:val="both"/>
              <w:rPr>
                <w:rFonts w:asciiTheme="minorHAnsi" w:eastAsiaTheme="minorEastAsia" w:hAnsiTheme="minorHAnsi" w:cstheme="minorBidi"/>
                <w:color w:val="000000" w:themeColor="text1"/>
                <w:sz w:val="22"/>
                <w:szCs w:val="22"/>
                <w:lang w:val="es-CL" w:eastAsia="es-CL"/>
              </w:rPr>
            </w:pPr>
          </w:p>
          <w:p w14:paraId="64E049AD" w14:textId="77777777" w:rsidR="00DA03E8" w:rsidRDefault="00DA03E8" w:rsidP="00DA03E8">
            <w:pPr>
              <w:pStyle w:val="Piedepgina"/>
              <w:jc w:val="both"/>
              <w:rPr>
                <w:rFonts w:asciiTheme="minorHAnsi" w:eastAsiaTheme="minorEastAsia" w:hAnsiTheme="minorHAnsi" w:cstheme="minorBidi"/>
                <w:color w:val="000000" w:themeColor="text1"/>
                <w:sz w:val="22"/>
                <w:szCs w:val="22"/>
                <w:lang w:val="en-US" w:eastAsia="es-CL"/>
              </w:rPr>
            </w:pPr>
            <w:r w:rsidRPr="00DA03E8">
              <w:rPr>
                <w:rFonts w:asciiTheme="minorHAnsi" w:eastAsiaTheme="minorEastAsia" w:hAnsiTheme="minorHAnsi" w:cstheme="minorBidi"/>
                <w:b/>
                <w:bCs/>
                <w:color w:val="000000" w:themeColor="text1"/>
                <w:sz w:val="22"/>
                <w:szCs w:val="22"/>
                <w:lang w:val="en-US" w:eastAsia="es-CL"/>
              </w:rPr>
              <w:t>Abstract (English)</w:t>
            </w:r>
            <w:r w:rsidRPr="00DA03E8">
              <w:rPr>
                <w:rFonts w:asciiTheme="minorHAnsi" w:eastAsiaTheme="minorEastAsia" w:hAnsiTheme="minorHAnsi" w:cstheme="minorBidi"/>
                <w:color w:val="000000" w:themeColor="text1"/>
                <w:sz w:val="22"/>
                <w:szCs w:val="22"/>
                <w:lang w:val="en-US" w:eastAsia="es-CL"/>
              </w:rPr>
              <w:t xml:space="preserve"> This project, named "</w:t>
            </w:r>
            <w:proofErr w:type="spellStart"/>
            <w:r w:rsidRPr="00DA03E8">
              <w:rPr>
                <w:rFonts w:asciiTheme="minorHAnsi" w:eastAsiaTheme="minorEastAsia" w:hAnsiTheme="minorHAnsi" w:cstheme="minorBidi"/>
                <w:color w:val="000000" w:themeColor="text1"/>
                <w:sz w:val="22"/>
                <w:szCs w:val="22"/>
                <w:lang w:val="en-US" w:eastAsia="es-CL"/>
              </w:rPr>
              <w:t>Inducta</w:t>
            </w:r>
            <w:proofErr w:type="spellEnd"/>
            <w:r w:rsidRPr="00DA03E8">
              <w:rPr>
                <w:rFonts w:asciiTheme="minorHAnsi" w:eastAsiaTheme="minorEastAsia" w:hAnsiTheme="minorHAnsi" w:cstheme="minorBidi"/>
                <w:color w:val="000000" w:themeColor="text1"/>
                <w:sz w:val="22"/>
                <w:szCs w:val="22"/>
                <w:lang w:val="en-US" w:eastAsia="es-CL"/>
              </w:rPr>
              <w:t xml:space="preserve"> Chile," consists of the development of a multi-tenant SaaS (Software as a Service) platform designed to solve inefficiencies in corporate onboarding and training processes. The system allows companies to centralize employee management, deploy dynamic assessments, and issue automated certifications. Architecturally, the solution integrates a React frontend, a scalable backend using </w:t>
            </w:r>
            <w:proofErr w:type="spellStart"/>
            <w:r w:rsidRPr="00DA03E8">
              <w:rPr>
                <w:rFonts w:asciiTheme="minorHAnsi" w:eastAsiaTheme="minorEastAsia" w:hAnsiTheme="minorHAnsi" w:cstheme="minorBidi"/>
                <w:color w:val="000000" w:themeColor="text1"/>
                <w:sz w:val="22"/>
                <w:szCs w:val="22"/>
                <w:lang w:val="en-US" w:eastAsia="es-CL"/>
              </w:rPr>
              <w:t>Supabase</w:t>
            </w:r>
            <w:proofErr w:type="spellEnd"/>
            <w:r w:rsidRPr="00DA03E8">
              <w:rPr>
                <w:rFonts w:asciiTheme="minorHAnsi" w:eastAsiaTheme="minorEastAsia" w:hAnsiTheme="minorHAnsi" w:cstheme="minorBidi"/>
                <w:color w:val="000000" w:themeColor="text1"/>
                <w:sz w:val="22"/>
                <w:szCs w:val="22"/>
                <w:lang w:val="en-US" w:eastAsia="es-CL"/>
              </w:rPr>
              <w:t xml:space="preserve"> (PostgreSQL and Edge Functions), identity delegation with Clerk, and an autonomous B2B billing flow operated through </w:t>
            </w:r>
            <w:proofErr w:type="spellStart"/>
            <w:r w:rsidRPr="00DA03E8">
              <w:rPr>
                <w:rFonts w:asciiTheme="minorHAnsi" w:eastAsiaTheme="minorEastAsia" w:hAnsiTheme="minorHAnsi" w:cstheme="minorBidi"/>
                <w:color w:val="000000" w:themeColor="text1"/>
                <w:sz w:val="22"/>
                <w:szCs w:val="22"/>
                <w:lang w:val="en-US" w:eastAsia="es-CL"/>
              </w:rPr>
              <w:t>Transbank</w:t>
            </w:r>
            <w:proofErr w:type="spellEnd"/>
            <w:r w:rsidRPr="00DA03E8">
              <w:rPr>
                <w:rFonts w:asciiTheme="minorHAnsi" w:eastAsiaTheme="minorEastAsia" w:hAnsiTheme="minorHAnsi" w:cstheme="minorBidi"/>
                <w:color w:val="000000" w:themeColor="text1"/>
                <w:sz w:val="22"/>
                <w:szCs w:val="22"/>
                <w:lang w:val="en-US" w:eastAsia="es-CL"/>
              </w:rPr>
              <w:t xml:space="preserve"> </w:t>
            </w:r>
            <w:proofErr w:type="spellStart"/>
            <w:r w:rsidRPr="00DA03E8">
              <w:rPr>
                <w:rFonts w:asciiTheme="minorHAnsi" w:eastAsiaTheme="minorEastAsia" w:hAnsiTheme="minorHAnsi" w:cstheme="minorBidi"/>
                <w:color w:val="000000" w:themeColor="text1"/>
                <w:sz w:val="22"/>
                <w:szCs w:val="22"/>
                <w:lang w:val="en-US" w:eastAsia="es-CL"/>
              </w:rPr>
              <w:t>Webpay</w:t>
            </w:r>
            <w:proofErr w:type="spellEnd"/>
            <w:r w:rsidRPr="00DA03E8">
              <w:rPr>
                <w:rFonts w:asciiTheme="minorHAnsi" w:eastAsiaTheme="minorEastAsia" w:hAnsiTheme="minorHAnsi" w:cstheme="minorBidi"/>
                <w:color w:val="000000" w:themeColor="text1"/>
                <w:sz w:val="22"/>
                <w:szCs w:val="22"/>
                <w:lang w:val="en-US" w:eastAsia="es-CL"/>
              </w:rPr>
              <w:t xml:space="preserve"> Plus. Through the implementation of Row Level Security (RLS) policies, the project guarantees cryptographic isolation and strict confidentiality for the data of each client organization. </w:t>
            </w:r>
          </w:p>
          <w:p w14:paraId="2AF5B190" w14:textId="77777777" w:rsidR="00DA03E8" w:rsidRPr="00DA03E8" w:rsidRDefault="00DA03E8" w:rsidP="00DA03E8">
            <w:pPr>
              <w:pStyle w:val="Piedepgina"/>
              <w:jc w:val="both"/>
              <w:rPr>
                <w:rFonts w:asciiTheme="minorHAnsi" w:eastAsiaTheme="minorEastAsia" w:hAnsiTheme="minorHAnsi" w:cstheme="minorBidi"/>
                <w:color w:val="000000" w:themeColor="text1"/>
                <w:sz w:val="22"/>
                <w:szCs w:val="22"/>
                <w:lang w:val="en-US" w:eastAsia="es-CL"/>
              </w:rPr>
            </w:pPr>
          </w:p>
          <w:p w14:paraId="0B7764CB" w14:textId="77777777" w:rsidR="00DA03E8" w:rsidRPr="00DA03E8" w:rsidRDefault="00DA03E8" w:rsidP="00DA03E8">
            <w:pPr>
              <w:pStyle w:val="Piedepgina"/>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Descripción de Proyecto APT</w:t>
            </w:r>
            <w:r w:rsidRPr="00DA03E8">
              <w:rPr>
                <w:rFonts w:asciiTheme="minorHAnsi" w:eastAsiaTheme="minorEastAsia" w:hAnsiTheme="minorHAnsi" w:cstheme="minorBidi"/>
                <w:color w:val="000000" w:themeColor="text1"/>
                <w:sz w:val="22"/>
                <w:szCs w:val="22"/>
                <w:lang w:val="es-CL" w:eastAsia="es-CL"/>
              </w:rPr>
              <w:t xml:space="preserve"> El proyecto "</w:t>
            </w:r>
            <w:proofErr w:type="spellStart"/>
            <w:r w:rsidRPr="00DA03E8">
              <w:rPr>
                <w:rFonts w:asciiTheme="minorHAnsi" w:eastAsiaTheme="minorEastAsia" w:hAnsiTheme="minorHAnsi" w:cstheme="minorBidi"/>
                <w:color w:val="000000" w:themeColor="text1"/>
                <w:sz w:val="22"/>
                <w:szCs w:val="22"/>
                <w:lang w:val="es-CL" w:eastAsia="es-CL"/>
              </w:rPr>
              <w:t>Inducta</w:t>
            </w:r>
            <w:proofErr w:type="spellEnd"/>
            <w:r w:rsidRPr="00DA03E8">
              <w:rPr>
                <w:rFonts w:asciiTheme="minorHAnsi" w:eastAsiaTheme="minorEastAsia" w:hAnsiTheme="minorHAnsi" w:cstheme="minorBidi"/>
                <w:color w:val="000000" w:themeColor="text1"/>
                <w:sz w:val="22"/>
                <w:szCs w:val="22"/>
                <w:lang w:val="es-CL" w:eastAsia="es-CL"/>
              </w:rPr>
              <w:t xml:space="preserve"> Chile" es una plataforma web orientada al segmento corporativo (B2B) que busca estandarizar y automatizar las inducciones laborales. Para abordar las deficiencias de los procesos manuales actuales, el sistema ofrece un entorno donde las empresas pueden registrarse autónomamente mediante el pago de una suscripción en Webpay Plus, gestionar a sus colaboradores, y crear pruebas de inducción personalizadas. Una vez que un trabajador aprueba sus evaluaciones, el sistema genera de forma automática un certificado PDF que acredita su capacitación, manteniendo un registro histórico y auditable a través de un panel de métricas en tiempo real. </w:t>
            </w:r>
          </w:p>
          <w:p w14:paraId="7E626548" w14:textId="77777777" w:rsidR="00DA03E8" w:rsidRPr="00DA03E8" w:rsidRDefault="00DA03E8" w:rsidP="00DA03E8">
            <w:pPr>
              <w:pStyle w:val="Piedepgina"/>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Relación del Proyecto APT con las Competencias del Perfil de Egreso</w:t>
            </w:r>
            <w:r w:rsidRPr="00DA03E8">
              <w:rPr>
                <w:rFonts w:asciiTheme="minorHAnsi" w:eastAsiaTheme="minorEastAsia" w:hAnsiTheme="minorHAnsi" w:cstheme="minorBidi"/>
                <w:color w:val="000000" w:themeColor="text1"/>
                <w:sz w:val="22"/>
                <w:szCs w:val="22"/>
                <w:lang w:val="es-CL" w:eastAsia="es-CL"/>
              </w:rPr>
              <w:t xml:space="preserve"> Este proyecto exige la integración transversal de las competencias fundamentales de la Ingeniería en Informática. </w:t>
            </w:r>
          </w:p>
          <w:p w14:paraId="1FD47B70" w14:textId="77777777" w:rsidR="00DA03E8" w:rsidRPr="00DA03E8" w:rsidRDefault="00DA03E8" w:rsidP="00DA03E8">
            <w:pPr>
              <w:pStyle w:val="Piedepgina"/>
              <w:numPr>
                <w:ilvl w:val="0"/>
                <w:numId w:val="30"/>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Construir modelos de datos (Competencia 3):</w:t>
            </w:r>
            <w:r w:rsidRPr="00DA03E8">
              <w:rPr>
                <w:rFonts w:asciiTheme="minorHAnsi" w:eastAsiaTheme="minorEastAsia" w:hAnsiTheme="minorHAnsi" w:cstheme="minorBidi"/>
                <w:color w:val="000000" w:themeColor="text1"/>
                <w:sz w:val="22"/>
                <w:szCs w:val="22"/>
                <w:lang w:val="es-CL" w:eastAsia="es-CL"/>
              </w:rPr>
              <w:t xml:space="preserve"> Se diseña e implementa una base de datos relacional en PostgreSQL que soporta los requerimientos de múltiples organizaciones de forma escalable (Multi-Tenant) mediante el diseño de Políticas de Seguridad a Nivel de Fila (RLS). </w:t>
            </w:r>
          </w:p>
          <w:p w14:paraId="359029F7" w14:textId="77777777" w:rsidR="00DA03E8" w:rsidRPr="00DA03E8" w:rsidRDefault="00DA03E8" w:rsidP="00DA03E8">
            <w:pPr>
              <w:pStyle w:val="Piedepgina"/>
              <w:numPr>
                <w:ilvl w:val="0"/>
                <w:numId w:val="30"/>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Desarrollar una solución de software (Competencia 4):</w:t>
            </w:r>
            <w:r w:rsidRPr="00DA03E8">
              <w:rPr>
                <w:rFonts w:asciiTheme="minorHAnsi" w:eastAsiaTheme="minorEastAsia" w:hAnsiTheme="minorHAnsi" w:cstheme="minorBidi"/>
                <w:color w:val="000000" w:themeColor="text1"/>
                <w:sz w:val="22"/>
                <w:szCs w:val="22"/>
                <w:lang w:val="es-CL" w:eastAsia="es-CL"/>
              </w:rPr>
              <w:t xml:space="preserve"> Se construyen e integran distintos componentes de software modernos (</w:t>
            </w:r>
            <w:proofErr w:type="spellStart"/>
            <w:r w:rsidRPr="00DA03E8">
              <w:rPr>
                <w:rFonts w:asciiTheme="minorHAnsi" w:eastAsiaTheme="minorEastAsia" w:hAnsiTheme="minorHAnsi" w:cstheme="minorBidi"/>
                <w:color w:val="000000" w:themeColor="text1"/>
                <w:sz w:val="22"/>
                <w:szCs w:val="22"/>
                <w:lang w:val="es-CL" w:eastAsia="es-CL"/>
              </w:rPr>
              <w:t>Frontend</w:t>
            </w:r>
            <w:proofErr w:type="spellEnd"/>
            <w:r w:rsidRPr="00DA03E8">
              <w:rPr>
                <w:rFonts w:asciiTheme="minorHAnsi" w:eastAsiaTheme="minorEastAsia" w:hAnsiTheme="minorHAnsi" w:cstheme="minorBidi"/>
                <w:color w:val="000000" w:themeColor="text1"/>
                <w:sz w:val="22"/>
                <w:szCs w:val="22"/>
                <w:lang w:val="es-CL" w:eastAsia="es-CL"/>
              </w:rPr>
              <w:t xml:space="preserve"> en </w:t>
            </w:r>
            <w:proofErr w:type="spellStart"/>
            <w:r w:rsidRPr="00DA03E8">
              <w:rPr>
                <w:rFonts w:asciiTheme="minorHAnsi" w:eastAsiaTheme="minorEastAsia" w:hAnsiTheme="minorHAnsi" w:cstheme="minorBidi"/>
                <w:color w:val="000000" w:themeColor="text1"/>
                <w:sz w:val="22"/>
                <w:szCs w:val="22"/>
                <w:lang w:val="es-CL" w:eastAsia="es-CL"/>
              </w:rPr>
              <w:t>React</w:t>
            </w:r>
            <w:proofErr w:type="spellEnd"/>
            <w:r w:rsidRPr="00DA03E8">
              <w:rPr>
                <w:rFonts w:asciiTheme="minorHAnsi" w:eastAsiaTheme="minorEastAsia" w:hAnsiTheme="minorHAnsi" w:cstheme="minorBidi"/>
                <w:color w:val="000000" w:themeColor="text1"/>
                <w:sz w:val="22"/>
                <w:szCs w:val="22"/>
                <w:lang w:val="es-CL" w:eastAsia="es-CL"/>
              </w:rPr>
              <w:t xml:space="preserve">, </w:t>
            </w:r>
            <w:proofErr w:type="spellStart"/>
            <w:r w:rsidRPr="00DA03E8">
              <w:rPr>
                <w:rFonts w:asciiTheme="minorHAnsi" w:eastAsiaTheme="minorEastAsia" w:hAnsiTheme="minorHAnsi" w:cstheme="minorBidi"/>
                <w:color w:val="000000" w:themeColor="text1"/>
                <w:sz w:val="22"/>
                <w:szCs w:val="22"/>
                <w:lang w:val="es-CL" w:eastAsia="es-CL"/>
              </w:rPr>
              <w:t>Backend</w:t>
            </w:r>
            <w:proofErr w:type="spellEnd"/>
            <w:r w:rsidRPr="00DA03E8">
              <w:rPr>
                <w:rFonts w:asciiTheme="minorHAnsi" w:eastAsiaTheme="minorEastAsia" w:hAnsiTheme="minorHAnsi" w:cstheme="minorBidi"/>
                <w:color w:val="000000" w:themeColor="text1"/>
                <w:sz w:val="22"/>
                <w:szCs w:val="22"/>
                <w:lang w:val="es-CL" w:eastAsia="es-CL"/>
              </w:rPr>
              <w:t xml:space="preserve"> </w:t>
            </w:r>
            <w:proofErr w:type="spellStart"/>
            <w:r w:rsidRPr="00DA03E8">
              <w:rPr>
                <w:rFonts w:asciiTheme="minorHAnsi" w:eastAsiaTheme="minorEastAsia" w:hAnsiTheme="minorHAnsi" w:cstheme="minorBidi"/>
                <w:color w:val="000000" w:themeColor="text1"/>
                <w:sz w:val="22"/>
                <w:szCs w:val="22"/>
                <w:lang w:val="es-CL" w:eastAsia="es-CL"/>
              </w:rPr>
              <w:t>Serverless</w:t>
            </w:r>
            <w:proofErr w:type="spellEnd"/>
            <w:r w:rsidRPr="00DA03E8">
              <w:rPr>
                <w:rFonts w:asciiTheme="minorHAnsi" w:eastAsiaTheme="minorEastAsia" w:hAnsiTheme="minorHAnsi" w:cstheme="minorBidi"/>
                <w:color w:val="000000" w:themeColor="text1"/>
                <w:sz w:val="22"/>
                <w:szCs w:val="22"/>
                <w:lang w:val="es-CL" w:eastAsia="es-CL"/>
              </w:rPr>
              <w:t xml:space="preserve"> en Deno) utilizando técnicas sistemáticas para el consumo de </w:t>
            </w:r>
            <w:proofErr w:type="spellStart"/>
            <w:r w:rsidRPr="00DA03E8">
              <w:rPr>
                <w:rFonts w:asciiTheme="minorHAnsi" w:eastAsiaTheme="minorEastAsia" w:hAnsiTheme="minorHAnsi" w:cstheme="minorBidi"/>
                <w:color w:val="000000" w:themeColor="text1"/>
                <w:sz w:val="22"/>
                <w:szCs w:val="22"/>
                <w:lang w:val="es-CL" w:eastAsia="es-CL"/>
              </w:rPr>
              <w:t>APIs</w:t>
            </w:r>
            <w:proofErr w:type="spellEnd"/>
            <w:r w:rsidRPr="00DA03E8">
              <w:rPr>
                <w:rFonts w:asciiTheme="minorHAnsi" w:eastAsiaTheme="minorEastAsia" w:hAnsiTheme="minorHAnsi" w:cstheme="minorBidi"/>
                <w:color w:val="000000" w:themeColor="text1"/>
                <w:sz w:val="22"/>
                <w:szCs w:val="22"/>
                <w:lang w:val="es-CL" w:eastAsia="es-CL"/>
              </w:rPr>
              <w:t xml:space="preserve"> REST y el manejo de flujos de pago financieros. </w:t>
            </w:r>
          </w:p>
          <w:p w14:paraId="76A6BDFF" w14:textId="77777777" w:rsidR="00DA03E8" w:rsidRDefault="00DA03E8" w:rsidP="00DA03E8">
            <w:pPr>
              <w:pStyle w:val="Piedepgina"/>
              <w:numPr>
                <w:ilvl w:val="0"/>
                <w:numId w:val="30"/>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Gestionar proyectos informáticos (Competencia 2):</w:t>
            </w:r>
            <w:r w:rsidRPr="00DA03E8">
              <w:rPr>
                <w:rFonts w:asciiTheme="minorHAnsi" w:eastAsiaTheme="minorEastAsia" w:hAnsiTheme="minorHAnsi" w:cstheme="minorBidi"/>
                <w:color w:val="000000" w:themeColor="text1"/>
                <w:sz w:val="22"/>
                <w:szCs w:val="22"/>
                <w:lang w:val="es-CL" w:eastAsia="es-CL"/>
              </w:rPr>
              <w:t xml:space="preserve"> Se utiliza la metodología ágil para planificar y controlar el avance técnico, ofreciendo una alternativa innovadora y tecnológica para la toma de decisiones en el área de recursos humanos organizacionales. </w:t>
            </w:r>
          </w:p>
          <w:p w14:paraId="3BE2A8DD" w14:textId="77777777" w:rsidR="00DA03E8" w:rsidRPr="00DA03E8" w:rsidRDefault="00DA03E8" w:rsidP="00DA03E8">
            <w:pPr>
              <w:pStyle w:val="Piedepgina"/>
              <w:ind w:left="720"/>
              <w:jc w:val="both"/>
              <w:rPr>
                <w:rFonts w:asciiTheme="minorHAnsi" w:eastAsiaTheme="minorEastAsia" w:hAnsiTheme="minorHAnsi" w:cstheme="minorBidi"/>
                <w:color w:val="000000" w:themeColor="text1"/>
                <w:sz w:val="22"/>
                <w:szCs w:val="22"/>
                <w:lang w:val="es-CL" w:eastAsia="es-CL"/>
              </w:rPr>
            </w:pPr>
          </w:p>
          <w:p w14:paraId="75D3D499" w14:textId="77777777" w:rsidR="00DA03E8" w:rsidRDefault="00DA03E8" w:rsidP="00DA03E8">
            <w:pPr>
              <w:pStyle w:val="Piedepgina"/>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lastRenderedPageBreak/>
              <w:t>Relación del Proyecto con Intereses Profesionales</w:t>
            </w:r>
            <w:r w:rsidRPr="00DA03E8">
              <w:rPr>
                <w:rFonts w:asciiTheme="minorHAnsi" w:eastAsiaTheme="minorEastAsia" w:hAnsiTheme="minorHAnsi" w:cstheme="minorBidi"/>
                <w:color w:val="000000" w:themeColor="text1"/>
                <w:sz w:val="22"/>
                <w:szCs w:val="22"/>
                <w:lang w:val="es-CL" w:eastAsia="es-CL"/>
              </w:rPr>
              <w:t xml:space="preserve"> El desarrollo de "</w:t>
            </w:r>
            <w:proofErr w:type="spellStart"/>
            <w:r w:rsidRPr="00DA03E8">
              <w:rPr>
                <w:rFonts w:asciiTheme="minorHAnsi" w:eastAsiaTheme="minorEastAsia" w:hAnsiTheme="minorHAnsi" w:cstheme="minorBidi"/>
                <w:color w:val="000000" w:themeColor="text1"/>
                <w:sz w:val="22"/>
                <w:szCs w:val="22"/>
                <w:lang w:val="es-CL" w:eastAsia="es-CL"/>
              </w:rPr>
              <w:t>Inducta</w:t>
            </w:r>
            <w:proofErr w:type="spellEnd"/>
            <w:r w:rsidRPr="00DA03E8">
              <w:rPr>
                <w:rFonts w:asciiTheme="minorHAnsi" w:eastAsiaTheme="minorEastAsia" w:hAnsiTheme="minorHAnsi" w:cstheme="minorBidi"/>
                <w:color w:val="000000" w:themeColor="text1"/>
                <w:sz w:val="22"/>
                <w:szCs w:val="22"/>
                <w:lang w:val="es-CL" w:eastAsia="es-CL"/>
              </w:rPr>
              <w:t>" se alinea directamente con nuestros intereses en la Arquitectura Cloud, la Ciberseguridad Defensiva y el desarrollo Full-Stack. Abordar el aislamiento de inquilinos (</w:t>
            </w:r>
            <w:proofErr w:type="spellStart"/>
            <w:r w:rsidRPr="00DA03E8">
              <w:rPr>
                <w:rFonts w:asciiTheme="minorHAnsi" w:eastAsiaTheme="minorEastAsia" w:hAnsiTheme="minorHAnsi" w:cstheme="minorBidi"/>
                <w:color w:val="000000" w:themeColor="text1"/>
                <w:sz w:val="22"/>
                <w:szCs w:val="22"/>
                <w:lang w:val="es-CL" w:eastAsia="es-CL"/>
              </w:rPr>
              <w:t>Tenants</w:t>
            </w:r>
            <w:proofErr w:type="spellEnd"/>
            <w:r w:rsidRPr="00DA03E8">
              <w:rPr>
                <w:rFonts w:asciiTheme="minorHAnsi" w:eastAsiaTheme="minorEastAsia" w:hAnsiTheme="minorHAnsi" w:cstheme="minorBidi"/>
                <w:color w:val="000000" w:themeColor="text1"/>
                <w:sz w:val="22"/>
                <w:szCs w:val="22"/>
                <w:lang w:val="es-CL" w:eastAsia="es-CL"/>
              </w:rPr>
              <w:t>), integrar servicios de pago reales como Transbank, y manejar la persistencia de datos en una infraestructura BaaS (</w:t>
            </w:r>
            <w:proofErr w:type="spellStart"/>
            <w:r w:rsidRPr="00DA03E8">
              <w:rPr>
                <w:rFonts w:asciiTheme="minorHAnsi" w:eastAsiaTheme="minorEastAsia" w:hAnsiTheme="minorHAnsi" w:cstheme="minorBidi"/>
                <w:color w:val="000000" w:themeColor="text1"/>
                <w:sz w:val="22"/>
                <w:szCs w:val="22"/>
                <w:lang w:val="es-CL" w:eastAsia="es-CL"/>
              </w:rPr>
              <w:t>Supabase</w:t>
            </w:r>
            <w:proofErr w:type="spellEnd"/>
            <w:r w:rsidRPr="00DA03E8">
              <w:rPr>
                <w:rFonts w:asciiTheme="minorHAnsi" w:eastAsiaTheme="minorEastAsia" w:hAnsiTheme="minorHAnsi" w:cstheme="minorBidi"/>
                <w:color w:val="000000" w:themeColor="text1"/>
                <w:sz w:val="22"/>
                <w:szCs w:val="22"/>
                <w:lang w:val="es-CL" w:eastAsia="es-CL"/>
              </w:rPr>
              <w:t xml:space="preserve">) aporta experiencia altamente cotizada en el mercado laboral y fomenta nuestro crecimiento como ingenieros de software capaces de desarrollar modelos de negocio escalables como los sistemas SaaS. </w:t>
            </w:r>
          </w:p>
          <w:p w14:paraId="00871DD1" w14:textId="77777777" w:rsidR="00DA03E8" w:rsidRPr="00DA03E8" w:rsidRDefault="00DA03E8" w:rsidP="00DA03E8">
            <w:pPr>
              <w:pStyle w:val="Piedepgina"/>
              <w:jc w:val="both"/>
              <w:rPr>
                <w:rFonts w:asciiTheme="minorHAnsi" w:eastAsiaTheme="minorEastAsia" w:hAnsiTheme="minorHAnsi" w:cstheme="minorBidi"/>
                <w:color w:val="000000" w:themeColor="text1"/>
                <w:sz w:val="22"/>
                <w:szCs w:val="22"/>
                <w:lang w:val="es-CL" w:eastAsia="es-CL"/>
              </w:rPr>
            </w:pPr>
          </w:p>
          <w:p w14:paraId="5A8FE040" w14:textId="77777777" w:rsidR="00DA03E8" w:rsidRDefault="00DA03E8" w:rsidP="00DA03E8">
            <w:pPr>
              <w:pStyle w:val="Piedepgina"/>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Argumento de Factibilidad</w:t>
            </w:r>
            <w:r w:rsidRPr="00DA03E8">
              <w:rPr>
                <w:rFonts w:asciiTheme="minorHAnsi" w:eastAsiaTheme="minorEastAsia" w:hAnsiTheme="minorHAnsi" w:cstheme="minorBidi"/>
                <w:color w:val="000000" w:themeColor="text1"/>
                <w:sz w:val="22"/>
                <w:szCs w:val="22"/>
                <w:lang w:val="es-CL" w:eastAsia="es-CL"/>
              </w:rPr>
              <w:t xml:space="preserve"> El proyecto es completamente factible de ser desarrollado dentro del marco de la asignatura. En términos de </w:t>
            </w:r>
            <w:r w:rsidRPr="00DA03E8">
              <w:rPr>
                <w:rFonts w:asciiTheme="minorHAnsi" w:eastAsiaTheme="minorEastAsia" w:hAnsiTheme="minorHAnsi" w:cstheme="minorBidi"/>
                <w:b/>
                <w:bCs/>
                <w:color w:val="000000" w:themeColor="text1"/>
                <w:sz w:val="22"/>
                <w:szCs w:val="22"/>
                <w:lang w:val="es-CL" w:eastAsia="es-CL"/>
              </w:rPr>
              <w:t>tiempo</w:t>
            </w:r>
            <w:r w:rsidRPr="00DA03E8">
              <w:rPr>
                <w:rFonts w:asciiTheme="minorHAnsi" w:eastAsiaTheme="minorEastAsia" w:hAnsiTheme="minorHAnsi" w:cstheme="minorBidi"/>
                <w:color w:val="000000" w:themeColor="text1"/>
                <w:sz w:val="22"/>
                <w:szCs w:val="22"/>
                <w:lang w:val="es-CL" w:eastAsia="es-CL"/>
              </w:rPr>
              <w:t xml:space="preserve">, la estructuración mediante </w:t>
            </w:r>
            <w:proofErr w:type="spellStart"/>
            <w:r w:rsidRPr="00DA03E8">
              <w:rPr>
                <w:rFonts w:asciiTheme="minorHAnsi" w:eastAsiaTheme="minorEastAsia" w:hAnsiTheme="minorHAnsi" w:cstheme="minorBidi"/>
                <w:color w:val="000000" w:themeColor="text1"/>
                <w:sz w:val="22"/>
                <w:szCs w:val="22"/>
                <w:lang w:val="es-CL" w:eastAsia="es-CL"/>
              </w:rPr>
              <w:t>Sprints</w:t>
            </w:r>
            <w:proofErr w:type="spellEnd"/>
            <w:r w:rsidRPr="00DA03E8">
              <w:rPr>
                <w:rFonts w:asciiTheme="minorHAnsi" w:eastAsiaTheme="minorEastAsia" w:hAnsiTheme="minorHAnsi" w:cstheme="minorBidi"/>
                <w:color w:val="000000" w:themeColor="text1"/>
                <w:sz w:val="22"/>
                <w:szCs w:val="22"/>
                <w:lang w:val="es-CL" w:eastAsia="es-CL"/>
              </w:rPr>
              <w:t xml:space="preserve"> ágiles permite tener entregables funcionales que calzan con el periodo académico. En cuanto a </w:t>
            </w:r>
            <w:r w:rsidRPr="00DA03E8">
              <w:rPr>
                <w:rFonts w:asciiTheme="minorHAnsi" w:eastAsiaTheme="minorEastAsia" w:hAnsiTheme="minorHAnsi" w:cstheme="minorBidi"/>
                <w:b/>
                <w:bCs/>
                <w:color w:val="000000" w:themeColor="text1"/>
                <w:sz w:val="22"/>
                <w:szCs w:val="22"/>
                <w:lang w:val="es-CL" w:eastAsia="es-CL"/>
              </w:rPr>
              <w:t>recursos y materiales</w:t>
            </w:r>
            <w:r w:rsidRPr="00DA03E8">
              <w:rPr>
                <w:rFonts w:asciiTheme="minorHAnsi" w:eastAsiaTheme="minorEastAsia" w:hAnsiTheme="minorHAnsi" w:cstheme="minorBidi"/>
                <w:color w:val="000000" w:themeColor="text1"/>
                <w:sz w:val="22"/>
                <w:szCs w:val="22"/>
                <w:lang w:val="es-CL" w:eastAsia="es-CL"/>
              </w:rPr>
              <w:t>, utilizamos tecnologías de código abierto o con niveles de uso gratuito para desarrollo (</w:t>
            </w:r>
            <w:proofErr w:type="spellStart"/>
            <w:r w:rsidRPr="00DA03E8">
              <w:rPr>
                <w:rFonts w:asciiTheme="minorHAnsi" w:eastAsiaTheme="minorEastAsia" w:hAnsiTheme="minorHAnsi" w:cstheme="minorBidi"/>
                <w:color w:val="000000" w:themeColor="text1"/>
                <w:sz w:val="22"/>
                <w:szCs w:val="22"/>
                <w:lang w:val="es-CL" w:eastAsia="es-CL"/>
              </w:rPr>
              <w:t>Supabase</w:t>
            </w:r>
            <w:proofErr w:type="spellEnd"/>
            <w:r w:rsidRPr="00DA03E8">
              <w:rPr>
                <w:rFonts w:asciiTheme="minorHAnsi" w:eastAsiaTheme="minorEastAsia" w:hAnsiTheme="minorHAnsi" w:cstheme="minorBidi"/>
                <w:color w:val="000000" w:themeColor="text1"/>
                <w:sz w:val="22"/>
                <w:szCs w:val="22"/>
                <w:lang w:val="es-CL" w:eastAsia="es-CL"/>
              </w:rPr>
              <w:t xml:space="preserve">, </w:t>
            </w:r>
            <w:proofErr w:type="spellStart"/>
            <w:r w:rsidRPr="00DA03E8">
              <w:rPr>
                <w:rFonts w:asciiTheme="minorHAnsi" w:eastAsiaTheme="minorEastAsia" w:hAnsiTheme="minorHAnsi" w:cstheme="minorBidi"/>
                <w:color w:val="000000" w:themeColor="text1"/>
                <w:sz w:val="22"/>
                <w:szCs w:val="22"/>
                <w:lang w:val="es-CL" w:eastAsia="es-CL"/>
              </w:rPr>
              <w:t>React</w:t>
            </w:r>
            <w:proofErr w:type="spellEnd"/>
            <w:r w:rsidRPr="00DA03E8">
              <w:rPr>
                <w:rFonts w:asciiTheme="minorHAnsi" w:eastAsiaTheme="minorEastAsia" w:hAnsiTheme="minorHAnsi" w:cstheme="minorBidi"/>
                <w:color w:val="000000" w:themeColor="text1"/>
                <w:sz w:val="22"/>
                <w:szCs w:val="22"/>
                <w:lang w:val="es-CL" w:eastAsia="es-CL"/>
              </w:rPr>
              <w:t xml:space="preserve">, Clerk). Frente a </w:t>
            </w:r>
            <w:r w:rsidRPr="00DA03E8">
              <w:rPr>
                <w:rFonts w:asciiTheme="minorHAnsi" w:eastAsiaTheme="minorEastAsia" w:hAnsiTheme="minorHAnsi" w:cstheme="minorBidi"/>
                <w:b/>
                <w:bCs/>
                <w:color w:val="000000" w:themeColor="text1"/>
                <w:sz w:val="22"/>
                <w:szCs w:val="22"/>
                <w:lang w:val="es-CL" w:eastAsia="es-CL"/>
              </w:rPr>
              <w:t>factores externos que dificultan el desarrollo</w:t>
            </w:r>
            <w:r w:rsidRPr="00DA03E8">
              <w:rPr>
                <w:rFonts w:asciiTheme="minorHAnsi" w:eastAsiaTheme="minorEastAsia" w:hAnsiTheme="minorHAnsi" w:cstheme="minorBidi"/>
                <w:color w:val="000000" w:themeColor="text1"/>
                <w:sz w:val="22"/>
                <w:szCs w:val="22"/>
                <w:lang w:val="es-CL" w:eastAsia="es-CL"/>
              </w:rPr>
              <w:t xml:space="preserve">, como la curva de aprendizaje de arquitecturas </w:t>
            </w:r>
            <w:proofErr w:type="spellStart"/>
            <w:r w:rsidRPr="00DA03E8">
              <w:rPr>
                <w:rFonts w:asciiTheme="minorHAnsi" w:eastAsiaTheme="minorEastAsia" w:hAnsiTheme="minorHAnsi" w:cstheme="minorBidi"/>
                <w:color w:val="000000" w:themeColor="text1"/>
                <w:sz w:val="22"/>
                <w:szCs w:val="22"/>
                <w:lang w:val="es-CL" w:eastAsia="es-CL"/>
              </w:rPr>
              <w:t>Serverless</w:t>
            </w:r>
            <w:proofErr w:type="spellEnd"/>
            <w:r w:rsidRPr="00DA03E8">
              <w:rPr>
                <w:rFonts w:asciiTheme="minorHAnsi" w:eastAsiaTheme="minorEastAsia" w:hAnsiTheme="minorHAnsi" w:cstheme="minorBidi"/>
                <w:color w:val="000000" w:themeColor="text1"/>
                <w:sz w:val="22"/>
                <w:szCs w:val="22"/>
                <w:lang w:val="es-CL" w:eastAsia="es-CL"/>
              </w:rPr>
              <w:t xml:space="preserve"> y protocolos bancarios, aplicamos medidas de mitigación mediante el uso de los entornos de integración (</w:t>
            </w:r>
            <w:proofErr w:type="spellStart"/>
            <w:r w:rsidRPr="00DA03E8">
              <w:rPr>
                <w:rFonts w:asciiTheme="minorHAnsi" w:eastAsiaTheme="minorEastAsia" w:hAnsiTheme="minorHAnsi" w:cstheme="minorBidi"/>
                <w:color w:val="000000" w:themeColor="text1"/>
                <w:sz w:val="22"/>
                <w:szCs w:val="22"/>
                <w:lang w:val="es-CL" w:eastAsia="es-CL"/>
              </w:rPr>
              <w:t>sandbox</w:t>
            </w:r>
            <w:proofErr w:type="spellEnd"/>
            <w:r w:rsidRPr="00DA03E8">
              <w:rPr>
                <w:rFonts w:asciiTheme="minorHAnsi" w:eastAsiaTheme="minorEastAsia" w:hAnsiTheme="minorHAnsi" w:cstheme="minorBidi"/>
                <w:color w:val="000000" w:themeColor="text1"/>
                <w:sz w:val="22"/>
                <w:szCs w:val="22"/>
                <w:lang w:val="es-CL" w:eastAsia="es-CL"/>
              </w:rPr>
              <w:t xml:space="preserve">) de Transbank y un proceso de testeo temprano de las Edge </w:t>
            </w:r>
            <w:proofErr w:type="spellStart"/>
            <w:r w:rsidRPr="00DA03E8">
              <w:rPr>
                <w:rFonts w:asciiTheme="minorHAnsi" w:eastAsiaTheme="minorEastAsia" w:hAnsiTheme="minorHAnsi" w:cstheme="minorBidi"/>
                <w:color w:val="000000" w:themeColor="text1"/>
                <w:sz w:val="22"/>
                <w:szCs w:val="22"/>
                <w:lang w:val="es-CL" w:eastAsia="es-CL"/>
              </w:rPr>
              <w:t>Functions</w:t>
            </w:r>
            <w:proofErr w:type="spellEnd"/>
            <w:r w:rsidRPr="00DA03E8">
              <w:rPr>
                <w:rFonts w:asciiTheme="minorHAnsi" w:eastAsiaTheme="minorEastAsia" w:hAnsiTheme="minorHAnsi" w:cstheme="minorBidi"/>
                <w:color w:val="000000" w:themeColor="text1"/>
                <w:sz w:val="22"/>
                <w:szCs w:val="22"/>
                <w:lang w:val="es-CL" w:eastAsia="es-CL"/>
              </w:rPr>
              <w:t xml:space="preserve">. </w:t>
            </w:r>
          </w:p>
          <w:p w14:paraId="52BE06EA" w14:textId="77777777" w:rsidR="00DA03E8" w:rsidRPr="00DA03E8" w:rsidRDefault="00DA03E8" w:rsidP="00DA03E8">
            <w:pPr>
              <w:pStyle w:val="Piedepgina"/>
              <w:jc w:val="both"/>
              <w:rPr>
                <w:rFonts w:asciiTheme="minorHAnsi" w:eastAsiaTheme="minorEastAsia" w:hAnsiTheme="minorHAnsi" w:cstheme="minorBidi"/>
                <w:color w:val="000000" w:themeColor="text1"/>
                <w:sz w:val="22"/>
                <w:szCs w:val="22"/>
                <w:lang w:val="es-CL" w:eastAsia="es-CL"/>
              </w:rPr>
            </w:pPr>
          </w:p>
          <w:p w14:paraId="5C9ADC07" w14:textId="77777777" w:rsidR="00DA03E8" w:rsidRPr="00DA03E8" w:rsidRDefault="00DA03E8" w:rsidP="00DA03E8">
            <w:pPr>
              <w:pStyle w:val="Piedepgina"/>
              <w:jc w:val="both"/>
              <w:rPr>
                <w:rFonts w:asciiTheme="minorHAnsi" w:eastAsiaTheme="minorEastAsia" w:hAnsiTheme="minorHAnsi" w:cstheme="minorBidi"/>
                <w:color w:val="000000" w:themeColor="text1"/>
                <w:sz w:val="22"/>
                <w:szCs w:val="22"/>
                <w:lang w:val="en-US" w:eastAsia="es-CL"/>
              </w:rPr>
            </w:pPr>
            <w:proofErr w:type="spellStart"/>
            <w:r w:rsidRPr="00DA03E8">
              <w:rPr>
                <w:rFonts w:asciiTheme="minorHAnsi" w:eastAsiaTheme="minorEastAsia" w:hAnsiTheme="minorHAnsi" w:cstheme="minorBidi"/>
                <w:b/>
                <w:bCs/>
                <w:color w:val="000000" w:themeColor="text1"/>
                <w:sz w:val="22"/>
                <w:szCs w:val="22"/>
                <w:lang w:val="en-US" w:eastAsia="es-CL"/>
              </w:rPr>
              <w:t>Objetivos</w:t>
            </w:r>
            <w:proofErr w:type="spellEnd"/>
          </w:p>
          <w:p w14:paraId="3BF7DE25" w14:textId="77777777" w:rsidR="00DA03E8" w:rsidRPr="00DA03E8" w:rsidRDefault="00DA03E8" w:rsidP="00DA03E8">
            <w:pPr>
              <w:pStyle w:val="Piedepgina"/>
              <w:numPr>
                <w:ilvl w:val="0"/>
                <w:numId w:val="31"/>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Objetivo General:</w:t>
            </w:r>
            <w:r w:rsidRPr="00DA03E8">
              <w:rPr>
                <w:rFonts w:asciiTheme="minorHAnsi" w:eastAsiaTheme="minorEastAsia" w:hAnsiTheme="minorHAnsi" w:cstheme="minorBidi"/>
                <w:color w:val="000000" w:themeColor="text1"/>
                <w:sz w:val="22"/>
                <w:szCs w:val="22"/>
                <w:lang w:val="es-CL" w:eastAsia="es-CL"/>
              </w:rPr>
              <w:t xml:space="preserve"> Desarrollar una plataforma SaaS </w:t>
            </w:r>
            <w:proofErr w:type="spellStart"/>
            <w:r w:rsidRPr="00DA03E8">
              <w:rPr>
                <w:rFonts w:asciiTheme="minorHAnsi" w:eastAsiaTheme="minorEastAsia" w:hAnsiTheme="minorHAnsi" w:cstheme="minorBidi"/>
                <w:color w:val="000000" w:themeColor="text1"/>
                <w:sz w:val="22"/>
                <w:szCs w:val="22"/>
                <w:lang w:val="es-CL" w:eastAsia="es-CL"/>
              </w:rPr>
              <w:t>multi-tenant</w:t>
            </w:r>
            <w:proofErr w:type="spellEnd"/>
            <w:r w:rsidRPr="00DA03E8">
              <w:rPr>
                <w:rFonts w:asciiTheme="minorHAnsi" w:eastAsiaTheme="minorEastAsia" w:hAnsiTheme="minorHAnsi" w:cstheme="minorBidi"/>
                <w:color w:val="000000" w:themeColor="text1"/>
                <w:sz w:val="22"/>
                <w:szCs w:val="22"/>
                <w:lang w:val="es-CL" w:eastAsia="es-CL"/>
              </w:rPr>
              <w:t xml:space="preserve"> para la gestión de inducciones corporativas, integrando evaluaciones dinámicas, emisión automatizada de certificados y facturación autónoma B2B. </w:t>
            </w:r>
          </w:p>
          <w:p w14:paraId="2F1216F8" w14:textId="77777777" w:rsidR="00DA03E8" w:rsidRPr="00DA03E8" w:rsidRDefault="00DA03E8" w:rsidP="00DA03E8">
            <w:pPr>
              <w:pStyle w:val="Piedepgina"/>
              <w:numPr>
                <w:ilvl w:val="0"/>
                <w:numId w:val="31"/>
              </w:numPr>
              <w:jc w:val="both"/>
              <w:rPr>
                <w:rFonts w:asciiTheme="minorHAnsi" w:eastAsiaTheme="minorEastAsia" w:hAnsiTheme="minorHAnsi" w:cstheme="minorBidi"/>
                <w:color w:val="000000" w:themeColor="text1"/>
                <w:sz w:val="22"/>
                <w:szCs w:val="22"/>
                <w:lang w:val="en-US" w:eastAsia="es-CL"/>
              </w:rPr>
            </w:pPr>
            <w:proofErr w:type="spellStart"/>
            <w:r w:rsidRPr="00DA03E8">
              <w:rPr>
                <w:rFonts w:asciiTheme="minorHAnsi" w:eastAsiaTheme="minorEastAsia" w:hAnsiTheme="minorHAnsi" w:cstheme="minorBidi"/>
                <w:b/>
                <w:bCs/>
                <w:color w:val="000000" w:themeColor="text1"/>
                <w:sz w:val="22"/>
                <w:szCs w:val="22"/>
                <w:lang w:val="en-US" w:eastAsia="es-CL"/>
              </w:rPr>
              <w:t>Objetivos</w:t>
            </w:r>
            <w:proofErr w:type="spellEnd"/>
            <w:r w:rsidRPr="00DA03E8">
              <w:rPr>
                <w:rFonts w:asciiTheme="minorHAnsi" w:eastAsiaTheme="minorEastAsia" w:hAnsiTheme="minorHAnsi" w:cstheme="minorBidi"/>
                <w:b/>
                <w:bCs/>
                <w:color w:val="000000" w:themeColor="text1"/>
                <w:sz w:val="22"/>
                <w:szCs w:val="22"/>
                <w:lang w:val="en-US" w:eastAsia="es-CL"/>
              </w:rPr>
              <w:t xml:space="preserve"> </w:t>
            </w:r>
            <w:proofErr w:type="spellStart"/>
            <w:r w:rsidRPr="00DA03E8">
              <w:rPr>
                <w:rFonts w:asciiTheme="minorHAnsi" w:eastAsiaTheme="minorEastAsia" w:hAnsiTheme="minorHAnsi" w:cstheme="minorBidi"/>
                <w:b/>
                <w:bCs/>
                <w:color w:val="000000" w:themeColor="text1"/>
                <w:sz w:val="22"/>
                <w:szCs w:val="22"/>
                <w:lang w:val="en-US" w:eastAsia="es-CL"/>
              </w:rPr>
              <w:t>Específicos</w:t>
            </w:r>
            <w:proofErr w:type="spellEnd"/>
            <w:r w:rsidRPr="00DA03E8">
              <w:rPr>
                <w:rFonts w:asciiTheme="minorHAnsi" w:eastAsiaTheme="minorEastAsia" w:hAnsiTheme="minorHAnsi" w:cstheme="minorBidi"/>
                <w:b/>
                <w:bCs/>
                <w:color w:val="000000" w:themeColor="text1"/>
                <w:sz w:val="22"/>
                <w:szCs w:val="22"/>
                <w:lang w:val="en-US" w:eastAsia="es-CL"/>
              </w:rPr>
              <w:t>:</w:t>
            </w:r>
          </w:p>
          <w:p w14:paraId="640806A7" w14:textId="77777777" w:rsidR="00DA03E8" w:rsidRPr="00DA03E8" w:rsidRDefault="00DA03E8" w:rsidP="00DA03E8">
            <w:pPr>
              <w:pStyle w:val="Piedepgina"/>
              <w:numPr>
                <w:ilvl w:val="1"/>
                <w:numId w:val="31"/>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color w:val="000000" w:themeColor="text1"/>
                <w:sz w:val="22"/>
                <w:szCs w:val="22"/>
                <w:lang w:val="es-CL" w:eastAsia="es-CL"/>
              </w:rPr>
              <w:t>Diseñar un modelo de datos en PostgreSQL con aislamiento lógico mediante Row Level Security (RLS).</w:t>
            </w:r>
          </w:p>
          <w:p w14:paraId="22F4175A" w14:textId="77777777" w:rsidR="00DA03E8" w:rsidRPr="00DA03E8" w:rsidRDefault="00DA03E8" w:rsidP="00DA03E8">
            <w:pPr>
              <w:pStyle w:val="Piedepgina"/>
              <w:numPr>
                <w:ilvl w:val="1"/>
                <w:numId w:val="31"/>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color w:val="000000" w:themeColor="text1"/>
                <w:sz w:val="22"/>
                <w:szCs w:val="22"/>
                <w:lang w:val="es-CL" w:eastAsia="es-CL"/>
              </w:rPr>
              <w:t>Integrar un Proveedor de Identidad (Clerk) para el manejo de sesiones y control de acceso basado en roles (RBAC).</w:t>
            </w:r>
          </w:p>
          <w:p w14:paraId="093093A4" w14:textId="77777777" w:rsidR="00DA03E8" w:rsidRPr="00DA03E8" w:rsidRDefault="00DA03E8" w:rsidP="00DA03E8">
            <w:pPr>
              <w:pStyle w:val="Piedepgina"/>
              <w:numPr>
                <w:ilvl w:val="1"/>
                <w:numId w:val="31"/>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color w:val="000000" w:themeColor="text1"/>
                <w:sz w:val="22"/>
                <w:szCs w:val="22"/>
                <w:lang w:val="es-CL" w:eastAsia="es-CL"/>
              </w:rPr>
              <w:t xml:space="preserve">Construir una </w:t>
            </w:r>
            <w:proofErr w:type="gramStart"/>
            <w:r w:rsidRPr="00DA03E8">
              <w:rPr>
                <w:rFonts w:asciiTheme="minorHAnsi" w:eastAsiaTheme="minorEastAsia" w:hAnsiTheme="minorHAnsi" w:cstheme="minorBidi"/>
                <w:color w:val="000000" w:themeColor="text1"/>
                <w:sz w:val="22"/>
                <w:szCs w:val="22"/>
                <w:lang w:val="es-CL" w:eastAsia="es-CL"/>
              </w:rPr>
              <w:t>Single</w:t>
            </w:r>
            <w:proofErr w:type="gramEnd"/>
            <w:r w:rsidRPr="00DA03E8">
              <w:rPr>
                <w:rFonts w:asciiTheme="minorHAnsi" w:eastAsiaTheme="minorEastAsia" w:hAnsiTheme="minorHAnsi" w:cstheme="minorBidi"/>
                <w:color w:val="000000" w:themeColor="text1"/>
                <w:sz w:val="22"/>
                <w:szCs w:val="22"/>
                <w:lang w:val="es-CL" w:eastAsia="es-CL"/>
              </w:rPr>
              <w:t xml:space="preserve"> Page </w:t>
            </w:r>
            <w:proofErr w:type="spellStart"/>
            <w:r w:rsidRPr="00DA03E8">
              <w:rPr>
                <w:rFonts w:asciiTheme="minorHAnsi" w:eastAsiaTheme="minorEastAsia" w:hAnsiTheme="minorHAnsi" w:cstheme="minorBidi"/>
                <w:color w:val="000000" w:themeColor="text1"/>
                <w:sz w:val="22"/>
                <w:szCs w:val="22"/>
                <w:lang w:val="es-CL" w:eastAsia="es-CL"/>
              </w:rPr>
              <w:t>Application</w:t>
            </w:r>
            <w:proofErr w:type="spellEnd"/>
            <w:r w:rsidRPr="00DA03E8">
              <w:rPr>
                <w:rFonts w:asciiTheme="minorHAnsi" w:eastAsiaTheme="minorEastAsia" w:hAnsiTheme="minorHAnsi" w:cstheme="minorBidi"/>
                <w:color w:val="000000" w:themeColor="text1"/>
                <w:sz w:val="22"/>
                <w:szCs w:val="22"/>
                <w:lang w:val="es-CL" w:eastAsia="es-CL"/>
              </w:rPr>
              <w:t xml:space="preserve"> (SPA) en </w:t>
            </w:r>
            <w:proofErr w:type="spellStart"/>
            <w:r w:rsidRPr="00DA03E8">
              <w:rPr>
                <w:rFonts w:asciiTheme="minorHAnsi" w:eastAsiaTheme="minorEastAsia" w:hAnsiTheme="minorHAnsi" w:cstheme="minorBidi"/>
                <w:color w:val="000000" w:themeColor="text1"/>
                <w:sz w:val="22"/>
                <w:szCs w:val="22"/>
                <w:lang w:val="es-CL" w:eastAsia="es-CL"/>
              </w:rPr>
              <w:t>React</w:t>
            </w:r>
            <w:proofErr w:type="spellEnd"/>
            <w:r w:rsidRPr="00DA03E8">
              <w:rPr>
                <w:rFonts w:asciiTheme="minorHAnsi" w:eastAsiaTheme="minorEastAsia" w:hAnsiTheme="minorHAnsi" w:cstheme="minorBidi"/>
                <w:color w:val="000000" w:themeColor="text1"/>
                <w:sz w:val="22"/>
                <w:szCs w:val="22"/>
                <w:lang w:val="es-CL" w:eastAsia="es-CL"/>
              </w:rPr>
              <w:t xml:space="preserve"> para el despliegue de módulos de capacitación y certificación en PDF.</w:t>
            </w:r>
          </w:p>
          <w:p w14:paraId="279CBA0B" w14:textId="77777777" w:rsidR="00DA03E8" w:rsidRPr="00DA03E8" w:rsidRDefault="00DA03E8" w:rsidP="00DA03E8">
            <w:pPr>
              <w:pStyle w:val="Piedepgina"/>
              <w:numPr>
                <w:ilvl w:val="1"/>
                <w:numId w:val="31"/>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color w:val="000000" w:themeColor="text1"/>
                <w:sz w:val="22"/>
                <w:szCs w:val="22"/>
                <w:lang w:val="es-CL" w:eastAsia="es-CL"/>
              </w:rPr>
              <w:t xml:space="preserve">Implementar un flujo de pagos corporativos con Webpay Plus mediante </w:t>
            </w:r>
            <w:proofErr w:type="spellStart"/>
            <w:r w:rsidRPr="00DA03E8">
              <w:rPr>
                <w:rFonts w:asciiTheme="minorHAnsi" w:eastAsiaTheme="minorEastAsia" w:hAnsiTheme="minorHAnsi" w:cstheme="minorBidi"/>
                <w:color w:val="000000" w:themeColor="text1"/>
                <w:sz w:val="22"/>
                <w:szCs w:val="22"/>
                <w:lang w:val="es-CL" w:eastAsia="es-CL"/>
              </w:rPr>
              <w:t>Supabase</w:t>
            </w:r>
            <w:proofErr w:type="spellEnd"/>
            <w:r w:rsidRPr="00DA03E8">
              <w:rPr>
                <w:rFonts w:asciiTheme="minorHAnsi" w:eastAsiaTheme="minorEastAsia" w:hAnsiTheme="minorHAnsi" w:cstheme="minorBidi"/>
                <w:color w:val="000000" w:themeColor="text1"/>
                <w:sz w:val="22"/>
                <w:szCs w:val="22"/>
                <w:lang w:val="es-CL" w:eastAsia="es-CL"/>
              </w:rPr>
              <w:t xml:space="preserve"> Edge </w:t>
            </w:r>
            <w:proofErr w:type="spellStart"/>
            <w:r w:rsidRPr="00DA03E8">
              <w:rPr>
                <w:rFonts w:asciiTheme="minorHAnsi" w:eastAsiaTheme="minorEastAsia" w:hAnsiTheme="minorHAnsi" w:cstheme="minorBidi"/>
                <w:color w:val="000000" w:themeColor="text1"/>
                <w:sz w:val="22"/>
                <w:szCs w:val="22"/>
                <w:lang w:val="es-CL" w:eastAsia="es-CL"/>
              </w:rPr>
              <w:t>Functions</w:t>
            </w:r>
            <w:proofErr w:type="spellEnd"/>
            <w:r w:rsidRPr="00DA03E8">
              <w:rPr>
                <w:rFonts w:asciiTheme="minorHAnsi" w:eastAsiaTheme="minorEastAsia" w:hAnsiTheme="minorHAnsi" w:cstheme="minorBidi"/>
                <w:color w:val="000000" w:themeColor="text1"/>
                <w:sz w:val="22"/>
                <w:szCs w:val="22"/>
                <w:lang w:val="es-CL" w:eastAsia="es-CL"/>
              </w:rPr>
              <w:t>.</w:t>
            </w:r>
          </w:p>
          <w:p w14:paraId="429A0C11" w14:textId="77777777" w:rsidR="00DA03E8" w:rsidRDefault="00DA03E8" w:rsidP="00DA03E8">
            <w:pPr>
              <w:pStyle w:val="Piedepgina"/>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Propuesta Metodológica de Trabajo</w:t>
            </w:r>
            <w:r w:rsidRPr="00DA03E8">
              <w:rPr>
                <w:rFonts w:asciiTheme="minorHAnsi" w:eastAsiaTheme="minorEastAsia" w:hAnsiTheme="minorHAnsi" w:cstheme="minorBidi"/>
                <w:color w:val="000000" w:themeColor="text1"/>
                <w:sz w:val="22"/>
                <w:szCs w:val="22"/>
                <w:lang w:val="es-CL" w:eastAsia="es-CL"/>
              </w:rPr>
              <w:t xml:space="preserve"> La ejecución se basará en una adaptación del marco de trabajo </w:t>
            </w:r>
            <w:r w:rsidRPr="00DA03E8">
              <w:rPr>
                <w:rFonts w:asciiTheme="minorHAnsi" w:eastAsiaTheme="minorEastAsia" w:hAnsiTheme="minorHAnsi" w:cstheme="minorBidi"/>
                <w:b/>
                <w:bCs/>
                <w:color w:val="000000" w:themeColor="text1"/>
                <w:sz w:val="22"/>
                <w:szCs w:val="22"/>
                <w:lang w:val="es-CL" w:eastAsia="es-CL"/>
              </w:rPr>
              <w:t>Scrum</w:t>
            </w:r>
            <w:r w:rsidRPr="00DA03E8">
              <w:rPr>
                <w:rFonts w:asciiTheme="minorHAnsi" w:eastAsiaTheme="minorEastAsia" w:hAnsiTheme="minorHAnsi" w:cstheme="minorBidi"/>
                <w:color w:val="000000" w:themeColor="text1"/>
                <w:sz w:val="22"/>
                <w:szCs w:val="22"/>
                <w:lang w:val="es-CL" w:eastAsia="es-CL"/>
              </w:rPr>
              <w:t xml:space="preserve"> bajo un formato de </w:t>
            </w:r>
            <w:r w:rsidRPr="00DA03E8">
              <w:rPr>
                <w:rFonts w:asciiTheme="minorHAnsi" w:eastAsiaTheme="minorEastAsia" w:hAnsiTheme="minorHAnsi" w:cstheme="minorBidi"/>
                <w:i/>
                <w:iCs/>
                <w:color w:val="000000" w:themeColor="text1"/>
                <w:sz w:val="22"/>
                <w:szCs w:val="22"/>
                <w:lang w:val="es-CL" w:eastAsia="es-CL"/>
              </w:rPr>
              <w:t>Pair Management</w:t>
            </w:r>
            <w:r w:rsidRPr="00DA03E8">
              <w:rPr>
                <w:rFonts w:asciiTheme="minorHAnsi" w:eastAsiaTheme="minorEastAsia" w:hAnsiTheme="minorHAnsi" w:cstheme="minorBidi"/>
                <w:color w:val="000000" w:themeColor="text1"/>
                <w:sz w:val="22"/>
                <w:szCs w:val="22"/>
                <w:lang w:val="es-CL" w:eastAsia="es-CL"/>
              </w:rPr>
              <w:t xml:space="preserve">, dividiendo el desarrollo en entregas incrementales. Hans Elfert liderará la arquitectura </w:t>
            </w:r>
            <w:proofErr w:type="spellStart"/>
            <w:r w:rsidRPr="00DA03E8">
              <w:rPr>
                <w:rFonts w:asciiTheme="minorHAnsi" w:eastAsiaTheme="minorEastAsia" w:hAnsiTheme="minorHAnsi" w:cstheme="minorBidi"/>
                <w:color w:val="000000" w:themeColor="text1"/>
                <w:sz w:val="22"/>
                <w:szCs w:val="22"/>
                <w:lang w:val="es-CL" w:eastAsia="es-CL"/>
              </w:rPr>
              <w:t>backend</w:t>
            </w:r>
            <w:proofErr w:type="spellEnd"/>
            <w:r w:rsidRPr="00DA03E8">
              <w:rPr>
                <w:rFonts w:asciiTheme="minorHAnsi" w:eastAsiaTheme="minorEastAsia" w:hAnsiTheme="minorHAnsi" w:cstheme="minorBidi"/>
                <w:color w:val="000000" w:themeColor="text1"/>
                <w:sz w:val="22"/>
                <w:szCs w:val="22"/>
                <w:lang w:val="es-CL" w:eastAsia="es-CL"/>
              </w:rPr>
              <w:t xml:space="preserve"> (</w:t>
            </w:r>
            <w:proofErr w:type="spellStart"/>
            <w:r w:rsidRPr="00DA03E8">
              <w:rPr>
                <w:rFonts w:asciiTheme="minorHAnsi" w:eastAsiaTheme="minorEastAsia" w:hAnsiTheme="minorHAnsi" w:cstheme="minorBidi"/>
                <w:color w:val="000000" w:themeColor="text1"/>
                <w:sz w:val="22"/>
                <w:szCs w:val="22"/>
                <w:lang w:val="es-CL" w:eastAsia="es-CL"/>
              </w:rPr>
              <w:t>Supabase</w:t>
            </w:r>
            <w:proofErr w:type="spellEnd"/>
            <w:r w:rsidRPr="00DA03E8">
              <w:rPr>
                <w:rFonts w:asciiTheme="minorHAnsi" w:eastAsiaTheme="minorEastAsia" w:hAnsiTheme="minorHAnsi" w:cstheme="minorBidi"/>
                <w:color w:val="000000" w:themeColor="text1"/>
                <w:sz w:val="22"/>
                <w:szCs w:val="22"/>
                <w:lang w:val="es-CL" w:eastAsia="es-CL"/>
              </w:rPr>
              <w:t xml:space="preserve">, Clerk, RLS) y la integración de la pasarela de pagos, mientras que Mateo Martínez liderará la capa </w:t>
            </w:r>
            <w:proofErr w:type="spellStart"/>
            <w:r w:rsidRPr="00DA03E8">
              <w:rPr>
                <w:rFonts w:asciiTheme="minorHAnsi" w:eastAsiaTheme="minorEastAsia" w:hAnsiTheme="minorHAnsi" w:cstheme="minorBidi"/>
                <w:color w:val="000000" w:themeColor="text1"/>
                <w:sz w:val="22"/>
                <w:szCs w:val="22"/>
                <w:lang w:val="es-CL" w:eastAsia="es-CL"/>
              </w:rPr>
              <w:t>frontend</w:t>
            </w:r>
            <w:proofErr w:type="spellEnd"/>
            <w:r w:rsidRPr="00DA03E8">
              <w:rPr>
                <w:rFonts w:asciiTheme="minorHAnsi" w:eastAsiaTheme="minorEastAsia" w:hAnsiTheme="minorHAnsi" w:cstheme="minorBidi"/>
                <w:color w:val="000000" w:themeColor="text1"/>
                <w:sz w:val="22"/>
                <w:szCs w:val="22"/>
                <w:lang w:val="es-CL" w:eastAsia="es-CL"/>
              </w:rPr>
              <w:t xml:space="preserve"> (</w:t>
            </w:r>
            <w:proofErr w:type="spellStart"/>
            <w:r w:rsidRPr="00DA03E8">
              <w:rPr>
                <w:rFonts w:asciiTheme="minorHAnsi" w:eastAsiaTheme="minorEastAsia" w:hAnsiTheme="minorHAnsi" w:cstheme="minorBidi"/>
                <w:color w:val="000000" w:themeColor="text1"/>
                <w:sz w:val="22"/>
                <w:szCs w:val="22"/>
                <w:lang w:val="es-CL" w:eastAsia="es-CL"/>
              </w:rPr>
              <w:t>React</w:t>
            </w:r>
            <w:proofErr w:type="spellEnd"/>
            <w:r w:rsidRPr="00DA03E8">
              <w:rPr>
                <w:rFonts w:asciiTheme="minorHAnsi" w:eastAsiaTheme="minorEastAsia" w:hAnsiTheme="minorHAnsi" w:cstheme="minorBidi"/>
                <w:color w:val="000000" w:themeColor="text1"/>
                <w:sz w:val="22"/>
                <w:szCs w:val="22"/>
                <w:lang w:val="es-CL" w:eastAsia="es-CL"/>
              </w:rPr>
              <w:t xml:space="preserve">, UI/UX) y la lógica de renderizado de los cuestionarios y certificados. Ambos gestionarán conjuntamente el </w:t>
            </w:r>
            <w:proofErr w:type="spellStart"/>
            <w:r w:rsidRPr="00DA03E8">
              <w:rPr>
                <w:rFonts w:asciiTheme="minorHAnsi" w:eastAsiaTheme="minorEastAsia" w:hAnsiTheme="minorHAnsi" w:cstheme="minorBidi"/>
                <w:i/>
                <w:iCs/>
                <w:color w:val="000000" w:themeColor="text1"/>
                <w:sz w:val="22"/>
                <w:szCs w:val="22"/>
                <w:lang w:val="es-CL" w:eastAsia="es-CL"/>
              </w:rPr>
              <w:t>Product</w:t>
            </w:r>
            <w:proofErr w:type="spellEnd"/>
            <w:r w:rsidRPr="00DA03E8">
              <w:rPr>
                <w:rFonts w:asciiTheme="minorHAnsi" w:eastAsiaTheme="minorEastAsia" w:hAnsiTheme="minorHAnsi" w:cstheme="minorBidi"/>
                <w:i/>
                <w:iCs/>
                <w:color w:val="000000" w:themeColor="text1"/>
                <w:sz w:val="22"/>
                <w:szCs w:val="22"/>
                <w:lang w:val="es-CL" w:eastAsia="es-CL"/>
              </w:rPr>
              <w:t xml:space="preserve"> Backlog</w:t>
            </w:r>
            <w:r w:rsidRPr="00DA03E8">
              <w:rPr>
                <w:rFonts w:asciiTheme="minorHAnsi" w:eastAsiaTheme="minorEastAsia" w:hAnsiTheme="minorHAnsi" w:cstheme="minorBidi"/>
                <w:color w:val="000000" w:themeColor="text1"/>
                <w:sz w:val="22"/>
                <w:szCs w:val="22"/>
                <w:lang w:val="es-CL" w:eastAsia="es-CL"/>
              </w:rPr>
              <w:t xml:space="preserve">, permitiendo una resolución rápida de impedimentos técnicos. </w:t>
            </w:r>
          </w:p>
          <w:p w14:paraId="3836B1CB" w14:textId="77777777" w:rsidR="005B0790" w:rsidRPr="00DA03E8" w:rsidRDefault="005B0790" w:rsidP="00DA03E8">
            <w:pPr>
              <w:pStyle w:val="Piedepgina"/>
              <w:jc w:val="both"/>
              <w:rPr>
                <w:rFonts w:asciiTheme="minorHAnsi" w:eastAsiaTheme="minorEastAsia" w:hAnsiTheme="minorHAnsi" w:cstheme="minorBidi"/>
                <w:color w:val="000000" w:themeColor="text1"/>
                <w:sz w:val="22"/>
                <w:szCs w:val="22"/>
                <w:lang w:val="es-CL" w:eastAsia="es-CL"/>
              </w:rPr>
            </w:pPr>
          </w:p>
          <w:p w14:paraId="2ACDBA60" w14:textId="77777777" w:rsidR="00DA03E8" w:rsidRPr="00DA03E8" w:rsidRDefault="00DA03E8" w:rsidP="00DA03E8">
            <w:pPr>
              <w:pStyle w:val="Piedepgina"/>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Plan de Trabajo para el Proyecto APT</w:t>
            </w:r>
          </w:p>
          <w:p w14:paraId="3173B251" w14:textId="77777777" w:rsidR="00DA03E8" w:rsidRPr="00DA03E8" w:rsidRDefault="00DA03E8" w:rsidP="00DA03E8">
            <w:pPr>
              <w:pStyle w:val="Piedepgina"/>
              <w:numPr>
                <w:ilvl w:val="0"/>
                <w:numId w:val="32"/>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Fase 1 (Semanas 1-6):</w:t>
            </w:r>
            <w:r w:rsidRPr="00DA03E8">
              <w:rPr>
                <w:rFonts w:asciiTheme="minorHAnsi" w:eastAsiaTheme="minorEastAsia" w:hAnsiTheme="minorHAnsi" w:cstheme="minorBidi"/>
                <w:color w:val="000000" w:themeColor="text1"/>
                <w:sz w:val="22"/>
                <w:szCs w:val="22"/>
                <w:lang w:val="es-CL" w:eastAsia="es-CL"/>
              </w:rPr>
              <w:t xml:space="preserve"> Modelado de base de datos relacional y programación estricta de políticas de seguridad (RLS) en </w:t>
            </w:r>
            <w:proofErr w:type="spellStart"/>
            <w:r w:rsidRPr="00DA03E8">
              <w:rPr>
                <w:rFonts w:asciiTheme="minorHAnsi" w:eastAsiaTheme="minorEastAsia" w:hAnsiTheme="minorHAnsi" w:cstheme="minorBidi"/>
                <w:color w:val="000000" w:themeColor="text1"/>
                <w:sz w:val="22"/>
                <w:szCs w:val="22"/>
                <w:lang w:val="es-CL" w:eastAsia="es-CL"/>
              </w:rPr>
              <w:t>Supabase</w:t>
            </w:r>
            <w:proofErr w:type="spellEnd"/>
            <w:r w:rsidRPr="00DA03E8">
              <w:rPr>
                <w:rFonts w:asciiTheme="minorHAnsi" w:eastAsiaTheme="minorEastAsia" w:hAnsiTheme="minorHAnsi" w:cstheme="minorBidi"/>
                <w:color w:val="000000" w:themeColor="text1"/>
                <w:sz w:val="22"/>
                <w:szCs w:val="22"/>
                <w:lang w:val="es-CL" w:eastAsia="es-CL"/>
              </w:rPr>
              <w:t xml:space="preserve"> (</w:t>
            </w:r>
            <w:proofErr w:type="gramStart"/>
            <w:r w:rsidRPr="00DA03E8">
              <w:rPr>
                <w:rFonts w:asciiTheme="minorHAnsi" w:eastAsiaTheme="minorEastAsia" w:hAnsiTheme="minorHAnsi" w:cstheme="minorBidi"/>
                <w:color w:val="000000" w:themeColor="text1"/>
                <w:sz w:val="22"/>
                <w:szCs w:val="22"/>
                <w:lang w:val="es-CL" w:eastAsia="es-CL"/>
              </w:rPr>
              <w:t>Responsable</w:t>
            </w:r>
            <w:proofErr w:type="gramEnd"/>
            <w:r w:rsidRPr="00DA03E8">
              <w:rPr>
                <w:rFonts w:asciiTheme="minorHAnsi" w:eastAsiaTheme="minorEastAsia" w:hAnsiTheme="minorHAnsi" w:cstheme="minorBidi"/>
                <w:color w:val="000000" w:themeColor="text1"/>
                <w:sz w:val="22"/>
                <w:szCs w:val="22"/>
                <w:lang w:val="es-CL" w:eastAsia="es-CL"/>
              </w:rPr>
              <w:t xml:space="preserve">: Hans). </w:t>
            </w:r>
            <w:proofErr w:type="spellStart"/>
            <w:r w:rsidRPr="00DA03E8">
              <w:rPr>
                <w:rFonts w:asciiTheme="minorHAnsi" w:eastAsiaTheme="minorEastAsia" w:hAnsiTheme="minorHAnsi" w:cstheme="minorBidi"/>
                <w:color w:val="000000" w:themeColor="text1"/>
                <w:sz w:val="22"/>
                <w:szCs w:val="22"/>
                <w:lang w:val="es-CL" w:eastAsia="es-CL"/>
              </w:rPr>
              <w:t>Setup</w:t>
            </w:r>
            <w:proofErr w:type="spellEnd"/>
            <w:r w:rsidRPr="00DA03E8">
              <w:rPr>
                <w:rFonts w:asciiTheme="minorHAnsi" w:eastAsiaTheme="minorEastAsia" w:hAnsiTheme="minorHAnsi" w:cstheme="minorBidi"/>
                <w:color w:val="000000" w:themeColor="text1"/>
                <w:sz w:val="22"/>
                <w:szCs w:val="22"/>
                <w:lang w:val="es-CL" w:eastAsia="es-CL"/>
              </w:rPr>
              <w:t xml:space="preserve"> inicial de </w:t>
            </w:r>
            <w:proofErr w:type="spellStart"/>
            <w:r w:rsidRPr="00DA03E8">
              <w:rPr>
                <w:rFonts w:asciiTheme="minorHAnsi" w:eastAsiaTheme="minorEastAsia" w:hAnsiTheme="minorHAnsi" w:cstheme="minorBidi"/>
                <w:color w:val="000000" w:themeColor="text1"/>
                <w:sz w:val="22"/>
                <w:szCs w:val="22"/>
                <w:lang w:val="es-CL" w:eastAsia="es-CL"/>
              </w:rPr>
              <w:t>React</w:t>
            </w:r>
            <w:proofErr w:type="spellEnd"/>
            <w:r w:rsidRPr="00DA03E8">
              <w:rPr>
                <w:rFonts w:asciiTheme="minorHAnsi" w:eastAsiaTheme="minorEastAsia" w:hAnsiTheme="minorHAnsi" w:cstheme="minorBidi"/>
                <w:color w:val="000000" w:themeColor="text1"/>
                <w:sz w:val="22"/>
                <w:szCs w:val="22"/>
                <w:lang w:val="es-CL" w:eastAsia="es-CL"/>
              </w:rPr>
              <w:t xml:space="preserve"> e integración de Clerk (</w:t>
            </w:r>
            <w:proofErr w:type="gramStart"/>
            <w:r w:rsidRPr="00DA03E8">
              <w:rPr>
                <w:rFonts w:asciiTheme="minorHAnsi" w:eastAsiaTheme="minorEastAsia" w:hAnsiTheme="minorHAnsi" w:cstheme="minorBidi"/>
                <w:color w:val="000000" w:themeColor="text1"/>
                <w:sz w:val="22"/>
                <w:szCs w:val="22"/>
                <w:lang w:val="es-CL" w:eastAsia="es-CL"/>
              </w:rPr>
              <w:t>Responsables</w:t>
            </w:r>
            <w:proofErr w:type="gramEnd"/>
            <w:r w:rsidRPr="00DA03E8">
              <w:rPr>
                <w:rFonts w:asciiTheme="minorHAnsi" w:eastAsiaTheme="minorEastAsia" w:hAnsiTheme="minorHAnsi" w:cstheme="minorBidi"/>
                <w:color w:val="000000" w:themeColor="text1"/>
                <w:sz w:val="22"/>
                <w:szCs w:val="22"/>
                <w:lang w:val="es-CL" w:eastAsia="es-CL"/>
              </w:rPr>
              <w:t xml:space="preserve">: Hans y Mateo). </w:t>
            </w:r>
          </w:p>
          <w:p w14:paraId="3E8CA52B" w14:textId="77777777" w:rsidR="00DA03E8" w:rsidRPr="00DA03E8" w:rsidRDefault="00DA03E8" w:rsidP="00DA03E8">
            <w:pPr>
              <w:pStyle w:val="Piedepgina"/>
              <w:numPr>
                <w:ilvl w:val="0"/>
                <w:numId w:val="32"/>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Fase 2 (Semanas 7-12):</w:t>
            </w:r>
            <w:r w:rsidRPr="00DA03E8">
              <w:rPr>
                <w:rFonts w:asciiTheme="minorHAnsi" w:eastAsiaTheme="minorEastAsia" w:hAnsiTheme="minorHAnsi" w:cstheme="minorBidi"/>
                <w:color w:val="000000" w:themeColor="text1"/>
                <w:sz w:val="22"/>
                <w:szCs w:val="22"/>
                <w:lang w:val="es-CL" w:eastAsia="es-CL"/>
              </w:rPr>
              <w:t xml:space="preserve"> Construcción del módulo de evaluaciones dinámicas y tableros analíticos en el cliente (</w:t>
            </w:r>
            <w:proofErr w:type="gramStart"/>
            <w:r w:rsidRPr="00DA03E8">
              <w:rPr>
                <w:rFonts w:asciiTheme="minorHAnsi" w:eastAsiaTheme="minorEastAsia" w:hAnsiTheme="minorHAnsi" w:cstheme="minorBidi"/>
                <w:color w:val="000000" w:themeColor="text1"/>
                <w:sz w:val="22"/>
                <w:szCs w:val="22"/>
                <w:lang w:val="es-CL" w:eastAsia="es-CL"/>
              </w:rPr>
              <w:t>Responsable</w:t>
            </w:r>
            <w:proofErr w:type="gramEnd"/>
            <w:r w:rsidRPr="00DA03E8">
              <w:rPr>
                <w:rFonts w:asciiTheme="minorHAnsi" w:eastAsiaTheme="minorEastAsia" w:hAnsiTheme="minorHAnsi" w:cstheme="minorBidi"/>
                <w:color w:val="000000" w:themeColor="text1"/>
                <w:sz w:val="22"/>
                <w:szCs w:val="22"/>
                <w:lang w:val="es-CL" w:eastAsia="es-CL"/>
              </w:rPr>
              <w:t xml:space="preserve">: Mateo). Programación y orquestación de Edge </w:t>
            </w:r>
            <w:proofErr w:type="spellStart"/>
            <w:r w:rsidRPr="00DA03E8">
              <w:rPr>
                <w:rFonts w:asciiTheme="minorHAnsi" w:eastAsiaTheme="minorEastAsia" w:hAnsiTheme="minorHAnsi" w:cstheme="minorBidi"/>
                <w:color w:val="000000" w:themeColor="text1"/>
                <w:sz w:val="22"/>
                <w:szCs w:val="22"/>
                <w:lang w:val="es-CL" w:eastAsia="es-CL"/>
              </w:rPr>
              <w:t>Functions</w:t>
            </w:r>
            <w:proofErr w:type="spellEnd"/>
            <w:r w:rsidRPr="00DA03E8">
              <w:rPr>
                <w:rFonts w:asciiTheme="minorHAnsi" w:eastAsiaTheme="minorEastAsia" w:hAnsiTheme="minorHAnsi" w:cstheme="minorBidi"/>
                <w:color w:val="000000" w:themeColor="text1"/>
                <w:sz w:val="22"/>
                <w:szCs w:val="22"/>
                <w:lang w:val="es-CL" w:eastAsia="es-CL"/>
              </w:rPr>
              <w:t xml:space="preserve"> para la pasarela de pagos Webpay Plus (</w:t>
            </w:r>
            <w:proofErr w:type="gramStart"/>
            <w:r w:rsidRPr="00DA03E8">
              <w:rPr>
                <w:rFonts w:asciiTheme="minorHAnsi" w:eastAsiaTheme="minorEastAsia" w:hAnsiTheme="minorHAnsi" w:cstheme="minorBidi"/>
                <w:color w:val="000000" w:themeColor="text1"/>
                <w:sz w:val="22"/>
                <w:szCs w:val="22"/>
                <w:lang w:val="es-CL" w:eastAsia="es-CL"/>
              </w:rPr>
              <w:t>Responsable</w:t>
            </w:r>
            <w:proofErr w:type="gramEnd"/>
            <w:r w:rsidRPr="00DA03E8">
              <w:rPr>
                <w:rFonts w:asciiTheme="minorHAnsi" w:eastAsiaTheme="minorEastAsia" w:hAnsiTheme="minorHAnsi" w:cstheme="minorBidi"/>
                <w:color w:val="000000" w:themeColor="text1"/>
                <w:sz w:val="22"/>
                <w:szCs w:val="22"/>
                <w:lang w:val="es-CL" w:eastAsia="es-CL"/>
              </w:rPr>
              <w:t xml:space="preserve">: Hans). </w:t>
            </w:r>
          </w:p>
          <w:p w14:paraId="34A930FF" w14:textId="77777777" w:rsidR="00DA03E8" w:rsidRDefault="00DA03E8" w:rsidP="00DA03E8">
            <w:pPr>
              <w:pStyle w:val="Piedepgina"/>
              <w:numPr>
                <w:ilvl w:val="0"/>
                <w:numId w:val="32"/>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Fase 3 (Semanas 13-18):</w:t>
            </w:r>
            <w:r w:rsidRPr="00DA03E8">
              <w:rPr>
                <w:rFonts w:asciiTheme="minorHAnsi" w:eastAsiaTheme="minorEastAsia" w:hAnsiTheme="minorHAnsi" w:cstheme="minorBidi"/>
                <w:color w:val="000000" w:themeColor="text1"/>
                <w:sz w:val="22"/>
                <w:szCs w:val="22"/>
                <w:lang w:val="es-CL" w:eastAsia="es-CL"/>
              </w:rPr>
              <w:t xml:space="preserve"> Desarrollo del motor de renderizado de diplomas en formato PDF (</w:t>
            </w:r>
            <w:proofErr w:type="gramStart"/>
            <w:r w:rsidRPr="00DA03E8">
              <w:rPr>
                <w:rFonts w:asciiTheme="minorHAnsi" w:eastAsiaTheme="minorEastAsia" w:hAnsiTheme="minorHAnsi" w:cstheme="minorBidi"/>
                <w:color w:val="000000" w:themeColor="text1"/>
                <w:sz w:val="22"/>
                <w:szCs w:val="22"/>
                <w:lang w:val="es-CL" w:eastAsia="es-CL"/>
              </w:rPr>
              <w:t>Responsable</w:t>
            </w:r>
            <w:proofErr w:type="gramEnd"/>
            <w:r w:rsidRPr="00DA03E8">
              <w:rPr>
                <w:rFonts w:asciiTheme="minorHAnsi" w:eastAsiaTheme="minorEastAsia" w:hAnsiTheme="minorHAnsi" w:cstheme="minorBidi"/>
                <w:color w:val="000000" w:themeColor="text1"/>
                <w:sz w:val="22"/>
                <w:szCs w:val="22"/>
                <w:lang w:val="es-CL" w:eastAsia="es-CL"/>
              </w:rPr>
              <w:t>: Mateo). Pruebas de integración E2E (End-</w:t>
            </w:r>
            <w:proofErr w:type="spellStart"/>
            <w:r w:rsidRPr="00DA03E8">
              <w:rPr>
                <w:rFonts w:asciiTheme="minorHAnsi" w:eastAsiaTheme="minorEastAsia" w:hAnsiTheme="minorHAnsi" w:cstheme="minorBidi"/>
                <w:color w:val="000000" w:themeColor="text1"/>
                <w:sz w:val="22"/>
                <w:szCs w:val="22"/>
                <w:lang w:val="es-CL" w:eastAsia="es-CL"/>
              </w:rPr>
              <w:t>to</w:t>
            </w:r>
            <w:proofErr w:type="spellEnd"/>
            <w:r w:rsidRPr="00DA03E8">
              <w:rPr>
                <w:rFonts w:asciiTheme="minorHAnsi" w:eastAsiaTheme="minorEastAsia" w:hAnsiTheme="minorHAnsi" w:cstheme="minorBidi"/>
                <w:color w:val="000000" w:themeColor="text1"/>
                <w:sz w:val="22"/>
                <w:szCs w:val="22"/>
                <w:lang w:val="es-CL" w:eastAsia="es-CL"/>
              </w:rPr>
              <w:t>-End), resolución de bugs y despliegue final del MVP a producción (</w:t>
            </w:r>
            <w:proofErr w:type="gramStart"/>
            <w:r w:rsidRPr="00DA03E8">
              <w:rPr>
                <w:rFonts w:asciiTheme="minorHAnsi" w:eastAsiaTheme="minorEastAsia" w:hAnsiTheme="minorHAnsi" w:cstheme="minorBidi"/>
                <w:color w:val="000000" w:themeColor="text1"/>
                <w:sz w:val="22"/>
                <w:szCs w:val="22"/>
                <w:lang w:val="es-CL" w:eastAsia="es-CL"/>
              </w:rPr>
              <w:t>Responsables</w:t>
            </w:r>
            <w:proofErr w:type="gramEnd"/>
            <w:r w:rsidRPr="00DA03E8">
              <w:rPr>
                <w:rFonts w:asciiTheme="minorHAnsi" w:eastAsiaTheme="minorEastAsia" w:hAnsiTheme="minorHAnsi" w:cstheme="minorBidi"/>
                <w:color w:val="000000" w:themeColor="text1"/>
                <w:sz w:val="22"/>
                <w:szCs w:val="22"/>
                <w:lang w:val="es-CL" w:eastAsia="es-CL"/>
              </w:rPr>
              <w:t xml:space="preserve">: Hans y Mateo). </w:t>
            </w:r>
          </w:p>
          <w:p w14:paraId="79864CD9" w14:textId="77777777" w:rsidR="005B0790" w:rsidRDefault="005B0790" w:rsidP="005B0790">
            <w:pPr>
              <w:pStyle w:val="Piedepgina"/>
              <w:ind w:left="360"/>
              <w:jc w:val="both"/>
              <w:rPr>
                <w:rFonts w:asciiTheme="minorHAnsi" w:eastAsiaTheme="minorEastAsia" w:hAnsiTheme="minorHAnsi" w:cstheme="minorBidi"/>
                <w:b/>
                <w:bCs/>
                <w:color w:val="000000" w:themeColor="text1"/>
                <w:sz w:val="22"/>
                <w:szCs w:val="22"/>
                <w:lang w:val="es-CL" w:eastAsia="es-CL"/>
              </w:rPr>
            </w:pPr>
          </w:p>
          <w:p w14:paraId="0258D735" w14:textId="77777777" w:rsidR="005B0790" w:rsidRPr="00DA03E8" w:rsidRDefault="005B0790" w:rsidP="005B0790">
            <w:pPr>
              <w:pStyle w:val="Piedepgina"/>
              <w:ind w:left="360"/>
              <w:jc w:val="both"/>
              <w:rPr>
                <w:rFonts w:asciiTheme="minorHAnsi" w:eastAsiaTheme="minorEastAsia" w:hAnsiTheme="minorHAnsi" w:cstheme="minorBidi"/>
                <w:color w:val="000000" w:themeColor="text1"/>
                <w:sz w:val="22"/>
                <w:szCs w:val="22"/>
                <w:lang w:val="es-CL" w:eastAsia="es-CL"/>
              </w:rPr>
            </w:pPr>
          </w:p>
          <w:p w14:paraId="59C98053" w14:textId="77777777" w:rsidR="00DA03E8" w:rsidRPr="00DA03E8" w:rsidRDefault="00DA03E8" w:rsidP="00DA03E8">
            <w:pPr>
              <w:pStyle w:val="Piedepgina"/>
              <w:jc w:val="both"/>
              <w:rPr>
                <w:rFonts w:asciiTheme="minorHAnsi" w:eastAsiaTheme="minorEastAsia" w:hAnsiTheme="minorHAnsi" w:cstheme="minorBidi"/>
                <w:color w:val="000000" w:themeColor="text1"/>
                <w:sz w:val="22"/>
                <w:szCs w:val="22"/>
                <w:lang w:val="en-US" w:eastAsia="es-CL"/>
              </w:rPr>
            </w:pPr>
            <w:proofErr w:type="spellStart"/>
            <w:r w:rsidRPr="00DA03E8">
              <w:rPr>
                <w:rFonts w:asciiTheme="minorHAnsi" w:eastAsiaTheme="minorEastAsia" w:hAnsiTheme="minorHAnsi" w:cstheme="minorBidi"/>
                <w:b/>
                <w:bCs/>
                <w:color w:val="000000" w:themeColor="text1"/>
                <w:sz w:val="22"/>
                <w:szCs w:val="22"/>
                <w:lang w:val="en-US" w:eastAsia="es-CL"/>
              </w:rPr>
              <w:lastRenderedPageBreak/>
              <w:t>Propuesta</w:t>
            </w:r>
            <w:proofErr w:type="spellEnd"/>
            <w:r w:rsidRPr="00DA03E8">
              <w:rPr>
                <w:rFonts w:asciiTheme="minorHAnsi" w:eastAsiaTheme="minorEastAsia" w:hAnsiTheme="minorHAnsi" w:cstheme="minorBidi"/>
                <w:b/>
                <w:bCs/>
                <w:color w:val="000000" w:themeColor="text1"/>
                <w:sz w:val="22"/>
                <w:szCs w:val="22"/>
                <w:lang w:val="en-US" w:eastAsia="es-CL"/>
              </w:rPr>
              <w:t xml:space="preserve"> de </w:t>
            </w:r>
            <w:proofErr w:type="spellStart"/>
            <w:r w:rsidRPr="00DA03E8">
              <w:rPr>
                <w:rFonts w:asciiTheme="minorHAnsi" w:eastAsiaTheme="minorEastAsia" w:hAnsiTheme="minorHAnsi" w:cstheme="minorBidi"/>
                <w:b/>
                <w:bCs/>
                <w:color w:val="000000" w:themeColor="text1"/>
                <w:sz w:val="22"/>
                <w:szCs w:val="22"/>
                <w:lang w:val="en-US" w:eastAsia="es-CL"/>
              </w:rPr>
              <w:t>Evidencias</w:t>
            </w:r>
            <w:proofErr w:type="spellEnd"/>
          </w:p>
          <w:p w14:paraId="224CDA41" w14:textId="77777777" w:rsidR="00DA03E8" w:rsidRPr="00DA03E8" w:rsidRDefault="00DA03E8" w:rsidP="00DA03E8">
            <w:pPr>
              <w:pStyle w:val="Piedepgina"/>
              <w:numPr>
                <w:ilvl w:val="0"/>
                <w:numId w:val="33"/>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Modelo de Datos y Arquitectura de Seguridad (Avance):</w:t>
            </w:r>
            <w:r w:rsidRPr="00DA03E8">
              <w:rPr>
                <w:rFonts w:asciiTheme="minorHAnsi" w:eastAsiaTheme="minorEastAsia" w:hAnsiTheme="minorHAnsi" w:cstheme="minorBidi"/>
                <w:color w:val="000000" w:themeColor="text1"/>
                <w:sz w:val="22"/>
                <w:szCs w:val="22"/>
                <w:lang w:val="es-CL" w:eastAsia="es-CL"/>
              </w:rPr>
              <w:t xml:space="preserve"> Diagramas relacionales y código SQL de las políticas RLS. Da cuenta del logro del diseño base y el cumplimiento del modelo </w:t>
            </w:r>
            <w:proofErr w:type="spellStart"/>
            <w:r w:rsidRPr="00DA03E8">
              <w:rPr>
                <w:rFonts w:asciiTheme="minorHAnsi" w:eastAsiaTheme="minorEastAsia" w:hAnsiTheme="minorHAnsi" w:cstheme="minorBidi"/>
                <w:color w:val="000000" w:themeColor="text1"/>
                <w:sz w:val="22"/>
                <w:szCs w:val="22"/>
                <w:lang w:val="es-CL" w:eastAsia="es-CL"/>
              </w:rPr>
              <w:t>multi-tenant</w:t>
            </w:r>
            <w:proofErr w:type="spellEnd"/>
            <w:r w:rsidRPr="00DA03E8">
              <w:rPr>
                <w:rFonts w:asciiTheme="minorHAnsi" w:eastAsiaTheme="minorEastAsia" w:hAnsiTheme="minorHAnsi" w:cstheme="minorBidi"/>
                <w:color w:val="000000" w:themeColor="text1"/>
                <w:sz w:val="22"/>
                <w:szCs w:val="22"/>
                <w:lang w:val="es-CL" w:eastAsia="es-CL"/>
              </w:rPr>
              <w:t xml:space="preserve">. </w:t>
            </w:r>
          </w:p>
          <w:p w14:paraId="795DAAE1" w14:textId="77777777" w:rsidR="00DA03E8" w:rsidRPr="00DA03E8" w:rsidRDefault="00DA03E8" w:rsidP="00DA03E8">
            <w:pPr>
              <w:pStyle w:val="Piedepgina"/>
              <w:numPr>
                <w:ilvl w:val="0"/>
                <w:numId w:val="33"/>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 xml:space="preserve">Prototipo </w:t>
            </w:r>
            <w:proofErr w:type="spellStart"/>
            <w:r w:rsidRPr="00DA03E8">
              <w:rPr>
                <w:rFonts w:asciiTheme="minorHAnsi" w:eastAsiaTheme="minorEastAsia" w:hAnsiTheme="minorHAnsi" w:cstheme="minorBidi"/>
                <w:b/>
                <w:bCs/>
                <w:color w:val="000000" w:themeColor="text1"/>
                <w:sz w:val="22"/>
                <w:szCs w:val="22"/>
                <w:lang w:val="es-CL" w:eastAsia="es-CL"/>
              </w:rPr>
              <w:t>Frontend</w:t>
            </w:r>
            <w:proofErr w:type="spellEnd"/>
            <w:r w:rsidRPr="00DA03E8">
              <w:rPr>
                <w:rFonts w:asciiTheme="minorHAnsi" w:eastAsiaTheme="minorEastAsia" w:hAnsiTheme="minorHAnsi" w:cstheme="minorBidi"/>
                <w:b/>
                <w:bCs/>
                <w:color w:val="000000" w:themeColor="text1"/>
                <w:sz w:val="22"/>
                <w:szCs w:val="22"/>
                <w:lang w:val="es-CL" w:eastAsia="es-CL"/>
              </w:rPr>
              <w:t xml:space="preserve"> y Auth (Avance):</w:t>
            </w:r>
            <w:r w:rsidRPr="00DA03E8">
              <w:rPr>
                <w:rFonts w:asciiTheme="minorHAnsi" w:eastAsiaTheme="minorEastAsia" w:hAnsiTheme="minorHAnsi" w:cstheme="minorBidi"/>
                <w:color w:val="000000" w:themeColor="text1"/>
                <w:sz w:val="22"/>
                <w:szCs w:val="22"/>
                <w:lang w:val="es-CL" w:eastAsia="es-CL"/>
              </w:rPr>
              <w:t xml:space="preserve"> Repositorio con la interfaz gráfica conectada a la gestión de organizaciones de Clerk. Evidencia el logro en la lógica de control de acceso e interfaces. </w:t>
            </w:r>
          </w:p>
          <w:p w14:paraId="5AAA0D07" w14:textId="5086C767" w:rsidR="005B0790" w:rsidRDefault="00DA03E8" w:rsidP="005B0790">
            <w:pPr>
              <w:pStyle w:val="Piedepgina"/>
              <w:numPr>
                <w:ilvl w:val="0"/>
                <w:numId w:val="33"/>
              </w:numPr>
              <w:jc w:val="both"/>
              <w:rPr>
                <w:rFonts w:asciiTheme="minorHAnsi" w:eastAsiaTheme="minorEastAsia" w:hAnsiTheme="minorHAnsi" w:cstheme="minorBidi"/>
                <w:color w:val="000000" w:themeColor="text1"/>
                <w:sz w:val="22"/>
                <w:szCs w:val="22"/>
                <w:lang w:val="es-CL" w:eastAsia="es-CL"/>
              </w:rPr>
            </w:pPr>
            <w:r w:rsidRPr="00DA03E8">
              <w:rPr>
                <w:rFonts w:asciiTheme="minorHAnsi" w:eastAsiaTheme="minorEastAsia" w:hAnsiTheme="minorHAnsi" w:cstheme="minorBidi"/>
                <w:b/>
                <w:bCs/>
                <w:color w:val="000000" w:themeColor="text1"/>
                <w:sz w:val="22"/>
                <w:szCs w:val="22"/>
                <w:lang w:val="es-CL" w:eastAsia="es-CL"/>
              </w:rPr>
              <w:t xml:space="preserve">Módulo de Pagos B2B </w:t>
            </w:r>
            <w:proofErr w:type="spellStart"/>
            <w:r w:rsidRPr="00DA03E8">
              <w:rPr>
                <w:rFonts w:asciiTheme="minorHAnsi" w:eastAsiaTheme="minorEastAsia" w:hAnsiTheme="minorHAnsi" w:cstheme="minorBidi"/>
                <w:b/>
                <w:bCs/>
                <w:color w:val="000000" w:themeColor="text1"/>
                <w:sz w:val="22"/>
                <w:szCs w:val="22"/>
                <w:lang w:val="es-CL" w:eastAsia="es-CL"/>
              </w:rPr>
              <w:t>Serverless</w:t>
            </w:r>
            <w:proofErr w:type="spellEnd"/>
            <w:r w:rsidRPr="00DA03E8">
              <w:rPr>
                <w:rFonts w:asciiTheme="minorHAnsi" w:eastAsiaTheme="minorEastAsia" w:hAnsiTheme="minorHAnsi" w:cstheme="minorBidi"/>
                <w:b/>
                <w:bCs/>
                <w:color w:val="000000" w:themeColor="text1"/>
                <w:sz w:val="22"/>
                <w:szCs w:val="22"/>
                <w:lang w:val="es-CL" w:eastAsia="es-CL"/>
              </w:rPr>
              <w:t xml:space="preserve"> (Final):</w:t>
            </w:r>
            <w:r w:rsidRPr="00DA03E8">
              <w:rPr>
                <w:rFonts w:asciiTheme="minorHAnsi" w:eastAsiaTheme="minorEastAsia" w:hAnsiTheme="minorHAnsi" w:cstheme="minorBidi"/>
                <w:color w:val="000000" w:themeColor="text1"/>
                <w:sz w:val="22"/>
                <w:szCs w:val="22"/>
                <w:lang w:val="es-CL" w:eastAsia="es-CL"/>
              </w:rPr>
              <w:t xml:space="preserve"> Trazabilidad de órdenes generadas y tokens validados en base de datos. Da cuenta de la correcta integración con Transbank Webpay Plus. </w:t>
            </w:r>
          </w:p>
          <w:p w14:paraId="5A71FF56" w14:textId="77777777" w:rsidR="005B0790" w:rsidRPr="005B0790" w:rsidRDefault="005B0790" w:rsidP="005B0790">
            <w:pPr>
              <w:pStyle w:val="Piedepgina"/>
              <w:ind w:left="360"/>
              <w:jc w:val="both"/>
              <w:rPr>
                <w:rFonts w:asciiTheme="minorHAnsi" w:eastAsiaTheme="minorEastAsia" w:hAnsiTheme="minorHAnsi" w:cstheme="minorBidi"/>
                <w:color w:val="000000" w:themeColor="text1"/>
                <w:sz w:val="22"/>
                <w:szCs w:val="22"/>
                <w:lang w:val="es-CL" w:eastAsia="es-CL"/>
              </w:rPr>
            </w:pPr>
          </w:p>
          <w:p w14:paraId="2F8599B6" w14:textId="77777777" w:rsidR="00DA03E8" w:rsidRPr="00DA03E8" w:rsidRDefault="00DA03E8" w:rsidP="00DA03E8">
            <w:pPr>
              <w:pStyle w:val="Piedepgina"/>
              <w:jc w:val="both"/>
              <w:rPr>
                <w:rFonts w:asciiTheme="minorHAnsi" w:eastAsiaTheme="minorEastAsia" w:hAnsiTheme="minorHAnsi" w:cstheme="minorBidi"/>
                <w:color w:val="000000" w:themeColor="text1"/>
                <w:sz w:val="22"/>
                <w:szCs w:val="22"/>
                <w:lang w:val="en-US" w:eastAsia="es-CL"/>
              </w:rPr>
            </w:pPr>
            <w:r w:rsidRPr="00DA03E8">
              <w:rPr>
                <w:rFonts w:asciiTheme="minorHAnsi" w:eastAsiaTheme="minorEastAsia" w:hAnsiTheme="minorHAnsi" w:cstheme="minorBidi"/>
                <w:b/>
                <w:bCs/>
                <w:color w:val="000000" w:themeColor="text1"/>
                <w:sz w:val="22"/>
                <w:szCs w:val="22"/>
                <w:lang w:val="en-US" w:eastAsia="es-CL"/>
              </w:rPr>
              <w:t>Reflection</w:t>
            </w:r>
            <w:r w:rsidRPr="00DA03E8">
              <w:rPr>
                <w:rFonts w:asciiTheme="minorHAnsi" w:eastAsiaTheme="minorEastAsia" w:hAnsiTheme="minorHAnsi" w:cstheme="minorBidi"/>
                <w:color w:val="000000" w:themeColor="text1"/>
                <w:sz w:val="22"/>
                <w:szCs w:val="22"/>
                <w:lang w:val="en-US" w:eastAsia="es-CL"/>
              </w:rPr>
              <w:t xml:space="preserve"> Developing "</w:t>
            </w:r>
            <w:proofErr w:type="spellStart"/>
            <w:r w:rsidRPr="00DA03E8">
              <w:rPr>
                <w:rFonts w:asciiTheme="minorHAnsi" w:eastAsiaTheme="minorEastAsia" w:hAnsiTheme="minorHAnsi" w:cstheme="minorBidi"/>
                <w:color w:val="000000" w:themeColor="text1"/>
                <w:sz w:val="22"/>
                <w:szCs w:val="22"/>
                <w:lang w:val="en-US" w:eastAsia="es-CL"/>
              </w:rPr>
              <w:t>Inducta</w:t>
            </w:r>
            <w:proofErr w:type="spellEnd"/>
            <w:r w:rsidRPr="00DA03E8">
              <w:rPr>
                <w:rFonts w:asciiTheme="minorHAnsi" w:eastAsiaTheme="minorEastAsia" w:hAnsiTheme="minorHAnsi" w:cstheme="minorBidi"/>
                <w:color w:val="000000" w:themeColor="text1"/>
                <w:sz w:val="22"/>
                <w:szCs w:val="22"/>
                <w:lang w:val="en-US" w:eastAsia="es-CL"/>
              </w:rPr>
              <w:t xml:space="preserve"> Chile" has been a highly challenging yet rewarding process that bridges the gap between academic theory and real-world software engineering. Implementing </w:t>
            </w:r>
            <w:proofErr w:type="gramStart"/>
            <w:r w:rsidRPr="00DA03E8">
              <w:rPr>
                <w:rFonts w:asciiTheme="minorHAnsi" w:eastAsiaTheme="minorEastAsia" w:hAnsiTheme="minorHAnsi" w:cstheme="minorBidi"/>
                <w:color w:val="000000" w:themeColor="text1"/>
                <w:sz w:val="22"/>
                <w:szCs w:val="22"/>
                <w:lang w:val="en-US" w:eastAsia="es-CL"/>
              </w:rPr>
              <w:t>a multi</w:t>
            </w:r>
            <w:proofErr w:type="gramEnd"/>
            <w:r w:rsidRPr="00DA03E8">
              <w:rPr>
                <w:rFonts w:asciiTheme="minorHAnsi" w:eastAsiaTheme="minorEastAsia" w:hAnsiTheme="minorHAnsi" w:cstheme="minorBidi"/>
                <w:color w:val="000000" w:themeColor="text1"/>
                <w:sz w:val="22"/>
                <w:szCs w:val="22"/>
                <w:lang w:val="en-US" w:eastAsia="es-CL"/>
              </w:rPr>
              <w:t xml:space="preserve">-tenant SaaS architecture required a deep understanding of cloud security, specifically Row Level Security (RLS) in PostgreSQL, to ensure strict corporate data isolation. Working with external APIs, such as </w:t>
            </w:r>
            <w:proofErr w:type="spellStart"/>
            <w:r w:rsidRPr="00DA03E8">
              <w:rPr>
                <w:rFonts w:asciiTheme="minorHAnsi" w:eastAsiaTheme="minorEastAsia" w:hAnsiTheme="minorHAnsi" w:cstheme="minorBidi"/>
                <w:color w:val="000000" w:themeColor="text1"/>
                <w:sz w:val="22"/>
                <w:szCs w:val="22"/>
                <w:lang w:val="en-US" w:eastAsia="es-CL"/>
              </w:rPr>
              <w:t>Transbank</w:t>
            </w:r>
            <w:proofErr w:type="spellEnd"/>
            <w:r w:rsidRPr="00DA03E8">
              <w:rPr>
                <w:rFonts w:asciiTheme="minorHAnsi" w:eastAsiaTheme="minorEastAsia" w:hAnsiTheme="minorHAnsi" w:cstheme="minorBidi"/>
                <w:color w:val="000000" w:themeColor="text1"/>
                <w:sz w:val="22"/>
                <w:szCs w:val="22"/>
                <w:lang w:val="en-US" w:eastAsia="es-CL"/>
              </w:rPr>
              <w:t xml:space="preserve"> </w:t>
            </w:r>
            <w:proofErr w:type="spellStart"/>
            <w:r w:rsidRPr="00DA03E8">
              <w:rPr>
                <w:rFonts w:asciiTheme="minorHAnsi" w:eastAsiaTheme="minorEastAsia" w:hAnsiTheme="minorHAnsi" w:cstheme="minorBidi"/>
                <w:color w:val="000000" w:themeColor="text1"/>
                <w:sz w:val="22"/>
                <w:szCs w:val="22"/>
                <w:lang w:val="en-US" w:eastAsia="es-CL"/>
              </w:rPr>
              <w:t>Webpay</w:t>
            </w:r>
            <w:proofErr w:type="spellEnd"/>
            <w:r w:rsidRPr="00DA03E8">
              <w:rPr>
                <w:rFonts w:asciiTheme="minorHAnsi" w:eastAsiaTheme="minorEastAsia" w:hAnsiTheme="minorHAnsi" w:cstheme="minorBidi"/>
                <w:color w:val="000000" w:themeColor="text1"/>
                <w:sz w:val="22"/>
                <w:szCs w:val="22"/>
                <w:lang w:val="en-US" w:eastAsia="es-CL"/>
              </w:rPr>
              <w:t xml:space="preserve"> Plus via Deno Edge Functions, pushed us to handle complex financial transactions, CORS policies, and serverless deployments. Our Pair Management methodology proved highly effective, allowing us to specialize in our respective strengths—backend and frontend—while maintaining constant alignment on product goals. </w:t>
            </w:r>
          </w:p>
          <w:p w14:paraId="3366B7E1" w14:textId="77777777" w:rsidR="00DA03E8" w:rsidRPr="00DA03E8" w:rsidRDefault="00DA03E8" w:rsidP="00DA03E8">
            <w:pPr>
              <w:pStyle w:val="Piedepgina"/>
              <w:jc w:val="both"/>
              <w:rPr>
                <w:rFonts w:asciiTheme="minorHAnsi" w:eastAsiaTheme="minorEastAsia" w:hAnsiTheme="minorHAnsi" w:cstheme="minorBidi"/>
                <w:color w:val="000000" w:themeColor="text1"/>
                <w:sz w:val="22"/>
                <w:szCs w:val="22"/>
                <w:lang w:val="en-US" w:eastAsia="es-CL"/>
              </w:rPr>
            </w:pPr>
            <w:r w:rsidRPr="00DA03E8">
              <w:rPr>
                <w:rFonts w:asciiTheme="minorHAnsi" w:eastAsiaTheme="minorEastAsia" w:hAnsiTheme="minorHAnsi" w:cstheme="minorBidi"/>
                <w:b/>
                <w:bCs/>
                <w:color w:val="000000" w:themeColor="text1"/>
                <w:sz w:val="22"/>
                <w:szCs w:val="22"/>
                <w:lang w:val="en-US" w:eastAsia="es-CL"/>
              </w:rPr>
              <w:t>Individual Conclusions</w:t>
            </w:r>
          </w:p>
          <w:p w14:paraId="06A907A3" w14:textId="77777777" w:rsidR="00DA03E8" w:rsidRPr="00DA03E8" w:rsidRDefault="00DA03E8" w:rsidP="00DA03E8">
            <w:pPr>
              <w:pStyle w:val="Piedepgina"/>
              <w:numPr>
                <w:ilvl w:val="0"/>
                <w:numId w:val="34"/>
              </w:numPr>
              <w:jc w:val="both"/>
              <w:rPr>
                <w:rFonts w:asciiTheme="minorHAnsi" w:eastAsiaTheme="minorEastAsia" w:hAnsiTheme="minorHAnsi" w:cstheme="minorBidi"/>
                <w:color w:val="000000" w:themeColor="text1"/>
                <w:sz w:val="22"/>
                <w:szCs w:val="22"/>
                <w:lang w:val="en-US" w:eastAsia="es-CL"/>
              </w:rPr>
            </w:pPr>
            <w:r w:rsidRPr="00DA03E8">
              <w:rPr>
                <w:rFonts w:asciiTheme="minorHAnsi" w:eastAsiaTheme="minorEastAsia" w:hAnsiTheme="minorHAnsi" w:cstheme="minorBidi"/>
                <w:b/>
                <w:bCs/>
                <w:color w:val="000000" w:themeColor="text1"/>
                <w:sz w:val="22"/>
                <w:szCs w:val="22"/>
                <w:lang w:val="en-US" w:eastAsia="es-CL"/>
              </w:rPr>
              <w:t>Hans Elfert:</w:t>
            </w:r>
            <w:r w:rsidRPr="00DA03E8">
              <w:rPr>
                <w:rFonts w:asciiTheme="minorHAnsi" w:eastAsiaTheme="minorEastAsia" w:hAnsiTheme="minorHAnsi" w:cstheme="minorBidi"/>
                <w:color w:val="000000" w:themeColor="text1"/>
                <w:sz w:val="22"/>
                <w:szCs w:val="22"/>
                <w:lang w:val="en-US" w:eastAsia="es-CL"/>
              </w:rPr>
              <w:t xml:space="preserve"> Taking charge of the backend infrastructure, cloud security, and financial integrations provided me with invaluable experience in modern BaaS environments. Managing Clerk's organizational structure and enforcing cryptographic validation through </w:t>
            </w:r>
            <w:proofErr w:type="spellStart"/>
            <w:r w:rsidRPr="00DA03E8">
              <w:rPr>
                <w:rFonts w:asciiTheme="minorHAnsi" w:eastAsiaTheme="minorEastAsia" w:hAnsiTheme="minorHAnsi" w:cstheme="minorBidi"/>
                <w:color w:val="000000" w:themeColor="text1"/>
                <w:sz w:val="22"/>
                <w:szCs w:val="22"/>
                <w:lang w:val="en-US" w:eastAsia="es-CL"/>
              </w:rPr>
              <w:t>Supabase</w:t>
            </w:r>
            <w:proofErr w:type="spellEnd"/>
            <w:r w:rsidRPr="00DA03E8">
              <w:rPr>
                <w:rFonts w:asciiTheme="minorHAnsi" w:eastAsiaTheme="minorEastAsia" w:hAnsiTheme="minorHAnsi" w:cstheme="minorBidi"/>
                <w:color w:val="000000" w:themeColor="text1"/>
                <w:sz w:val="22"/>
                <w:szCs w:val="22"/>
                <w:lang w:val="en-US" w:eastAsia="es-CL"/>
              </w:rPr>
              <w:t xml:space="preserve"> RLS taught me that true defensive cybersecurity relies on the database layer rather than just the application logic. Furthermore, successfully orchestrating the </w:t>
            </w:r>
            <w:proofErr w:type="spellStart"/>
            <w:r w:rsidRPr="00DA03E8">
              <w:rPr>
                <w:rFonts w:asciiTheme="minorHAnsi" w:eastAsiaTheme="minorEastAsia" w:hAnsiTheme="minorHAnsi" w:cstheme="minorBidi"/>
                <w:color w:val="000000" w:themeColor="text1"/>
                <w:sz w:val="22"/>
                <w:szCs w:val="22"/>
                <w:lang w:val="en-US" w:eastAsia="es-CL"/>
              </w:rPr>
              <w:t>Webpay</w:t>
            </w:r>
            <w:proofErr w:type="spellEnd"/>
            <w:r w:rsidRPr="00DA03E8">
              <w:rPr>
                <w:rFonts w:asciiTheme="minorHAnsi" w:eastAsiaTheme="minorEastAsia" w:hAnsiTheme="minorHAnsi" w:cstheme="minorBidi"/>
                <w:color w:val="000000" w:themeColor="text1"/>
                <w:sz w:val="22"/>
                <w:szCs w:val="22"/>
                <w:lang w:val="en-US" w:eastAsia="es-CL"/>
              </w:rPr>
              <w:t xml:space="preserve"> Plus integration without compromising API secrets solidified my understanding of serverless edge functions and B2B SaaS monetization models. </w:t>
            </w:r>
          </w:p>
          <w:p w14:paraId="1D96A3FA" w14:textId="77777777" w:rsidR="00DA03E8" w:rsidRPr="00DA03E8" w:rsidRDefault="00DA03E8" w:rsidP="00DA03E8">
            <w:pPr>
              <w:pStyle w:val="Piedepgina"/>
              <w:numPr>
                <w:ilvl w:val="0"/>
                <w:numId w:val="34"/>
              </w:numPr>
              <w:jc w:val="both"/>
              <w:rPr>
                <w:rFonts w:asciiTheme="minorHAnsi" w:eastAsiaTheme="minorEastAsia" w:hAnsiTheme="minorHAnsi" w:cstheme="minorBidi"/>
                <w:color w:val="000000" w:themeColor="text1"/>
                <w:sz w:val="22"/>
                <w:szCs w:val="22"/>
                <w:lang w:val="en-US" w:eastAsia="es-CL"/>
              </w:rPr>
            </w:pPr>
            <w:r w:rsidRPr="00DA03E8">
              <w:rPr>
                <w:rFonts w:asciiTheme="minorHAnsi" w:eastAsiaTheme="minorEastAsia" w:hAnsiTheme="minorHAnsi" w:cstheme="minorBidi"/>
                <w:b/>
                <w:bCs/>
                <w:color w:val="000000" w:themeColor="text1"/>
                <w:sz w:val="22"/>
                <w:szCs w:val="22"/>
                <w:lang w:val="en-US" w:eastAsia="es-CL"/>
              </w:rPr>
              <w:t>Mateo Martinez:</w:t>
            </w:r>
            <w:r w:rsidRPr="00DA03E8">
              <w:rPr>
                <w:rFonts w:asciiTheme="minorHAnsi" w:eastAsiaTheme="minorEastAsia" w:hAnsiTheme="minorHAnsi" w:cstheme="minorBidi"/>
                <w:color w:val="000000" w:themeColor="text1"/>
                <w:sz w:val="22"/>
                <w:szCs w:val="22"/>
                <w:lang w:val="en-US" w:eastAsia="es-CL"/>
              </w:rPr>
              <w:t xml:space="preserve"> Leading the frontend development allowed me to explore the complexities of building a scalable and responsive Single Page Application using React and Chakra UI. Designing the dynamic assessment module and the automated PDF certification engine required precise state management and a strong focus on the end-user experience (UX). This project reinforced my ability to translate complex business requirements into intuitive, fluid interfaces, proving that a solid client-side architecture is just as critical as the backend for product success. </w:t>
            </w:r>
          </w:p>
          <w:p w14:paraId="04765D8B" w14:textId="23E4EE70" w:rsidR="001B786F" w:rsidRPr="00DA03E8"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lang w:val="en-US"/>
              </w:rPr>
            </w:pPr>
          </w:p>
        </w:tc>
      </w:tr>
    </w:tbl>
    <w:p w14:paraId="69AD3980" w14:textId="77777777" w:rsidR="009A5FF7" w:rsidRPr="00DA03E8" w:rsidRDefault="009A5FF7" w:rsidP="4B3F64AE">
      <w:pPr>
        <w:pStyle w:val="Encabezado"/>
        <w:jc w:val="both"/>
        <w:rPr>
          <w:rFonts w:asciiTheme="minorHAnsi" w:eastAsiaTheme="minorEastAsia" w:hAnsiTheme="minorHAnsi" w:cstheme="minorBidi"/>
          <w:color w:val="000000" w:themeColor="text1"/>
          <w:sz w:val="22"/>
          <w:szCs w:val="22"/>
          <w:lang w:val="en-US"/>
        </w:rPr>
      </w:pPr>
    </w:p>
    <w:p w14:paraId="69E6D5EB" w14:textId="2F11EB85" w:rsidR="00344786" w:rsidRPr="00DA03E8" w:rsidRDefault="00344786" w:rsidP="4B3F64AE">
      <w:pPr>
        <w:spacing w:after="160" w:line="259" w:lineRule="auto"/>
        <w:rPr>
          <w:rFonts w:asciiTheme="minorHAnsi" w:eastAsiaTheme="minorEastAsia" w:hAnsiTheme="minorHAnsi" w:cstheme="minorBidi"/>
          <w:lang w:val="en-US"/>
        </w:rPr>
      </w:pPr>
      <w:r w:rsidRPr="00DA03E8">
        <w:rPr>
          <w:rFonts w:asciiTheme="minorHAnsi" w:eastAsiaTheme="minorEastAsia" w:hAnsiTheme="minorHAnsi" w:cstheme="minorBidi"/>
          <w:lang w:val="en-US"/>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954C1" w14:textId="77777777" w:rsidR="00BB2A6A" w:rsidRDefault="00BB2A6A" w:rsidP="00B2162E">
      <w:r>
        <w:separator/>
      </w:r>
    </w:p>
  </w:endnote>
  <w:endnote w:type="continuationSeparator" w:id="0">
    <w:p w14:paraId="38C1F4B5" w14:textId="77777777" w:rsidR="00BB2A6A" w:rsidRDefault="00BB2A6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6835B" w14:textId="77777777" w:rsidR="00BB2A6A" w:rsidRDefault="00BB2A6A" w:rsidP="00B2162E">
      <w:r>
        <w:separator/>
      </w:r>
    </w:p>
  </w:footnote>
  <w:footnote w:type="continuationSeparator" w:id="0">
    <w:p w14:paraId="309796D3" w14:textId="77777777" w:rsidR="00BB2A6A" w:rsidRDefault="00BB2A6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119CFC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B636D6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4690F8F"/>
    <w:multiLevelType w:val="multilevel"/>
    <w:tmpl w:val="0C3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1"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7FA5876"/>
    <w:multiLevelType w:val="multilevel"/>
    <w:tmpl w:val="EEE2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AA1E76"/>
    <w:multiLevelType w:val="multilevel"/>
    <w:tmpl w:val="91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691738F0"/>
    <w:multiLevelType w:val="multilevel"/>
    <w:tmpl w:val="19AC5E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F5E2963"/>
    <w:multiLevelType w:val="multilevel"/>
    <w:tmpl w:val="DB7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3F672DF"/>
    <w:multiLevelType w:val="multilevel"/>
    <w:tmpl w:val="4EF6C4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7694196">
    <w:abstractNumId w:val="26"/>
  </w:num>
  <w:num w:numId="2" w16cid:durableId="1958559904">
    <w:abstractNumId w:val="6"/>
  </w:num>
  <w:num w:numId="3" w16cid:durableId="609581920">
    <w:abstractNumId w:val="3"/>
  </w:num>
  <w:num w:numId="4" w16cid:durableId="833647240">
    <w:abstractNumId w:val="13"/>
  </w:num>
  <w:num w:numId="5" w16cid:durableId="1987204088">
    <w:abstractNumId w:val="9"/>
  </w:num>
  <w:num w:numId="6" w16cid:durableId="728384890">
    <w:abstractNumId w:val="33"/>
  </w:num>
  <w:num w:numId="7" w16cid:durableId="1274628512">
    <w:abstractNumId w:val="19"/>
  </w:num>
  <w:num w:numId="8" w16cid:durableId="941842147">
    <w:abstractNumId w:val="15"/>
  </w:num>
  <w:num w:numId="9" w16cid:durableId="992297027">
    <w:abstractNumId w:val="30"/>
  </w:num>
  <w:num w:numId="10" w16cid:durableId="110055964">
    <w:abstractNumId w:val="28"/>
  </w:num>
  <w:num w:numId="11" w16cid:durableId="99840433">
    <w:abstractNumId w:val="32"/>
  </w:num>
  <w:num w:numId="12" w16cid:durableId="1144739927">
    <w:abstractNumId w:val="18"/>
  </w:num>
  <w:num w:numId="13" w16cid:durableId="1572696393">
    <w:abstractNumId w:val="16"/>
  </w:num>
  <w:num w:numId="14" w16cid:durableId="1762599830">
    <w:abstractNumId w:val="21"/>
  </w:num>
  <w:num w:numId="15" w16cid:durableId="2104033297">
    <w:abstractNumId w:val="11"/>
  </w:num>
  <w:num w:numId="16" w16cid:durableId="1166286943">
    <w:abstractNumId w:val="5"/>
  </w:num>
  <w:num w:numId="17" w16cid:durableId="2047103061">
    <w:abstractNumId w:val="17"/>
  </w:num>
  <w:num w:numId="18" w16cid:durableId="1009403240">
    <w:abstractNumId w:val="10"/>
  </w:num>
  <w:num w:numId="19" w16cid:durableId="924073494">
    <w:abstractNumId w:val="7"/>
  </w:num>
  <w:num w:numId="20" w16cid:durableId="2020310683">
    <w:abstractNumId w:val="14"/>
  </w:num>
  <w:num w:numId="21" w16cid:durableId="271212365">
    <w:abstractNumId w:val="4"/>
  </w:num>
  <w:num w:numId="22" w16cid:durableId="57637434">
    <w:abstractNumId w:val="1"/>
  </w:num>
  <w:num w:numId="23" w16cid:durableId="151793751">
    <w:abstractNumId w:val="0"/>
  </w:num>
  <w:num w:numId="24" w16cid:durableId="1725912943">
    <w:abstractNumId w:val="20"/>
  </w:num>
  <w:num w:numId="25" w16cid:durableId="1917742777">
    <w:abstractNumId w:val="25"/>
  </w:num>
  <w:num w:numId="26" w16cid:durableId="1996952670">
    <w:abstractNumId w:val="24"/>
  </w:num>
  <w:num w:numId="27" w16cid:durableId="980576034">
    <w:abstractNumId w:val="12"/>
  </w:num>
  <w:num w:numId="28" w16cid:durableId="582027737">
    <w:abstractNumId w:val="2"/>
  </w:num>
  <w:num w:numId="29" w16cid:durableId="306206069">
    <w:abstractNumId w:val="27"/>
  </w:num>
  <w:num w:numId="30" w16cid:durableId="2066172942">
    <w:abstractNumId w:val="8"/>
  </w:num>
  <w:num w:numId="31" w16cid:durableId="1427842022">
    <w:abstractNumId w:val="31"/>
  </w:num>
  <w:num w:numId="32" w16cid:durableId="1427075361">
    <w:abstractNumId w:val="29"/>
  </w:num>
  <w:num w:numId="33" w16cid:durableId="971793780">
    <w:abstractNumId w:val="22"/>
  </w:num>
  <w:num w:numId="34" w16cid:durableId="4076537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4B2F"/>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0790"/>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B4915"/>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B2A6A"/>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03E8"/>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3306</Words>
  <Characters>18847</Characters>
  <Application>Microsoft Office Word</Application>
  <DocSecurity>0</DocSecurity>
  <Lines>157</Lines>
  <Paragraphs>44</Paragraphs>
  <ScaleCrop>false</ScaleCrop>
  <Company/>
  <LinksUpToDate>false</LinksUpToDate>
  <CharactersWithSpaces>22109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Hans Elfert</cp:lastModifiedBy>
  <cp:revision>82</cp:revision>
  <cp:lastPrinted>2021-11-25T12:30:00Z</cp:lastPrinted>
  <dcterms:created xsi:type="dcterms:W3CDTF">2022-08-25T15:56:00Z</dcterms:created>
  <dcterms:modified xsi:type="dcterms:W3CDTF">2026-09-25T22:48:00Z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