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EPICAS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Épicas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Estado al 1 de octubre de 2026. El detalle vivo está en Jira, proyecto IC.</w:t>
      </w:r>
    </w:p>
    <w:tbl>
      <w:tblPr>
        <w:tblStyle w:val="Table1"/>
        <w:tblW w:w="97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IC-10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E1 Acceso y aislamiento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Una persona entra solo si pertenece a una empresa, y los datos de esa empresa no se leen desde otra.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IC-11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E2 Contratar y habilitar el plan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Quien decide compara planes, paga en Chile y la empresa queda habilitada según lo que pagó.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IC-12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E3 Programas de inducción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 empresa arma la inducción por cargo, área o normativa, y el colaborador ve solo lo que le corresponde.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IC-13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E4 Avance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Queda registrado quién completó cada etapa y en qué fecha.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IC-14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E5 Evidencia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 aprobar existe una acreditación unida a la persona, la etapa y la fecha.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E2 y E4 siguen en Por hacer porque HU-07, HU-15 y HU-16 cierran el 15 de octubre.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D30acnplnI7S1wyVXgGWhLk13A==">CgMxLjA4AHIhMVBzc1BQYlYxNzdVVkU5bjhJY3BaSGhheWFJelJMMlk2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