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E57A0C7" w:rsidR="00D110EC" w:rsidRDefault="00617604" w:rsidP="00C27FB0">
            <w:pPr>
              <w:rPr>
                <w:b/>
              </w:rPr>
            </w:pPr>
            <w:r>
              <w:rPr>
                <w:b/>
              </w:rPr>
              <w:t>Hans Elfert, Mateo Martínez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A1DEC7E" w:rsidR="00D110EC" w:rsidRDefault="00617604" w:rsidP="00C27FB0">
            <w:pPr>
              <w:rPr>
                <w:b/>
              </w:rPr>
            </w:pPr>
            <w:r>
              <w:rPr>
                <w:b/>
              </w:rPr>
              <w:t>21.597.139-2, 21.521.533-4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A5972DF" w:rsidR="00D110EC" w:rsidRDefault="00617604"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CF13739" w:rsidR="00D110EC" w:rsidRPr="00E217C9" w:rsidRDefault="00617604" w:rsidP="00C27FB0">
            <w:pPr>
              <w:rPr>
                <w:b/>
                <w:u w:val="single"/>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7E1131" w:rsidR="00D110EC" w:rsidRPr="0071718D" w:rsidRDefault="00617604" w:rsidP="00DC7A34">
            <w:pPr>
              <w:rPr>
                <w:b/>
                <w:bCs/>
                <w:iCs/>
              </w:rPr>
            </w:pPr>
            <w:proofErr w:type="spellStart"/>
            <w:r w:rsidRPr="0071718D">
              <w:rPr>
                <w:rFonts w:ascii="Calibri" w:hAnsi="Calibri" w:cs="Arial"/>
                <w:b/>
                <w:bCs/>
                <w:iCs/>
                <w:sz w:val="20"/>
                <w:szCs w:val="20"/>
                <w:lang w:eastAsia="es-CL"/>
              </w:rPr>
              <w:t>Inducta</w:t>
            </w:r>
            <w:proofErr w:type="spellEnd"/>
            <w:r w:rsidRPr="0071718D">
              <w:rPr>
                <w:rFonts w:ascii="Calibri" w:hAnsi="Calibri" w:cs="Arial"/>
                <w:b/>
                <w:bCs/>
                <w:iCs/>
                <w:sz w:val="20"/>
                <w:szCs w:val="20"/>
                <w:lang w:eastAsia="es-CL"/>
              </w:rPr>
              <w:t xml:space="preserve"> Chile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15C925D" w:rsidR="00D110EC" w:rsidRPr="0071718D" w:rsidRDefault="00CC7B20" w:rsidP="00C27FB0">
            <w:pPr>
              <w:rPr>
                <w:b/>
                <w:bCs/>
                <w:iCs/>
              </w:rPr>
            </w:pPr>
            <w:r w:rsidRPr="0071718D">
              <w:rPr>
                <w:rFonts w:ascii="Calibri" w:hAnsi="Calibri" w:cs="Arial"/>
                <w:b/>
                <w:bCs/>
                <w:iCs/>
                <w:sz w:val="20"/>
                <w:szCs w:val="20"/>
                <w:lang w:eastAsia="es-CL"/>
              </w:rPr>
              <w:t>Desarrollo de Software, Arquitectura Cloud y Ciberseguridad Defensiva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EF2EDC2" w:rsidR="00D110EC" w:rsidRPr="0071718D" w:rsidRDefault="007F7E32" w:rsidP="14C86939">
            <w:pPr>
              <w:rPr>
                <w:b/>
                <w:bCs/>
                <w:iCs/>
              </w:rPr>
            </w:pPr>
            <w:r w:rsidRPr="0071718D">
              <w:rPr>
                <w:rFonts w:ascii="Calibri" w:hAnsi="Calibri" w:cs="Arial"/>
                <w:b/>
                <w:bCs/>
                <w:iCs/>
                <w:sz w:val="20"/>
                <w:szCs w:val="20"/>
                <w:lang w:eastAsia="es-CL"/>
              </w:rPr>
              <w:t>Diseñar e implementar arquitecturas de software seguras; Desarrollar aplicaciones web modernas (Full-Stack); Gestionar bases de datos relacionales en la nube; Integrar servicios de terceros (</w:t>
            </w:r>
            <w:proofErr w:type="spellStart"/>
            <w:r w:rsidRPr="0071718D">
              <w:rPr>
                <w:rFonts w:ascii="Calibri" w:hAnsi="Calibri" w:cs="Arial"/>
                <w:b/>
                <w:bCs/>
                <w:iCs/>
                <w:sz w:val="20"/>
                <w:szCs w:val="20"/>
                <w:lang w:eastAsia="es-CL"/>
              </w:rPr>
              <w:t>APIs</w:t>
            </w:r>
            <w:proofErr w:type="spellEnd"/>
            <w:r w:rsidRPr="0071718D">
              <w:rPr>
                <w:rFonts w:ascii="Calibri" w:hAnsi="Calibri" w:cs="Arial"/>
                <w:b/>
                <w:bCs/>
                <w:iCs/>
                <w:sz w:val="20"/>
                <w:szCs w:val="20"/>
                <w:lang w:eastAsia="es-CL"/>
              </w:rPr>
              <w:t xml:space="preserve">/Pasarelas de pago).   </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28BD74CA" w:rsidR="00E20DFE" w:rsidRPr="0071718D" w:rsidDel="008018E6" w:rsidRDefault="0056012B" w:rsidP="00EF7602">
            <w:pPr>
              <w:jc w:val="both"/>
              <w:rPr>
                <w:rFonts w:ascii="Calibri" w:hAnsi="Calibri" w:cs="Arial"/>
                <w:b/>
                <w:bCs/>
                <w:sz w:val="20"/>
                <w:szCs w:val="20"/>
                <w:lang w:eastAsia="es-CL"/>
              </w:rPr>
            </w:pPr>
            <w:r w:rsidRPr="0056012B">
              <w:rPr>
                <w:rFonts w:ascii="Calibri" w:hAnsi="Calibri" w:cs="Arial"/>
                <w:b/>
                <w:bCs/>
                <w:sz w:val="20"/>
                <w:szCs w:val="20"/>
                <w:lang w:eastAsia="es-CL"/>
              </w:rPr>
              <w:t xml:space="preserve">En el entorno corporativo chileno, muchas empresas carecen de una plataforma estructurada para el </w:t>
            </w:r>
            <w:proofErr w:type="spellStart"/>
            <w:r w:rsidRPr="0056012B">
              <w:rPr>
                <w:rFonts w:ascii="Calibri" w:hAnsi="Calibri" w:cs="Arial"/>
                <w:b/>
                <w:bCs/>
                <w:sz w:val="20"/>
                <w:szCs w:val="20"/>
                <w:lang w:eastAsia="es-CL"/>
              </w:rPr>
              <w:t>onboarding</w:t>
            </w:r>
            <w:proofErr w:type="spellEnd"/>
            <w:r w:rsidRPr="0056012B">
              <w:rPr>
                <w:rFonts w:ascii="Calibri" w:hAnsi="Calibri" w:cs="Arial"/>
                <w:b/>
                <w:bCs/>
                <w:sz w:val="20"/>
                <w:szCs w:val="20"/>
                <w:lang w:eastAsia="es-CL"/>
              </w:rPr>
              <w:t xml:space="preserve"> de nuevos colaboradores. Depender de procesos manuales genera ineficiencias logísticas (coordinación de horarios), pérdida de documentación y riesgos legales por no poder certificar las capacitaciones normativas. Este proyecto impacta directamente a los departamentos de RRHH y a los nuevos empleados, ofreciendo una solución B2B escalable que automatiza la inducción y el cumplimiento normativo.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50C8B3EC" w:rsidR="00D110EC" w:rsidRPr="0071718D" w:rsidRDefault="00186CEA" w:rsidP="00DA5CB1">
            <w:pPr>
              <w:jc w:val="both"/>
              <w:rPr>
                <w:rFonts w:ascii="Calibri" w:hAnsi="Calibri" w:cs="Arial"/>
                <w:b/>
                <w:bCs/>
                <w:iCs/>
                <w:sz w:val="20"/>
                <w:szCs w:val="20"/>
                <w:highlight w:val="cyan"/>
                <w:lang w:eastAsia="es-CL"/>
              </w:rPr>
            </w:pPr>
            <w:r w:rsidRPr="0071718D">
              <w:rPr>
                <w:rFonts w:ascii="Calibri" w:hAnsi="Calibri" w:cs="Arial"/>
                <w:b/>
                <w:bCs/>
                <w:iCs/>
                <w:sz w:val="20"/>
                <w:szCs w:val="20"/>
                <w:lang w:eastAsia="es-CL"/>
              </w:rPr>
              <w:t>Se desarrollará "</w:t>
            </w:r>
            <w:proofErr w:type="spellStart"/>
            <w:r w:rsidRPr="0071718D">
              <w:rPr>
                <w:rFonts w:ascii="Calibri" w:hAnsi="Calibri" w:cs="Arial"/>
                <w:b/>
                <w:bCs/>
                <w:iCs/>
                <w:sz w:val="20"/>
                <w:szCs w:val="20"/>
                <w:lang w:eastAsia="es-CL"/>
              </w:rPr>
              <w:t>Inducta</w:t>
            </w:r>
            <w:proofErr w:type="spellEnd"/>
            <w:r w:rsidRPr="0071718D">
              <w:rPr>
                <w:rFonts w:ascii="Calibri" w:hAnsi="Calibri" w:cs="Arial"/>
                <w:b/>
                <w:bCs/>
                <w:iCs/>
                <w:sz w:val="20"/>
                <w:szCs w:val="20"/>
                <w:lang w:eastAsia="es-CL"/>
              </w:rPr>
              <w:t xml:space="preserve">", una plataforma SaaS (Software as a Service) </w:t>
            </w:r>
            <w:proofErr w:type="spellStart"/>
            <w:r w:rsidRPr="0071718D">
              <w:rPr>
                <w:rFonts w:ascii="Calibri" w:hAnsi="Calibri" w:cs="Arial"/>
                <w:b/>
                <w:bCs/>
                <w:iCs/>
                <w:sz w:val="20"/>
                <w:szCs w:val="20"/>
                <w:lang w:eastAsia="es-CL"/>
              </w:rPr>
              <w:t>multi-tenant</w:t>
            </w:r>
            <w:proofErr w:type="spellEnd"/>
            <w:r w:rsidRPr="0071718D">
              <w:rPr>
                <w:rFonts w:ascii="Calibri" w:hAnsi="Calibri" w:cs="Arial"/>
                <w:b/>
                <w:bCs/>
                <w:iCs/>
                <w:sz w:val="20"/>
                <w:szCs w:val="20"/>
                <w:lang w:eastAsia="es-CL"/>
              </w:rPr>
              <w:t xml:space="preserve"> que centraliza la capacitación corporativa. Permite a las empresas contratar planes mediante Transbank (Webpay Plus), gestionar a sus trabajadores, crear evaluaciones dinámicas y emitir certificados automáticos en PDF bajo una arquitectura en la nube segura (</w:t>
            </w:r>
            <w:proofErr w:type="spellStart"/>
            <w:r w:rsidRPr="0071718D">
              <w:rPr>
                <w:rFonts w:ascii="Calibri" w:hAnsi="Calibri" w:cs="Arial"/>
                <w:b/>
                <w:bCs/>
                <w:iCs/>
                <w:sz w:val="20"/>
                <w:szCs w:val="20"/>
                <w:lang w:eastAsia="es-CL"/>
              </w:rPr>
              <w:t>Supabase</w:t>
            </w:r>
            <w:proofErr w:type="spellEnd"/>
            <w:r w:rsidRPr="0071718D">
              <w:rPr>
                <w:rFonts w:ascii="Calibri" w:hAnsi="Calibri" w:cs="Arial"/>
                <w:b/>
                <w:bCs/>
                <w:iCs/>
                <w:sz w:val="20"/>
                <w:szCs w:val="20"/>
                <w:lang w:eastAsia="es-CL"/>
              </w:rPr>
              <w:t>/</w:t>
            </w:r>
            <w:proofErr w:type="spellStart"/>
            <w:r w:rsidRPr="0071718D">
              <w:rPr>
                <w:rFonts w:ascii="Calibri" w:hAnsi="Calibri" w:cs="Arial"/>
                <w:b/>
                <w:bCs/>
                <w:iCs/>
                <w:sz w:val="20"/>
                <w:szCs w:val="20"/>
                <w:lang w:eastAsia="es-CL"/>
              </w:rPr>
              <w:t>React</w:t>
            </w:r>
            <w:proofErr w:type="spellEnd"/>
            <w:r w:rsidRPr="0071718D">
              <w:rPr>
                <w:rFonts w:ascii="Calibri" w:hAnsi="Calibri" w:cs="Arial"/>
                <w:b/>
                <w:bCs/>
                <w:iCs/>
                <w:sz w:val="20"/>
                <w:szCs w:val="20"/>
                <w:lang w:eastAsia="es-CL"/>
              </w:rPr>
              <w:t>)</w:t>
            </w:r>
            <w:r w:rsidRPr="0071718D">
              <w:rPr>
                <w:rFonts w:ascii="Calibri" w:hAnsi="Calibri" w:cs="Arial"/>
                <w:b/>
                <w:bCs/>
                <w:iCs/>
                <w:sz w:val="20"/>
                <w:szCs w:val="20"/>
                <w:lang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31AF66C2" w:rsidR="00D110EC" w:rsidRPr="0071718D" w:rsidRDefault="003E2E59" w:rsidP="00C27FB0">
            <w:pPr>
              <w:jc w:val="both"/>
              <w:rPr>
                <w:rFonts w:ascii="Calibri" w:hAnsi="Calibri" w:cs="Arial"/>
                <w:b/>
                <w:bCs/>
                <w:iCs/>
                <w:sz w:val="20"/>
                <w:szCs w:val="20"/>
                <w:highlight w:val="yellow"/>
                <w:lang w:eastAsia="es-CL"/>
              </w:rPr>
            </w:pPr>
            <w:r w:rsidRPr="0071718D">
              <w:rPr>
                <w:rFonts w:ascii="Calibri" w:hAnsi="Calibri" w:cs="Arial"/>
                <w:b/>
                <w:bCs/>
                <w:iCs/>
                <w:sz w:val="20"/>
                <w:szCs w:val="20"/>
                <w:lang w:eastAsia="es-CL"/>
              </w:rPr>
              <w:t>El proyecto exige la aplicación integral de los conocimientos de Ingeniería en Informática: requiere levantar requerimientos, modelar bases de datos relacionales, programar en el cliente (</w:t>
            </w:r>
            <w:proofErr w:type="spellStart"/>
            <w:r w:rsidRPr="0071718D">
              <w:rPr>
                <w:rFonts w:ascii="Calibri" w:hAnsi="Calibri" w:cs="Arial"/>
                <w:b/>
                <w:bCs/>
                <w:iCs/>
                <w:sz w:val="20"/>
                <w:szCs w:val="20"/>
                <w:lang w:eastAsia="es-CL"/>
              </w:rPr>
              <w:t>Frontend</w:t>
            </w:r>
            <w:proofErr w:type="spellEnd"/>
            <w:r w:rsidRPr="0071718D">
              <w:rPr>
                <w:rFonts w:ascii="Calibri" w:hAnsi="Calibri" w:cs="Arial"/>
                <w:b/>
                <w:bCs/>
                <w:iCs/>
                <w:sz w:val="20"/>
                <w:szCs w:val="20"/>
                <w:lang w:eastAsia="es-CL"/>
              </w:rPr>
              <w:t xml:space="preserve">) y en el servidor (Edge </w:t>
            </w:r>
            <w:proofErr w:type="spellStart"/>
            <w:r w:rsidRPr="0071718D">
              <w:rPr>
                <w:rFonts w:ascii="Calibri" w:hAnsi="Calibri" w:cs="Arial"/>
                <w:b/>
                <w:bCs/>
                <w:iCs/>
                <w:sz w:val="20"/>
                <w:szCs w:val="20"/>
                <w:lang w:eastAsia="es-CL"/>
              </w:rPr>
              <w:t>Functions</w:t>
            </w:r>
            <w:proofErr w:type="spellEnd"/>
            <w:r w:rsidRPr="0071718D">
              <w:rPr>
                <w:rFonts w:ascii="Calibri" w:hAnsi="Calibri" w:cs="Arial"/>
                <w:b/>
                <w:bCs/>
                <w:iCs/>
                <w:sz w:val="20"/>
                <w:szCs w:val="20"/>
                <w:lang w:eastAsia="es-CL"/>
              </w:rPr>
              <w:t>), además de aplicar ciberseguridad defensiva (RLS). Resuelve un problema real integrando tecnologías de vanguardia demandadas por el mercado.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006752D" w:rsidR="00D110EC" w:rsidRPr="0071718D" w:rsidRDefault="0089554E" w:rsidP="009D04DC">
            <w:pPr>
              <w:jc w:val="both"/>
              <w:rPr>
                <w:rFonts w:ascii="Calibri" w:hAnsi="Calibri" w:cs="Arial"/>
                <w:b/>
                <w:bCs/>
                <w:iCs/>
                <w:sz w:val="20"/>
                <w:szCs w:val="20"/>
                <w:highlight w:val="yellow"/>
                <w:lang w:eastAsia="es-CL"/>
              </w:rPr>
            </w:pPr>
            <w:r w:rsidRPr="0071718D">
              <w:rPr>
                <w:rFonts w:ascii="Calibri" w:hAnsi="Calibri" w:cs="Arial"/>
                <w:b/>
                <w:bCs/>
                <w:iCs/>
                <w:sz w:val="20"/>
                <w:szCs w:val="20"/>
                <w:lang w:eastAsia="es-CL"/>
              </w:rPr>
              <w:t>El proyecto se alinea con el interés de desarrollarnos como Ingenieros de Software Full-Stack y Arquitectos Cloud. Nos permite adquirir experiencia práctica en la creación de modelos de negocio SaaS, integración de pasarelas de pago financieras (Transbank) y manejo de bases de datos como servicio (BaaS), habilidades altamente cotizadas en la industria tecnológica actual.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07BDAF3" w:rsidR="00D110EC" w:rsidRPr="0071718D" w:rsidRDefault="0089554E" w:rsidP="0089554E">
            <w:pPr>
              <w:rPr>
                <w:rFonts w:ascii="Calibri" w:hAnsi="Calibri" w:cs="Arial"/>
                <w:b/>
                <w:bCs/>
                <w:iCs/>
                <w:sz w:val="20"/>
                <w:szCs w:val="20"/>
                <w:lang w:eastAsia="es-CL"/>
              </w:rPr>
            </w:pPr>
            <w:r w:rsidRPr="0071718D">
              <w:rPr>
                <w:rFonts w:ascii="Calibri" w:hAnsi="Calibri" w:cs="Arial"/>
                <w:b/>
                <w:bCs/>
                <w:iCs/>
                <w:sz w:val="20"/>
                <w:szCs w:val="20"/>
                <w:lang w:eastAsia="es-CL"/>
              </w:rPr>
              <w:t>El proyecto es altamente factible. Tiempo: Se ajusta al semestre académico mediante entregas ágiles. Materiales: Se utilizan herramientas de acceso gratuito para desarrollo (</w:t>
            </w:r>
            <w:proofErr w:type="spellStart"/>
            <w:r w:rsidRPr="0071718D">
              <w:rPr>
                <w:rFonts w:ascii="Calibri" w:hAnsi="Calibri" w:cs="Arial"/>
                <w:b/>
                <w:bCs/>
                <w:iCs/>
                <w:sz w:val="20"/>
                <w:szCs w:val="20"/>
                <w:lang w:eastAsia="es-CL"/>
              </w:rPr>
              <w:t>Supabase</w:t>
            </w:r>
            <w:proofErr w:type="spellEnd"/>
            <w:r w:rsidRPr="0071718D">
              <w:rPr>
                <w:rFonts w:ascii="Calibri" w:hAnsi="Calibri" w:cs="Arial"/>
                <w:b/>
                <w:bCs/>
                <w:iCs/>
                <w:sz w:val="20"/>
                <w:szCs w:val="20"/>
                <w:lang w:eastAsia="es-CL"/>
              </w:rPr>
              <w:t xml:space="preserve">, Clerk, Vite, </w:t>
            </w:r>
            <w:proofErr w:type="spellStart"/>
            <w:r w:rsidRPr="0071718D">
              <w:rPr>
                <w:rFonts w:ascii="Calibri" w:hAnsi="Calibri" w:cs="Arial"/>
                <w:b/>
                <w:bCs/>
                <w:iCs/>
                <w:sz w:val="20"/>
                <w:szCs w:val="20"/>
                <w:lang w:eastAsia="es-CL"/>
              </w:rPr>
              <w:t>React</w:t>
            </w:r>
            <w:proofErr w:type="spellEnd"/>
            <w:r w:rsidRPr="0071718D">
              <w:rPr>
                <w:rFonts w:ascii="Calibri" w:hAnsi="Calibri" w:cs="Arial"/>
                <w:b/>
                <w:bCs/>
                <w:iCs/>
                <w:sz w:val="20"/>
                <w:szCs w:val="20"/>
                <w:lang w:eastAsia="es-CL"/>
              </w:rPr>
              <w:t>). Facilitadores: Abundante documentación técnica y entornos de integración (</w:t>
            </w:r>
            <w:proofErr w:type="spellStart"/>
            <w:r w:rsidRPr="0071718D">
              <w:rPr>
                <w:rFonts w:ascii="Calibri" w:hAnsi="Calibri" w:cs="Arial"/>
                <w:b/>
                <w:bCs/>
                <w:iCs/>
                <w:sz w:val="20"/>
                <w:szCs w:val="20"/>
                <w:lang w:eastAsia="es-CL"/>
              </w:rPr>
              <w:t>sandbox</w:t>
            </w:r>
            <w:proofErr w:type="spellEnd"/>
            <w:r w:rsidRPr="0071718D">
              <w:rPr>
                <w:rFonts w:ascii="Calibri" w:hAnsi="Calibri" w:cs="Arial"/>
                <w:b/>
                <w:bCs/>
                <w:iCs/>
                <w:sz w:val="20"/>
                <w:szCs w:val="20"/>
                <w:lang w:eastAsia="es-CL"/>
              </w:rPr>
              <w:t xml:space="preserve">) de Transbank. Dificultades: Curva de aprendizaje en </w:t>
            </w:r>
            <w:proofErr w:type="spellStart"/>
            <w:r w:rsidRPr="0071718D">
              <w:rPr>
                <w:rFonts w:ascii="Calibri" w:hAnsi="Calibri" w:cs="Arial"/>
                <w:b/>
                <w:bCs/>
                <w:iCs/>
                <w:sz w:val="20"/>
                <w:szCs w:val="20"/>
                <w:lang w:eastAsia="es-CL"/>
              </w:rPr>
              <w:t>Serverless</w:t>
            </w:r>
            <w:proofErr w:type="spellEnd"/>
            <w:r w:rsidRPr="0071718D">
              <w:rPr>
                <w:rFonts w:ascii="Calibri" w:hAnsi="Calibri" w:cs="Arial"/>
                <w:b/>
                <w:bCs/>
                <w:iCs/>
                <w:sz w:val="20"/>
                <w:szCs w:val="20"/>
                <w:lang w:eastAsia="es-CL"/>
              </w:rPr>
              <w:t xml:space="preserve"> (Deno) y políticas CORS, mitigadas mediante investigación y pruebas tempranas en entornos de desarrollo.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40A66BA5" w:rsidR="00D110EC" w:rsidRPr="00657058" w:rsidRDefault="00657058" w:rsidP="009D04DC">
            <w:pPr>
              <w:jc w:val="both"/>
              <w:rPr>
                <w:rFonts w:ascii="Calibri" w:hAnsi="Calibri" w:cs="Arial"/>
                <w:b/>
                <w:bCs/>
                <w:iCs/>
                <w:color w:val="548DD4"/>
                <w:sz w:val="20"/>
                <w:szCs w:val="20"/>
                <w:lang w:eastAsia="es-CL"/>
              </w:rPr>
            </w:pPr>
            <w:r w:rsidRPr="00657058">
              <w:rPr>
                <w:rFonts w:ascii="Calibri" w:hAnsi="Calibri" w:cs="Arial"/>
                <w:b/>
                <w:bCs/>
                <w:iCs/>
                <w:sz w:val="20"/>
                <w:szCs w:val="20"/>
                <w:lang w:eastAsia="es-CL"/>
              </w:rPr>
              <w:t xml:space="preserve">Desarrollar una plataforma SaaS </w:t>
            </w:r>
            <w:proofErr w:type="spellStart"/>
            <w:r w:rsidRPr="00657058">
              <w:rPr>
                <w:rFonts w:ascii="Calibri" w:hAnsi="Calibri" w:cs="Arial"/>
                <w:b/>
                <w:bCs/>
                <w:iCs/>
                <w:sz w:val="20"/>
                <w:szCs w:val="20"/>
                <w:lang w:eastAsia="es-CL"/>
              </w:rPr>
              <w:t>multi-tenant</w:t>
            </w:r>
            <w:proofErr w:type="spellEnd"/>
            <w:r w:rsidRPr="00657058">
              <w:rPr>
                <w:rFonts w:ascii="Calibri" w:hAnsi="Calibri" w:cs="Arial"/>
                <w:b/>
                <w:bCs/>
                <w:iCs/>
                <w:sz w:val="20"/>
                <w:szCs w:val="20"/>
                <w:lang w:eastAsia="es-CL"/>
              </w:rPr>
              <w:t xml:space="preserve"> segura y escalable para la automatización de inducciones corporativas, integrando gestión de trabajadores, evaluaciones dinámicas, certificación automática y un flujo de facturación B2B autónomo.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63E43EA" w14:textId="1C953698" w:rsidR="00657058" w:rsidRPr="00657058" w:rsidRDefault="00657058" w:rsidP="00657058">
            <w:pPr>
              <w:jc w:val="both"/>
              <w:rPr>
                <w:rFonts w:ascii="Calibri" w:hAnsi="Calibri" w:cs="Arial"/>
                <w:b/>
                <w:bCs/>
                <w:iCs/>
                <w:sz w:val="20"/>
                <w:szCs w:val="20"/>
                <w:lang w:eastAsia="es-CL"/>
              </w:rPr>
            </w:pPr>
            <w:r w:rsidRPr="00657058">
              <w:rPr>
                <w:rFonts w:ascii="Calibri" w:hAnsi="Calibri" w:cs="Arial"/>
                <w:b/>
                <w:bCs/>
                <w:iCs/>
                <w:sz w:val="20"/>
                <w:szCs w:val="20"/>
                <w:lang w:eastAsia="es-CL"/>
              </w:rPr>
              <w:t xml:space="preserve">Diseñar una base de datos centralizada con aislamiento lógico por empresa (Tenant) mediante Políticas de Seguridad a Nivel de Fila (RLS) en </w:t>
            </w:r>
            <w:proofErr w:type="spellStart"/>
            <w:r w:rsidRPr="00657058">
              <w:rPr>
                <w:rFonts w:ascii="Calibri" w:hAnsi="Calibri" w:cs="Arial"/>
                <w:b/>
                <w:bCs/>
                <w:iCs/>
                <w:sz w:val="20"/>
                <w:szCs w:val="20"/>
                <w:lang w:eastAsia="es-CL"/>
              </w:rPr>
              <w:t>Supabase</w:t>
            </w:r>
            <w:proofErr w:type="spellEnd"/>
            <w:r w:rsidRPr="00657058">
              <w:rPr>
                <w:rFonts w:ascii="Calibri" w:hAnsi="Calibri" w:cs="Arial"/>
                <w:b/>
                <w:bCs/>
                <w:iCs/>
                <w:sz w:val="20"/>
                <w:szCs w:val="20"/>
                <w:lang w:eastAsia="es-CL"/>
              </w:rPr>
              <w:t>.</w:t>
            </w:r>
          </w:p>
          <w:p w14:paraId="2DC038C8" w14:textId="333D8E04" w:rsidR="00657058" w:rsidRPr="00657058" w:rsidRDefault="00657058" w:rsidP="00657058">
            <w:pPr>
              <w:jc w:val="both"/>
              <w:rPr>
                <w:rFonts w:ascii="Calibri" w:hAnsi="Calibri" w:cs="Arial"/>
                <w:b/>
                <w:bCs/>
                <w:iCs/>
                <w:sz w:val="20"/>
                <w:szCs w:val="20"/>
                <w:lang w:eastAsia="es-CL"/>
              </w:rPr>
            </w:pPr>
            <w:r w:rsidRPr="00657058">
              <w:rPr>
                <w:rFonts w:ascii="Calibri" w:hAnsi="Calibri" w:cs="Arial"/>
                <w:b/>
                <w:bCs/>
                <w:iCs/>
                <w:sz w:val="20"/>
                <w:szCs w:val="20"/>
                <w:lang w:eastAsia="es-CL"/>
              </w:rPr>
              <w:t>I</w:t>
            </w:r>
            <w:r w:rsidRPr="00657058">
              <w:rPr>
                <w:rFonts w:ascii="Calibri" w:hAnsi="Calibri" w:cs="Arial"/>
                <w:b/>
                <w:bCs/>
                <w:iCs/>
                <w:sz w:val="20"/>
                <w:szCs w:val="20"/>
                <w:lang w:eastAsia="es-CL"/>
              </w:rPr>
              <w:t>ntegrar un Proveedor de Identidad (Clerk) para la gestión del control de acceso basado en roles (Administrador y Trabajador).</w:t>
            </w:r>
          </w:p>
          <w:p w14:paraId="424F2327" w14:textId="35379369" w:rsidR="00657058" w:rsidRPr="00657058" w:rsidRDefault="00657058" w:rsidP="00657058">
            <w:pPr>
              <w:jc w:val="both"/>
              <w:rPr>
                <w:rFonts w:ascii="Calibri" w:hAnsi="Calibri" w:cs="Arial"/>
                <w:b/>
                <w:bCs/>
                <w:iCs/>
                <w:sz w:val="20"/>
                <w:szCs w:val="20"/>
                <w:lang w:eastAsia="es-CL"/>
              </w:rPr>
            </w:pPr>
            <w:r w:rsidRPr="00657058">
              <w:rPr>
                <w:rFonts w:ascii="Calibri" w:hAnsi="Calibri" w:cs="Arial"/>
                <w:b/>
                <w:bCs/>
                <w:iCs/>
                <w:sz w:val="20"/>
                <w:szCs w:val="20"/>
                <w:lang w:eastAsia="es-CL"/>
              </w:rPr>
              <w:t xml:space="preserve">Construir un módulo </w:t>
            </w:r>
            <w:proofErr w:type="spellStart"/>
            <w:r w:rsidRPr="00657058">
              <w:rPr>
                <w:rFonts w:ascii="Calibri" w:hAnsi="Calibri" w:cs="Arial"/>
                <w:b/>
                <w:bCs/>
                <w:iCs/>
                <w:sz w:val="20"/>
                <w:szCs w:val="20"/>
                <w:lang w:eastAsia="es-CL"/>
              </w:rPr>
              <w:t>Frontend</w:t>
            </w:r>
            <w:proofErr w:type="spellEnd"/>
            <w:r w:rsidRPr="00657058">
              <w:rPr>
                <w:rFonts w:ascii="Calibri" w:hAnsi="Calibri" w:cs="Arial"/>
                <w:b/>
                <w:bCs/>
                <w:iCs/>
                <w:sz w:val="20"/>
                <w:szCs w:val="20"/>
                <w:lang w:eastAsia="es-CL"/>
              </w:rPr>
              <w:t xml:space="preserve"> en </w:t>
            </w:r>
            <w:proofErr w:type="spellStart"/>
            <w:r w:rsidRPr="00657058">
              <w:rPr>
                <w:rFonts w:ascii="Calibri" w:hAnsi="Calibri" w:cs="Arial"/>
                <w:b/>
                <w:bCs/>
                <w:iCs/>
                <w:sz w:val="20"/>
                <w:szCs w:val="20"/>
                <w:lang w:eastAsia="es-CL"/>
              </w:rPr>
              <w:t>React</w:t>
            </w:r>
            <w:proofErr w:type="spellEnd"/>
            <w:r w:rsidRPr="00657058">
              <w:rPr>
                <w:rFonts w:ascii="Calibri" w:hAnsi="Calibri" w:cs="Arial"/>
                <w:b/>
                <w:bCs/>
                <w:iCs/>
                <w:sz w:val="20"/>
                <w:szCs w:val="20"/>
                <w:lang w:eastAsia="es-CL"/>
              </w:rPr>
              <w:t xml:space="preserve"> para la creación de cuestionarios y la generación automática de certificados en PDF.</w:t>
            </w:r>
          </w:p>
          <w:p w14:paraId="7104687B" w14:textId="1A4C3B83" w:rsidR="00657058" w:rsidRPr="00657058" w:rsidRDefault="00657058" w:rsidP="00657058">
            <w:pPr>
              <w:jc w:val="both"/>
              <w:rPr>
                <w:rFonts w:ascii="Calibri" w:hAnsi="Calibri" w:cs="Arial"/>
                <w:b/>
                <w:bCs/>
                <w:iCs/>
                <w:sz w:val="20"/>
                <w:szCs w:val="20"/>
                <w:lang w:eastAsia="es-CL"/>
              </w:rPr>
            </w:pPr>
            <w:r w:rsidRPr="00657058">
              <w:rPr>
                <w:rFonts w:ascii="Calibri" w:hAnsi="Calibri" w:cs="Arial"/>
                <w:b/>
                <w:bCs/>
                <w:iCs/>
                <w:sz w:val="20"/>
                <w:szCs w:val="20"/>
                <w:lang w:eastAsia="es-CL"/>
              </w:rPr>
              <w:t xml:space="preserve">Implementar una pasarela de pagos B2B (Transbank Webpay Plus) utilizando Edge </w:t>
            </w:r>
            <w:proofErr w:type="spellStart"/>
            <w:r w:rsidRPr="00657058">
              <w:rPr>
                <w:rFonts w:ascii="Calibri" w:hAnsi="Calibri" w:cs="Arial"/>
                <w:b/>
                <w:bCs/>
                <w:iCs/>
                <w:sz w:val="20"/>
                <w:szCs w:val="20"/>
                <w:lang w:eastAsia="es-CL"/>
              </w:rPr>
              <w:t>Functions</w:t>
            </w:r>
            <w:proofErr w:type="spellEnd"/>
            <w:r w:rsidRPr="00657058">
              <w:rPr>
                <w:rFonts w:ascii="Calibri" w:hAnsi="Calibri" w:cs="Arial"/>
                <w:b/>
                <w:bCs/>
                <w:iCs/>
                <w:sz w:val="20"/>
                <w:szCs w:val="20"/>
                <w:lang w:eastAsia="es-CL"/>
              </w:rPr>
              <w:t xml:space="preserve"> (Deno) para procesar suscripciones de forma segura.</w:t>
            </w:r>
          </w:p>
          <w:p w14:paraId="7DE4F8FE" w14:textId="0C989FFC"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12182EA" w14:textId="77777777" w:rsidR="00AB64F0" w:rsidRPr="00AB64F0" w:rsidRDefault="00AB64F0" w:rsidP="00AB64F0">
            <w:pPr>
              <w:jc w:val="both"/>
              <w:rPr>
                <w:rFonts w:ascii="Calibri" w:hAnsi="Calibri" w:cs="Arial"/>
                <w:b/>
                <w:bCs/>
                <w:iCs/>
                <w:sz w:val="20"/>
                <w:szCs w:val="20"/>
                <w:lang w:eastAsia="es-CL"/>
              </w:rPr>
            </w:pPr>
            <w:r w:rsidRPr="00AB64F0">
              <w:rPr>
                <w:rFonts w:ascii="Calibri" w:hAnsi="Calibri" w:cs="Arial"/>
                <w:b/>
                <w:bCs/>
                <w:iCs/>
                <w:sz w:val="20"/>
                <w:szCs w:val="20"/>
                <w:lang w:eastAsia="es-CL"/>
              </w:rPr>
              <w:t>Para este proyecto se utilizará una adaptación del marco de trabajo ágil Scrum (modelo Pair Management), estructurado en entregas incrementales funcionales (</w:t>
            </w:r>
            <w:proofErr w:type="spellStart"/>
            <w:r w:rsidRPr="00AB64F0">
              <w:rPr>
                <w:rFonts w:ascii="Calibri" w:hAnsi="Calibri" w:cs="Arial"/>
                <w:b/>
                <w:bCs/>
                <w:iCs/>
                <w:sz w:val="20"/>
                <w:szCs w:val="20"/>
                <w:lang w:eastAsia="es-CL"/>
              </w:rPr>
              <w:t>Sprints</w:t>
            </w:r>
            <w:proofErr w:type="spellEnd"/>
            <w:r w:rsidRPr="00AB64F0">
              <w:rPr>
                <w:rFonts w:ascii="Calibri" w:hAnsi="Calibri" w:cs="Arial"/>
                <w:b/>
                <w:bCs/>
                <w:iCs/>
                <w:sz w:val="20"/>
                <w:szCs w:val="20"/>
                <w:lang w:eastAsia="es-CL"/>
              </w:rPr>
              <w:t xml:space="preserve">) que permiten validar la arquitectura técnica fase a fase. </w:t>
            </w:r>
          </w:p>
          <w:p w14:paraId="2DA85135" w14:textId="77777777" w:rsidR="00AB64F0" w:rsidRPr="00AB64F0" w:rsidRDefault="00AB64F0" w:rsidP="00AB64F0">
            <w:pPr>
              <w:jc w:val="both"/>
              <w:rPr>
                <w:rFonts w:ascii="Calibri" w:hAnsi="Calibri" w:cs="Arial"/>
                <w:b/>
                <w:bCs/>
                <w:iCs/>
                <w:sz w:val="20"/>
                <w:szCs w:val="20"/>
                <w:lang w:eastAsia="es-CL"/>
              </w:rPr>
            </w:pPr>
            <w:r w:rsidRPr="00AB64F0">
              <w:rPr>
                <w:rFonts w:ascii="Calibri" w:hAnsi="Calibri" w:cs="Arial"/>
                <w:b/>
                <w:bCs/>
                <w:iCs/>
                <w:sz w:val="20"/>
                <w:szCs w:val="20"/>
                <w:lang w:eastAsia="es-CL"/>
              </w:rPr>
              <w:t>Funciones y Responsabilidades del Equipo:</w:t>
            </w:r>
          </w:p>
          <w:p w14:paraId="2D401E05" w14:textId="77777777" w:rsidR="00AB64F0" w:rsidRPr="00AB64F0" w:rsidRDefault="00AB64F0" w:rsidP="00AB64F0">
            <w:pPr>
              <w:numPr>
                <w:ilvl w:val="0"/>
                <w:numId w:val="5"/>
              </w:numPr>
              <w:jc w:val="both"/>
              <w:rPr>
                <w:rFonts w:ascii="Calibri" w:hAnsi="Calibri" w:cs="Arial"/>
                <w:b/>
                <w:bCs/>
                <w:iCs/>
                <w:sz w:val="20"/>
                <w:szCs w:val="20"/>
                <w:lang w:eastAsia="es-CL"/>
              </w:rPr>
            </w:pPr>
            <w:r w:rsidRPr="00AB64F0">
              <w:rPr>
                <w:rFonts w:ascii="Calibri" w:hAnsi="Calibri" w:cs="Arial"/>
                <w:b/>
                <w:bCs/>
                <w:iCs/>
                <w:sz w:val="20"/>
                <w:szCs w:val="20"/>
                <w:lang w:eastAsia="es-CL"/>
              </w:rPr>
              <w:t xml:space="preserve">Hans Elfert (Lead </w:t>
            </w:r>
            <w:proofErr w:type="spellStart"/>
            <w:r w:rsidRPr="00AB64F0">
              <w:rPr>
                <w:rFonts w:ascii="Calibri" w:hAnsi="Calibri" w:cs="Arial"/>
                <w:b/>
                <w:bCs/>
                <w:iCs/>
                <w:sz w:val="20"/>
                <w:szCs w:val="20"/>
                <w:lang w:eastAsia="es-CL"/>
              </w:rPr>
              <w:t>Backend</w:t>
            </w:r>
            <w:proofErr w:type="spellEnd"/>
            <w:r w:rsidRPr="00AB64F0">
              <w:rPr>
                <w:rFonts w:ascii="Calibri" w:hAnsi="Calibri" w:cs="Arial"/>
                <w:b/>
                <w:bCs/>
                <w:iCs/>
                <w:sz w:val="20"/>
                <w:szCs w:val="20"/>
                <w:lang w:eastAsia="es-CL"/>
              </w:rPr>
              <w:t xml:space="preserve"> &amp; Cloud Engineer): Responsable de la arquitectura de la base de datos (</w:t>
            </w:r>
            <w:proofErr w:type="spellStart"/>
            <w:r w:rsidRPr="00AB64F0">
              <w:rPr>
                <w:rFonts w:ascii="Calibri" w:hAnsi="Calibri" w:cs="Arial"/>
                <w:b/>
                <w:bCs/>
                <w:iCs/>
                <w:sz w:val="20"/>
                <w:szCs w:val="20"/>
                <w:lang w:eastAsia="es-CL"/>
              </w:rPr>
              <w:t>Supabase</w:t>
            </w:r>
            <w:proofErr w:type="spellEnd"/>
            <w:r w:rsidRPr="00AB64F0">
              <w:rPr>
                <w:rFonts w:ascii="Calibri" w:hAnsi="Calibri" w:cs="Arial"/>
                <w:b/>
                <w:bCs/>
                <w:iCs/>
                <w:sz w:val="20"/>
                <w:szCs w:val="20"/>
                <w:lang w:eastAsia="es-CL"/>
              </w:rPr>
              <w:t xml:space="preserve">), implementación de ciberseguridad defensiva (RLS), gestión de identidad (Clerk) e integración de la pasarela de pagos Transbank mediante Edge </w:t>
            </w:r>
            <w:proofErr w:type="spellStart"/>
            <w:r w:rsidRPr="00AB64F0">
              <w:rPr>
                <w:rFonts w:ascii="Calibri" w:hAnsi="Calibri" w:cs="Arial"/>
                <w:b/>
                <w:bCs/>
                <w:iCs/>
                <w:sz w:val="20"/>
                <w:szCs w:val="20"/>
                <w:lang w:eastAsia="es-CL"/>
              </w:rPr>
              <w:t>Functions</w:t>
            </w:r>
            <w:proofErr w:type="spellEnd"/>
            <w:r w:rsidRPr="00AB64F0">
              <w:rPr>
                <w:rFonts w:ascii="Calibri" w:hAnsi="Calibri" w:cs="Arial"/>
                <w:b/>
                <w:bCs/>
                <w:iCs/>
                <w:sz w:val="20"/>
                <w:szCs w:val="20"/>
                <w:lang w:eastAsia="es-CL"/>
              </w:rPr>
              <w:t>.</w:t>
            </w:r>
          </w:p>
          <w:p w14:paraId="0FCC6F66" w14:textId="77777777" w:rsidR="00AB64F0" w:rsidRPr="00AB64F0" w:rsidRDefault="00AB64F0" w:rsidP="00AB64F0">
            <w:pPr>
              <w:numPr>
                <w:ilvl w:val="0"/>
                <w:numId w:val="5"/>
              </w:numPr>
              <w:jc w:val="both"/>
              <w:rPr>
                <w:rFonts w:ascii="Calibri" w:hAnsi="Calibri" w:cs="Arial"/>
                <w:b/>
                <w:bCs/>
                <w:iCs/>
                <w:sz w:val="20"/>
                <w:szCs w:val="20"/>
                <w:lang w:eastAsia="es-CL"/>
              </w:rPr>
            </w:pPr>
            <w:r w:rsidRPr="00AB64F0">
              <w:rPr>
                <w:rFonts w:ascii="Calibri" w:hAnsi="Calibri" w:cs="Arial"/>
                <w:b/>
                <w:bCs/>
                <w:iCs/>
                <w:sz w:val="20"/>
                <w:szCs w:val="20"/>
                <w:lang w:eastAsia="es-CL"/>
              </w:rPr>
              <w:t xml:space="preserve">Mateo Martínez (Lead </w:t>
            </w:r>
            <w:proofErr w:type="spellStart"/>
            <w:r w:rsidRPr="00AB64F0">
              <w:rPr>
                <w:rFonts w:ascii="Calibri" w:hAnsi="Calibri" w:cs="Arial"/>
                <w:b/>
                <w:bCs/>
                <w:iCs/>
                <w:sz w:val="20"/>
                <w:szCs w:val="20"/>
                <w:lang w:eastAsia="es-CL"/>
              </w:rPr>
              <w:t>Frontend</w:t>
            </w:r>
            <w:proofErr w:type="spellEnd"/>
            <w:r w:rsidRPr="00AB64F0">
              <w:rPr>
                <w:rFonts w:ascii="Calibri" w:hAnsi="Calibri" w:cs="Arial"/>
                <w:b/>
                <w:bCs/>
                <w:iCs/>
                <w:sz w:val="20"/>
                <w:szCs w:val="20"/>
                <w:lang w:eastAsia="es-CL"/>
              </w:rPr>
              <w:t xml:space="preserve"> &amp; UI/UX Engineer): </w:t>
            </w:r>
            <w:proofErr w:type="gramStart"/>
            <w:r w:rsidRPr="00AB64F0">
              <w:rPr>
                <w:rFonts w:ascii="Calibri" w:hAnsi="Calibri" w:cs="Arial"/>
                <w:b/>
                <w:bCs/>
                <w:iCs/>
                <w:sz w:val="20"/>
                <w:szCs w:val="20"/>
                <w:lang w:eastAsia="es-CL"/>
              </w:rPr>
              <w:t>Responsable</w:t>
            </w:r>
            <w:proofErr w:type="gramEnd"/>
            <w:r w:rsidRPr="00AB64F0">
              <w:rPr>
                <w:rFonts w:ascii="Calibri" w:hAnsi="Calibri" w:cs="Arial"/>
                <w:b/>
                <w:bCs/>
                <w:iCs/>
                <w:sz w:val="20"/>
                <w:szCs w:val="20"/>
                <w:lang w:eastAsia="es-CL"/>
              </w:rPr>
              <w:t xml:space="preserve"> del desarrollo de la </w:t>
            </w:r>
            <w:proofErr w:type="gramStart"/>
            <w:r w:rsidRPr="00AB64F0">
              <w:rPr>
                <w:rFonts w:ascii="Calibri" w:hAnsi="Calibri" w:cs="Arial"/>
                <w:b/>
                <w:bCs/>
                <w:iCs/>
                <w:sz w:val="20"/>
                <w:szCs w:val="20"/>
                <w:lang w:eastAsia="es-CL"/>
              </w:rPr>
              <w:t>Single</w:t>
            </w:r>
            <w:proofErr w:type="gramEnd"/>
            <w:r w:rsidRPr="00AB64F0">
              <w:rPr>
                <w:rFonts w:ascii="Calibri" w:hAnsi="Calibri" w:cs="Arial"/>
                <w:b/>
                <w:bCs/>
                <w:iCs/>
                <w:sz w:val="20"/>
                <w:szCs w:val="20"/>
                <w:lang w:eastAsia="es-CL"/>
              </w:rPr>
              <w:t xml:space="preserve"> Page </w:t>
            </w:r>
            <w:proofErr w:type="spellStart"/>
            <w:r w:rsidRPr="00AB64F0">
              <w:rPr>
                <w:rFonts w:ascii="Calibri" w:hAnsi="Calibri" w:cs="Arial"/>
                <w:b/>
                <w:bCs/>
                <w:iCs/>
                <w:sz w:val="20"/>
                <w:szCs w:val="20"/>
                <w:lang w:eastAsia="es-CL"/>
              </w:rPr>
              <w:t>Application</w:t>
            </w:r>
            <w:proofErr w:type="spellEnd"/>
            <w:r w:rsidRPr="00AB64F0">
              <w:rPr>
                <w:rFonts w:ascii="Calibri" w:hAnsi="Calibri" w:cs="Arial"/>
                <w:b/>
                <w:bCs/>
                <w:iCs/>
                <w:sz w:val="20"/>
                <w:szCs w:val="20"/>
                <w:lang w:eastAsia="es-CL"/>
              </w:rPr>
              <w:t xml:space="preserve"> (</w:t>
            </w:r>
            <w:proofErr w:type="spellStart"/>
            <w:r w:rsidRPr="00AB64F0">
              <w:rPr>
                <w:rFonts w:ascii="Calibri" w:hAnsi="Calibri" w:cs="Arial"/>
                <w:b/>
                <w:bCs/>
                <w:iCs/>
                <w:sz w:val="20"/>
                <w:szCs w:val="20"/>
                <w:lang w:eastAsia="es-CL"/>
              </w:rPr>
              <w:t>React</w:t>
            </w:r>
            <w:proofErr w:type="spellEnd"/>
            <w:r w:rsidRPr="00AB64F0">
              <w:rPr>
                <w:rFonts w:ascii="Calibri" w:hAnsi="Calibri" w:cs="Arial"/>
                <w:b/>
                <w:bCs/>
                <w:iCs/>
                <w:sz w:val="20"/>
                <w:szCs w:val="20"/>
                <w:lang w:eastAsia="es-CL"/>
              </w:rPr>
              <w:t>/Vite), diseño de interfaces (</w:t>
            </w:r>
            <w:proofErr w:type="spellStart"/>
            <w:r w:rsidRPr="00AB64F0">
              <w:rPr>
                <w:rFonts w:ascii="Calibri" w:hAnsi="Calibri" w:cs="Arial"/>
                <w:b/>
                <w:bCs/>
                <w:iCs/>
                <w:sz w:val="20"/>
                <w:szCs w:val="20"/>
                <w:lang w:eastAsia="es-CL"/>
              </w:rPr>
              <w:t>Chakra</w:t>
            </w:r>
            <w:proofErr w:type="spellEnd"/>
            <w:r w:rsidRPr="00AB64F0">
              <w:rPr>
                <w:rFonts w:ascii="Calibri" w:hAnsi="Calibri" w:cs="Arial"/>
                <w:b/>
                <w:bCs/>
                <w:iCs/>
                <w:sz w:val="20"/>
                <w:szCs w:val="20"/>
                <w:lang w:eastAsia="es-CL"/>
              </w:rPr>
              <w:t xml:space="preserve"> UI), consumo de </w:t>
            </w:r>
            <w:proofErr w:type="spellStart"/>
            <w:r w:rsidRPr="00AB64F0">
              <w:rPr>
                <w:rFonts w:ascii="Calibri" w:hAnsi="Calibri" w:cs="Arial"/>
                <w:b/>
                <w:bCs/>
                <w:iCs/>
                <w:sz w:val="20"/>
                <w:szCs w:val="20"/>
                <w:lang w:eastAsia="es-CL"/>
              </w:rPr>
              <w:t>APIs</w:t>
            </w:r>
            <w:proofErr w:type="spellEnd"/>
            <w:r w:rsidRPr="00AB64F0">
              <w:rPr>
                <w:rFonts w:ascii="Calibri" w:hAnsi="Calibri" w:cs="Arial"/>
                <w:b/>
                <w:bCs/>
                <w:iCs/>
                <w:sz w:val="20"/>
                <w:szCs w:val="20"/>
                <w:lang w:eastAsia="es-CL"/>
              </w:rPr>
              <w:t>, módulo de creación de evaluaciones y el motor de renderizado de certificados PDF.</w:t>
            </w:r>
          </w:p>
          <w:p w14:paraId="30DA5DC5" w14:textId="77777777" w:rsidR="00AB64F0" w:rsidRPr="00AB64F0" w:rsidRDefault="00AB64F0" w:rsidP="00AB64F0">
            <w:pPr>
              <w:numPr>
                <w:ilvl w:val="0"/>
                <w:numId w:val="5"/>
              </w:numPr>
              <w:jc w:val="both"/>
              <w:rPr>
                <w:rFonts w:ascii="Calibri" w:hAnsi="Calibri" w:cs="Arial"/>
                <w:b/>
                <w:bCs/>
                <w:iCs/>
                <w:sz w:val="20"/>
                <w:szCs w:val="20"/>
                <w:lang w:eastAsia="es-CL"/>
              </w:rPr>
            </w:pPr>
            <w:r w:rsidRPr="00AB64F0">
              <w:rPr>
                <w:rFonts w:ascii="Calibri" w:hAnsi="Calibri" w:cs="Arial"/>
                <w:b/>
                <w:bCs/>
                <w:iCs/>
                <w:sz w:val="20"/>
                <w:szCs w:val="20"/>
                <w:lang w:eastAsia="es-CL"/>
              </w:rPr>
              <w:t xml:space="preserve">Ambos integrantes asumen en conjunto las tareas de </w:t>
            </w:r>
            <w:proofErr w:type="spellStart"/>
            <w:r w:rsidRPr="00AB64F0">
              <w:rPr>
                <w:rFonts w:ascii="Calibri" w:hAnsi="Calibri" w:cs="Arial"/>
                <w:b/>
                <w:bCs/>
                <w:iCs/>
                <w:sz w:val="20"/>
                <w:szCs w:val="20"/>
                <w:lang w:eastAsia="es-CL"/>
              </w:rPr>
              <w:t>Product</w:t>
            </w:r>
            <w:proofErr w:type="spellEnd"/>
            <w:r w:rsidRPr="00AB64F0">
              <w:rPr>
                <w:rFonts w:ascii="Calibri" w:hAnsi="Calibri" w:cs="Arial"/>
                <w:b/>
                <w:bCs/>
                <w:iCs/>
                <w:sz w:val="20"/>
                <w:szCs w:val="20"/>
                <w:lang w:eastAsia="es-CL"/>
              </w:rPr>
              <w:t xml:space="preserve"> Owner, definiendo el alcance y priorizando el Backlog del producto.</w:t>
            </w:r>
          </w:p>
          <w:p w14:paraId="44C1301F" w14:textId="4446F493"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6B7AB1" w:rsidRPr="00CA29F2" w14:paraId="64910DAE" w14:textId="77777777" w:rsidTr="009D04DC">
        <w:trPr>
          <w:trHeight w:val="362"/>
        </w:trPr>
        <w:tc>
          <w:tcPr>
            <w:tcW w:w="1843" w:type="dxa"/>
          </w:tcPr>
          <w:p w14:paraId="3D22BC14" w14:textId="683EFBE2"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Avance (Fase 1)</w:t>
            </w:r>
          </w:p>
        </w:tc>
        <w:tc>
          <w:tcPr>
            <w:tcW w:w="1843" w:type="dxa"/>
          </w:tcPr>
          <w:p w14:paraId="78962567" w14:textId="5351FEEB"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Definición del Proyecto APT (este documento)</w:t>
            </w:r>
          </w:p>
        </w:tc>
        <w:tc>
          <w:tcPr>
            <w:tcW w:w="3825" w:type="dxa"/>
          </w:tcPr>
          <w:p w14:paraId="3325CDF7" w14:textId="13762A1D" w:rsidR="006B7AB1" w:rsidRPr="00874D16" w:rsidRDefault="006B7AB1" w:rsidP="006B7AB1">
            <w:pPr>
              <w:jc w:val="both"/>
              <w:rPr>
                <w:rFonts w:ascii="Calibri" w:hAnsi="Calibri" w:cs="Arial"/>
                <w:i/>
                <w:color w:val="4472C4" w:themeColor="accent1"/>
                <w:sz w:val="18"/>
                <w:szCs w:val="20"/>
                <w:lang w:eastAsia="es-CL"/>
              </w:rPr>
            </w:pPr>
            <w:r>
              <w:rPr>
                <w:rFonts w:ascii="Calibri" w:eastAsia="Calibri" w:hAnsi="Calibri"/>
                <w:sz w:val="16"/>
              </w:rPr>
              <w:t>Documento con antecedentes, fundamentación, objetivos, metodología, plan de trabajo y carta Gantt.</w:t>
            </w:r>
          </w:p>
        </w:tc>
        <w:tc>
          <w:tcPr>
            <w:tcW w:w="2551" w:type="dxa"/>
          </w:tcPr>
          <w:p w14:paraId="4C5B45C9" w14:textId="373A4731"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Formaliza el alcance y permite evaluar la pertinencia, factibilidad y planificación del proyecto antes de la implementación.</w:t>
            </w:r>
          </w:p>
        </w:tc>
      </w:tr>
      <w:tr w:rsidR="006B7AB1" w:rsidRPr="00CA29F2" w14:paraId="76C9D9C6" w14:textId="77777777" w:rsidTr="009D04DC">
        <w:trPr>
          <w:trHeight w:val="362"/>
        </w:trPr>
        <w:tc>
          <w:tcPr>
            <w:tcW w:w="1843" w:type="dxa"/>
          </w:tcPr>
          <w:p w14:paraId="2BC6A800" w14:textId="4E69602E"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Avance (Fase 1)</w:t>
            </w:r>
          </w:p>
        </w:tc>
        <w:tc>
          <w:tcPr>
            <w:tcW w:w="1843" w:type="dxa"/>
          </w:tcPr>
          <w:p w14:paraId="7F27CF07" w14:textId="3B9B9735"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Diario de reflexión y autoevaluaciones individuales</w:t>
            </w:r>
          </w:p>
        </w:tc>
        <w:tc>
          <w:tcPr>
            <w:tcW w:w="3825" w:type="dxa"/>
          </w:tcPr>
          <w:p w14:paraId="353E473D" w14:textId="5B04A591"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Registros 1.1, 1.2 y 1.3 de cada integrante sobre competencias, reflexión y autoevaluación de la definición.</w:t>
            </w:r>
          </w:p>
        </w:tc>
        <w:tc>
          <w:tcPr>
            <w:tcW w:w="2551" w:type="dxa"/>
          </w:tcPr>
          <w:p w14:paraId="313FC734" w14:textId="5C50994B"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Evidencia el proceso formativo individual y la relación del proyecto con el perfil de egreso.</w:t>
            </w:r>
          </w:p>
        </w:tc>
      </w:tr>
      <w:tr w:rsidR="006B7AB1" w:rsidRPr="00CA29F2" w14:paraId="34B7F5BE" w14:textId="77777777" w:rsidTr="009D04DC">
        <w:trPr>
          <w:trHeight w:val="362"/>
        </w:trPr>
        <w:tc>
          <w:tcPr>
            <w:tcW w:w="1843" w:type="dxa"/>
          </w:tcPr>
          <w:p w14:paraId="38B47080" w14:textId="2DB908A7"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Avance (Fase 1)</w:t>
            </w:r>
          </w:p>
        </w:tc>
        <w:tc>
          <w:tcPr>
            <w:tcW w:w="1843" w:type="dxa"/>
          </w:tcPr>
          <w:p w14:paraId="7D4CA3CE" w14:textId="2E8DACB6"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Repositorio y estructura del producto</w:t>
            </w:r>
          </w:p>
        </w:tc>
        <w:tc>
          <w:tcPr>
            <w:tcW w:w="3825" w:type="dxa"/>
          </w:tcPr>
          <w:p w14:paraId="003516B8" w14:textId="0C2784E2"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Código base en Git con estructura profesional (</w:t>
            </w:r>
            <w:proofErr w:type="spellStart"/>
            <w:r>
              <w:rPr>
                <w:rFonts w:ascii="Calibri" w:eastAsia="Calibri" w:hAnsi="Calibri"/>
                <w:sz w:val="16"/>
              </w:rPr>
              <w:t>src</w:t>
            </w:r>
            <w:proofErr w:type="spellEnd"/>
            <w:r>
              <w:rPr>
                <w:rFonts w:ascii="Calibri" w:eastAsia="Calibri" w:hAnsi="Calibri"/>
                <w:sz w:val="16"/>
              </w:rPr>
              <w:t xml:space="preserve">/, </w:t>
            </w:r>
            <w:proofErr w:type="spellStart"/>
            <w:r>
              <w:rPr>
                <w:rFonts w:ascii="Calibri" w:eastAsia="Calibri" w:hAnsi="Calibri"/>
                <w:sz w:val="16"/>
              </w:rPr>
              <w:t>tests</w:t>
            </w:r>
            <w:proofErr w:type="spellEnd"/>
            <w:r>
              <w:rPr>
                <w:rFonts w:ascii="Calibri" w:eastAsia="Calibri" w:hAnsi="Calibri"/>
                <w:sz w:val="16"/>
              </w:rPr>
              <w:t xml:space="preserve">/, </w:t>
            </w:r>
            <w:proofErr w:type="spellStart"/>
            <w:r>
              <w:rPr>
                <w:rFonts w:ascii="Calibri" w:eastAsia="Calibri" w:hAnsi="Calibri"/>
                <w:sz w:val="16"/>
              </w:rPr>
              <w:t>supabase</w:t>
            </w:r>
            <w:proofErr w:type="spellEnd"/>
            <w:r>
              <w:rPr>
                <w:rFonts w:ascii="Calibri" w:eastAsia="Calibri" w:hAnsi="Calibri"/>
                <w:sz w:val="16"/>
              </w:rPr>
              <w:t xml:space="preserve">/, </w:t>
            </w:r>
            <w:proofErr w:type="spellStart"/>
            <w:r>
              <w:rPr>
                <w:rFonts w:ascii="Calibri" w:eastAsia="Calibri" w:hAnsi="Calibri"/>
                <w:sz w:val="16"/>
              </w:rPr>
              <w:t>Containerfile</w:t>
            </w:r>
            <w:proofErr w:type="spellEnd"/>
            <w:r>
              <w:rPr>
                <w:rFonts w:ascii="Calibri" w:eastAsia="Calibri" w:hAnsi="Calibri"/>
                <w:sz w:val="16"/>
              </w:rPr>
              <w:t>) y README técnico.</w:t>
            </w:r>
          </w:p>
        </w:tc>
        <w:tc>
          <w:tcPr>
            <w:tcW w:w="2551" w:type="dxa"/>
          </w:tcPr>
          <w:p w14:paraId="0FB52E25" w14:textId="63217F82"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Demuestra organización ingenieril, trazabilidad del trabajo y capacidad de colaboración en equipo.</w:t>
            </w:r>
          </w:p>
        </w:tc>
      </w:tr>
      <w:tr w:rsidR="006B7AB1" w:rsidRPr="00CA29F2" w14:paraId="5A718B97" w14:textId="77777777" w:rsidTr="009D04DC">
        <w:trPr>
          <w:trHeight w:val="362"/>
        </w:trPr>
        <w:tc>
          <w:tcPr>
            <w:tcW w:w="1843" w:type="dxa"/>
          </w:tcPr>
          <w:p w14:paraId="105B59FE" w14:textId="13E930F0" w:rsidR="006B7AB1" w:rsidRPr="001A6C39" w:rsidRDefault="006B7AB1" w:rsidP="006B7AB1">
            <w:pPr>
              <w:pStyle w:val="Piedepgina"/>
              <w:jc w:val="both"/>
              <w:rPr>
                <w:rFonts w:ascii="Calibri" w:eastAsia="Calibri" w:hAnsi="Calibri"/>
                <w:sz w:val="16"/>
              </w:rPr>
            </w:pPr>
            <w:r>
              <w:rPr>
                <w:rFonts w:ascii="Calibri" w:eastAsia="Calibri" w:hAnsi="Calibri"/>
                <w:sz w:val="16"/>
              </w:rPr>
              <w:t>Avance (Fase 2)</w:t>
            </w:r>
          </w:p>
        </w:tc>
        <w:tc>
          <w:tcPr>
            <w:tcW w:w="1843" w:type="dxa"/>
          </w:tcPr>
          <w:p w14:paraId="1B981468" w14:textId="74071710"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Modelo de datos y políticas RLS</w:t>
            </w:r>
          </w:p>
        </w:tc>
        <w:tc>
          <w:tcPr>
            <w:tcW w:w="3825" w:type="dxa"/>
          </w:tcPr>
          <w:p w14:paraId="345396EC" w14:textId="4F0CC3A3"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 xml:space="preserve">Diagrama ER / migraciones SQL en </w:t>
            </w:r>
            <w:proofErr w:type="spellStart"/>
            <w:r>
              <w:rPr>
                <w:rFonts w:ascii="Calibri" w:eastAsia="Calibri" w:hAnsi="Calibri"/>
                <w:sz w:val="16"/>
              </w:rPr>
              <w:t>Supabase</w:t>
            </w:r>
            <w:proofErr w:type="spellEnd"/>
            <w:r>
              <w:rPr>
                <w:rFonts w:ascii="Calibri" w:eastAsia="Calibri" w:hAnsi="Calibri"/>
                <w:sz w:val="16"/>
              </w:rPr>
              <w:t xml:space="preserve"> con aislamiento </w:t>
            </w:r>
            <w:proofErr w:type="spellStart"/>
            <w:r>
              <w:rPr>
                <w:rFonts w:ascii="Calibri" w:eastAsia="Calibri" w:hAnsi="Calibri"/>
                <w:sz w:val="16"/>
              </w:rPr>
              <w:t>multi-tenant</w:t>
            </w:r>
            <w:proofErr w:type="spellEnd"/>
            <w:r>
              <w:rPr>
                <w:rFonts w:ascii="Calibri" w:eastAsia="Calibri" w:hAnsi="Calibri"/>
                <w:sz w:val="16"/>
              </w:rPr>
              <w:t>.</w:t>
            </w:r>
          </w:p>
        </w:tc>
        <w:tc>
          <w:tcPr>
            <w:tcW w:w="2551" w:type="dxa"/>
          </w:tcPr>
          <w:p w14:paraId="05D1BDF8" w14:textId="37BA23C0" w:rsidR="006B7AB1" w:rsidRPr="00CA29F2" w:rsidRDefault="006B7AB1" w:rsidP="006B7AB1">
            <w:pPr>
              <w:pStyle w:val="Piedepgina"/>
              <w:jc w:val="both"/>
              <w:rPr>
                <w:rFonts w:ascii="Calibri" w:hAnsi="Calibri"/>
                <w:b/>
                <w:color w:val="1F3864" w:themeColor="accent1" w:themeShade="80"/>
              </w:rPr>
            </w:pPr>
            <w:r>
              <w:rPr>
                <w:rFonts w:ascii="Calibri" w:eastAsia="Calibri" w:hAnsi="Calibri"/>
                <w:sz w:val="16"/>
              </w:rPr>
              <w:t>Respaldan el objetivo de base de datos segura por empresa y la competencia de administración de BD en la nube.</w:t>
            </w:r>
          </w:p>
        </w:tc>
      </w:tr>
      <w:tr w:rsidR="006B7AB1" w:rsidRPr="00CA29F2" w14:paraId="41AD08C7" w14:textId="77777777" w:rsidTr="009D04DC">
        <w:trPr>
          <w:trHeight w:val="362"/>
        </w:trPr>
        <w:tc>
          <w:tcPr>
            <w:tcW w:w="1843" w:type="dxa"/>
          </w:tcPr>
          <w:p w14:paraId="0AE5369F" w14:textId="2636A1FF" w:rsidR="006B7AB1" w:rsidRDefault="006B7AB1" w:rsidP="006B7AB1">
            <w:pPr>
              <w:pStyle w:val="Piedepgina"/>
              <w:jc w:val="both"/>
              <w:rPr>
                <w:rFonts w:ascii="Calibri" w:eastAsia="Calibri" w:hAnsi="Calibri"/>
                <w:sz w:val="16"/>
              </w:rPr>
            </w:pPr>
            <w:r>
              <w:rPr>
                <w:rFonts w:ascii="Calibri" w:eastAsia="Calibri" w:hAnsi="Calibri"/>
                <w:sz w:val="16"/>
              </w:rPr>
              <w:t>Avance (Fase 2)</w:t>
            </w:r>
          </w:p>
        </w:tc>
        <w:tc>
          <w:tcPr>
            <w:tcW w:w="1843" w:type="dxa"/>
          </w:tcPr>
          <w:p w14:paraId="166D1D73" w14:textId="18F1761A" w:rsidR="006B7AB1" w:rsidRDefault="006B7AB1" w:rsidP="006B7AB1">
            <w:pPr>
              <w:pStyle w:val="Piedepgina"/>
              <w:jc w:val="both"/>
              <w:rPr>
                <w:rFonts w:ascii="Calibri" w:eastAsia="Calibri" w:hAnsi="Calibri"/>
                <w:sz w:val="16"/>
              </w:rPr>
            </w:pPr>
            <w:r>
              <w:rPr>
                <w:rFonts w:ascii="Calibri" w:eastAsia="Calibri" w:hAnsi="Calibri"/>
                <w:sz w:val="16"/>
              </w:rPr>
              <w:t>Módulo de autenticación por roles</w:t>
            </w:r>
          </w:p>
        </w:tc>
        <w:tc>
          <w:tcPr>
            <w:tcW w:w="3825" w:type="dxa"/>
          </w:tcPr>
          <w:p w14:paraId="730F7447" w14:textId="024C7B59" w:rsidR="006B7AB1" w:rsidRDefault="006B7AB1" w:rsidP="006B7AB1">
            <w:pPr>
              <w:pStyle w:val="Piedepgina"/>
              <w:jc w:val="both"/>
              <w:rPr>
                <w:rFonts w:ascii="Calibri" w:eastAsia="Calibri" w:hAnsi="Calibri"/>
                <w:sz w:val="16"/>
              </w:rPr>
            </w:pPr>
            <w:r>
              <w:rPr>
                <w:rFonts w:ascii="Calibri" w:eastAsia="Calibri" w:hAnsi="Calibri"/>
                <w:sz w:val="16"/>
              </w:rPr>
              <w:t xml:space="preserve">Flujo de acceso empresa/empleado con Clerk, </w:t>
            </w:r>
            <w:proofErr w:type="spellStart"/>
            <w:r>
              <w:rPr>
                <w:rFonts w:ascii="Calibri" w:eastAsia="Calibri" w:hAnsi="Calibri"/>
                <w:sz w:val="16"/>
              </w:rPr>
              <w:t>guards</w:t>
            </w:r>
            <w:proofErr w:type="spellEnd"/>
            <w:r>
              <w:rPr>
                <w:rFonts w:ascii="Calibri" w:eastAsia="Calibri" w:hAnsi="Calibri"/>
                <w:sz w:val="16"/>
              </w:rPr>
              <w:t xml:space="preserve"> en el </w:t>
            </w:r>
            <w:proofErr w:type="spellStart"/>
            <w:r>
              <w:rPr>
                <w:rFonts w:ascii="Calibri" w:eastAsia="Calibri" w:hAnsi="Calibri"/>
                <w:sz w:val="16"/>
              </w:rPr>
              <w:t>frontend</w:t>
            </w:r>
            <w:proofErr w:type="spellEnd"/>
            <w:r>
              <w:rPr>
                <w:rFonts w:ascii="Calibri" w:eastAsia="Calibri" w:hAnsi="Calibri"/>
                <w:sz w:val="16"/>
              </w:rPr>
              <w:t xml:space="preserve"> y pantallas de acceso restringido.</w:t>
            </w:r>
          </w:p>
        </w:tc>
        <w:tc>
          <w:tcPr>
            <w:tcW w:w="2551" w:type="dxa"/>
          </w:tcPr>
          <w:p w14:paraId="32ECCE24" w14:textId="4B24A5C7" w:rsidR="006B7AB1" w:rsidRDefault="006B7AB1" w:rsidP="006B7AB1">
            <w:pPr>
              <w:pStyle w:val="Piedepgina"/>
              <w:jc w:val="both"/>
              <w:rPr>
                <w:rFonts w:ascii="Calibri" w:eastAsia="Calibri" w:hAnsi="Calibri"/>
                <w:sz w:val="16"/>
              </w:rPr>
            </w:pPr>
            <w:r>
              <w:rPr>
                <w:rFonts w:ascii="Calibri" w:eastAsia="Calibri" w:hAnsi="Calibri"/>
                <w:sz w:val="16"/>
              </w:rPr>
              <w:t xml:space="preserve">Verifica el control de acceso basado en roles y la integración con un </w:t>
            </w:r>
            <w:proofErr w:type="spellStart"/>
            <w:r>
              <w:rPr>
                <w:rFonts w:ascii="Calibri" w:eastAsia="Calibri" w:hAnsi="Calibri"/>
                <w:sz w:val="16"/>
              </w:rPr>
              <w:t>IdP</w:t>
            </w:r>
            <w:proofErr w:type="spellEnd"/>
            <w:r>
              <w:rPr>
                <w:rFonts w:ascii="Calibri" w:eastAsia="Calibri" w:hAnsi="Calibri"/>
                <w:sz w:val="16"/>
              </w:rPr>
              <w:t xml:space="preserve"> externo.</w:t>
            </w:r>
          </w:p>
        </w:tc>
      </w:tr>
      <w:tr w:rsidR="006B7AB1" w:rsidRPr="00CA29F2" w14:paraId="080A3B4C" w14:textId="77777777" w:rsidTr="009D04DC">
        <w:trPr>
          <w:trHeight w:val="362"/>
        </w:trPr>
        <w:tc>
          <w:tcPr>
            <w:tcW w:w="1843" w:type="dxa"/>
          </w:tcPr>
          <w:p w14:paraId="30D5BC87" w14:textId="0B919945" w:rsidR="006B7AB1" w:rsidRDefault="006B7AB1" w:rsidP="006B7AB1">
            <w:pPr>
              <w:pStyle w:val="Piedepgina"/>
              <w:jc w:val="both"/>
              <w:rPr>
                <w:rFonts w:ascii="Calibri" w:eastAsia="Calibri" w:hAnsi="Calibri"/>
                <w:sz w:val="16"/>
              </w:rPr>
            </w:pPr>
            <w:r>
              <w:rPr>
                <w:rFonts w:ascii="Calibri" w:eastAsia="Calibri" w:hAnsi="Calibri"/>
                <w:sz w:val="16"/>
              </w:rPr>
              <w:t>Avance (Fase 2)</w:t>
            </w:r>
          </w:p>
        </w:tc>
        <w:tc>
          <w:tcPr>
            <w:tcW w:w="1843" w:type="dxa"/>
          </w:tcPr>
          <w:p w14:paraId="12AE4D67" w14:textId="6BB1AA8E" w:rsidR="006B7AB1" w:rsidRDefault="006B7AB1" w:rsidP="006B7AB1">
            <w:pPr>
              <w:pStyle w:val="Piedepgina"/>
              <w:jc w:val="both"/>
              <w:rPr>
                <w:rFonts w:ascii="Calibri" w:eastAsia="Calibri" w:hAnsi="Calibri"/>
                <w:sz w:val="16"/>
              </w:rPr>
            </w:pPr>
            <w:r>
              <w:rPr>
                <w:rFonts w:ascii="Calibri" w:eastAsia="Calibri" w:hAnsi="Calibri"/>
                <w:sz w:val="16"/>
              </w:rPr>
              <w:t>Sitio público y panel inicial</w:t>
            </w:r>
          </w:p>
        </w:tc>
        <w:tc>
          <w:tcPr>
            <w:tcW w:w="3825" w:type="dxa"/>
          </w:tcPr>
          <w:p w14:paraId="43DC3166" w14:textId="19E8F629" w:rsidR="006B7AB1" w:rsidRDefault="006B7AB1" w:rsidP="006B7AB1">
            <w:pPr>
              <w:pStyle w:val="Piedepgina"/>
              <w:jc w:val="both"/>
              <w:rPr>
                <w:rFonts w:ascii="Calibri" w:eastAsia="Calibri" w:hAnsi="Calibri"/>
                <w:sz w:val="16"/>
              </w:rPr>
            </w:pPr>
            <w:r>
              <w:rPr>
                <w:rFonts w:ascii="Calibri" w:eastAsia="Calibri" w:hAnsi="Calibri"/>
                <w:sz w:val="16"/>
              </w:rPr>
              <w:t xml:space="preserve">Landing, precios, contratar y </w:t>
            </w:r>
            <w:proofErr w:type="spellStart"/>
            <w:r>
              <w:rPr>
                <w:rFonts w:ascii="Calibri" w:eastAsia="Calibri" w:hAnsi="Calibri"/>
                <w:sz w:val="16"/>
              </w:rPr>
              <w:t>dashboard</w:t>
            </w:r>
            <w:proofErr w:type="spellEnd"/>
            <w:r>
              <w:rPr>
                <w:rFonts w:ascii="Calibri" w:eastAsia="Calibri" w:hAnsi="Calibri"/>
                <w:sz w:val="16"/>
              </w:rPr>
              <w:t xml:space="preserve"> autenticado funcionales en entorno de desarrollo.</w:t>
            </w:r>
          </w:p>
        </w:tc>
        <w:tc>
          <w:tcPr>
            <w:tcW w:w="2551" w:type="dxa"/>
          </w:tcPr>
          <w:p w14:paraId="715FECBE" w14:textId="19383E04" w:rsidR="006B7AB1" w:rsidRDefault="006B7AB1" w:rsidP="006B7AB1">
            <w:pPr>
              <w:pStyle w:val="Piedepgina"/>
              <w:jc w:val="both"/>
              <w:rPr>
                <w:rFonts w:ascii="Calibri" w:eastAsia="Calibri" w:hAnsi="Calibri"/>
                <w:sz w:val="16"/>
              </w:rPr>
            </w:pPr>
            <w:r>
              <w:rPr>
                <w:rFonts w:ascii="Calibri" w:eastAsia="Calibri" w:hAnsi="Calibri"/>
                <w:sz w:val="16"/>
              </w:rPr>
              <w:t xml:space="preserve">Muestra avance del </w:t>
            </w:r>
            <w:proofErr w:type="spellStart"/>
            <w:r>
              <w:rPr>
                <w:rFonts w:ascii="Calibri" w:eastAsia="Calibri" w:hAnsi="Calibri"/>
                <w:sz w:val="16"/>
              </w:rPr>
              <w:t>frontend</w:t>
            </w:r>
            <w:proofErr w:type="spellEnd"/>
            <w:r>
              <w:rPr>
                <w:rFonts w:ascii="Calibri" w:eastAsia="Calibri" w:hAnsi="Calibri"/>
                <w:sz w:val="16"/>
              </w:rPr>
              <w:t xml:space="preserve"> y la experiencia de usuario del producto SaaS.</w:t>
            </w:r>
          </w:p>
        </w:tc>
      </w:tr>
      <w:tr w:rsidR="006B7AB1" w:rsidRPr="00CA29F2" w14:paraId="7D8E475D" w14:textId="77777777" w:rsidTr="009D04DC">
        <w:trPr>
          <w:trHeight w:val="362"/>
        </w:trPr>
        <w:tc>
          <w:tcPr>
            <w:tcW w:w="1843" w:type="dxa"/>
          </w:tcPr>
          <w:p w14:paraId="6AAA7726" w14:textId="5654BBBC" w:rsidR="006B7AB1" w:rsidRDefault="006B7AB1" w:rsidP="006B7AB1">
            <w:pPr>
              <w:pStyle w:val="Piedepgina"/>
              <w:jc w:val="both"/>
              <w:rPr>
                <w:rFonts w:ascii="Calibri" w:eastAsia="Calibri" w:hAnsi="Calibri"/>
                <w:sz w:val="16"/>
              </w:rPr>
            </w:pPr>
            <w:r>
              <w:rPr>
                <w:rFonts w:ascii="Calibri" w:eastAsia="Calibri" w:hAnsi="Calibri"/>
                <w:sz w:val="16"/>
              </w:rPr>
              <w:t>Final (Fase 3)</w:t>
            </w:r>
          </w:p>
        </w:tc>
        <w:tc>
          <w:tcPr>
            <w:tcW w:w="1843" w:type="dxa"/>
          </w:tcPr>
          <w:p w14:paraId="28A9EB10" w14:textId="0BB30C5E" w:rsidR="006B7AB1" w:rsidRDefault="006B7AB1" w:rsidP="006B7AB1">
            <w:pPr>
              <w:pStyle w:val="Piedepgina"/>
              <w:jc w:val="both"/>
              <w:rPr>
                <w:rFonts w:ascii="Calibri" w:eastAsia="Calibri" w:hAnsi="Calibri"/>
                <w:sz w:val="16"/>
              </w:rPr>
            </w:pPr>
            <w:r>
              <w:rPr>
                <w:rFonts w:ascii="Calibri" w:eastAsia="Calibri" w:hAnsi="Calibri"/>
                <w:sz w:val="16"/>
              </w:rPr>
              <w:t>Pasarela de pagos Transbank</w:t>
            </w:r>
          </w:p>
        </w:tc>
        <w:tc>
          <w:tcPr>
            <w:tcW w:w="3825" w:type="dxa"/>
          </w:tcPr>
          <w:p w14:paraId="19AB7AC3" w14:textId="6EEE294B" w:rsidR="006B7AB1" w:rsidRDefault="006B7AB1" w:rsidP="006B7AB1">
            <w:pPr>
              <w:pStyle w:val="Piedepgina"/>
              <w:jc w:val="both"/>
              <w:rPr>
                <w:rFonts w:ascii="Calibri" w:eastAsia="Calibri" w:hAnsi="Calibri"/>
                <w:sz w:val="16"/>
              </w:rPr>
            </w:pPr>
            <w:r>
              <w:rPr>
                <w:rFonts w:ascii="Calibri" w:eastAsia="Calibri" w:hAnsi="Calibri"/>
                <w:sz w:val="16"/>
              </w:rPr>
              <w:t xml:space="preserve">Integración Webpay Plus vía Edge </w:t>
            </w:r>
            <w:proofErr w:type="spellStart"/>
            <w:r>
              <w:rPr>
                <w:rFonts w:ascii="Calibri" w:eastAsia="Calibri" w:hAnsi="Calibri"/>
                <w:sz w:val="16"/>
              </w:rPr>
              <w:t>Functions</w:t>
            </w:r>
            <w:proofErr w:type="spellEnd"/>
            <w:r>
              <w:rPr>
                <w:rFonts w:ascii="Calibri" w:eastAsia="Calibri" w:hAnsi="Calibri"/>
                <w:sz w:val="16"/>
              </w:rPr>
              <w:t xml:space="preserve"> (iniciar/confirmar) y pantallas de resultado de pago.</w:t>
            </w:r>
          </w:p>
        </w:tc>
        <w:tc>
          <w:tcPr>
            <w:tcW w:w="2551" w:type="dxa"/>
          </w:tcPr>
          <w:p w14:paraId="62915C49" w14:textId="41B31676" w:rsidR="006B7AB1" w:rsidRDefault="006B7AB1" w:rsidP="006B7AB1">
            <w:pPr>
              <w:pStyle w:val="Piedepgina"/>
              <w:jc w:val="both"/>
              <w:rPr>
                <w:rFonts w:ascii="Calibri" w:eastAsia="Calibri" w:hAnsi="Calibri"/>
                <w:sz w:val="16"/>
              </w:rPr>
            </w:pPr>
            <w:r>
              <w:rPr>
                <w:rFonts w:ascii="Calibri" w:eastAsia="Calibri" w:hAnsi="Calibri"/>
                <w:sz w:val="16"/>
              </w:rPr>
              <w:t>Cumple el objetivo de facturación B2B y evidencia interoperabilidad con servicios financieros.</w:t>
            </w:r>
          </w:p>
        </w:tc>
      </w:tr>
      <w:tr w:rsidR="006B7AB1" w:rsidRPr="00CA29F2" w14:paraId="3A388890" w14:textId="77777777" w:rsidTr="009D04DC">
        <w:trPr>
          <w:trHeight w:val="362"/>
        </w:trPr>
        <w:tc>
          <w:tcPr>
            <w:tcW w:w="1843" w:type="dxa"/>
          </w:tcPr>
          <w:p w14:paraId="216053CF" w14:textId="25DBC080" w:rsidR="006B7AB1" w:rsidRDefault="006B7AB1" w:rsidP="006B7AB1">
            <w:pPr>
              <w:pStyle w:val="Piedepgina"/>
              <w:jc w:val="both"/>
              <w:rPr>
                <w:rFonts w:ascii="Calibri" w:eastAsia="Calibri" w:hAnsi="Calibri"/>
                <w:sz w:val="16"/>
              </w:rPr>
            </w:pPr>
            <w:r>
              <w:rPr>
                <w:rFonts w:ascii="Calibri" w:eastAsia="Calibri" w:hAnsi="Calibri"/>
                <w:sz w:val="16"/>
              </w:rPr>
              <w:t>Final (Fase 3)</w:t>
            </w:r>
          </w:p>
        </w:tc>
        <w:tc>
          <w:tcPr>
            <w:tcW w:w="1843" w:type="dxa"/>
          </w:tcPr>
          <w:p w14:paraId="077BFFAC" w14:textId="7A74AD36" w:rsidR="006B7AB1" w:rsidRDefault="006B7AB1" w:rsidP="006B7AB1">
            <w:pPr>
              <w:pStyle w:val="Piedepgina"/>
              <w:jc w:val="both"/>
              <w:rPr>
                <w:rFonts w:ascii="Calibri" w:eastAsia="Calibri" w:hAnsi="Calibri"/>
                <w:sz w:val="16"/>
              </w:rPr>
            </w:pPr>
            <w:r>
              <w:rPr>
                <w:rFonts w:ascii="Calibri" w:eastAsia="Calibri" w:hAnsi="Calibri"/>
                <w:sz w:val="16"/>
              </w:rPr>
              <w:t>Módulo de evaluaciones y certificados PDF</w:t>
            </w:r>
          </w:p>
        </w:tc>
        <w:tc>
          <w:tcPr>
            <w:tcW w:w="3825" w:type="dxa"/>
          </w:tcPr>
          <w:p w14:paraId="3B0C2A4C" w14:textId="6925F217" w:rsidR="006B7AB1" w:rsidRDefault="006B7AB1" w:rsidP="006B7AB1">
            <w:pPr>
              <w:pStyle w:val="Piedepgina"/>
              <w:jc w:val="both"/>
              <w:rPr>
                <w:rFonts w:ascii="Calibri" w:eastAsia="Calibri" w:hAnsi="Calibri"/>
                <w:sz w:val="16"/>
              </w:rPr>
            </w:pPr>
            <w:r>
              <w:rPr>
                <w:rFonts w:ascii="Calibri" w:eastAsia="Calibri" w:hAnsi="Calibri"/>
                <w:sz w:val="16"/>
              </w:rPr>
              <w:t>Creación de cuestionarios, registro de avance y emisión de certificados.</w:t>
            </w:r>
          </w:p>
        </w:tc>
        <w:tc>
          <w:tcPr>
            <w:tcW w:w="2551" w:type="dxa"/>
          </w:tcPr>
          <w:p w14:paraId="5CBF8405" w14:textId="6FC557C3" w:rsidR="006B7AB1" w:rsidRDefault="006B7AB1" w:rsidP="006B7AB1">
            <w:pPr>
              <w:pStyle w:val="Piedepgina"/>
              <w:jc w:val="both"/>
              <w:rPr>
                <w:rFonts w:ascii="Calibri" w:eastAsia="Calibri" w:hAnsi="Calibri"/>
                <w:sz w:val="16"/>
              </w:rPr>
            </w:pPr>
            <w:r>
              <w:rPr>
                <w:rFonts w:ascii="Calibri" w:eastAsia="Calibri" w:hAnsi="Calibri"/>
                <w:sz w:val="16"/>
              </w:rPr>
              <w:t>Materializa el valor de negocio de la inducción: evidencia auditable de capacitación.</w:t>
            </w:r>
          </w:p>
        </w:tc>
      </w:tr>
      <w:tr w:rsidR="006B7AB1" w:rsidRPr="00CA29F2" w14:paraId="26EA9DA3" w14:textId="77777777" w:rsidTr="009D04DC">
        <w:trPr>
          <w:trHeight w:val="362"/>
        </w:trPr>
        <w:tc>
          <w:tcPr>
            <w:tcW w:w="1843" w:type="dxa"/>
          </w:tcPr>
          <w:p w14:paraId="6DFECBF8" w14:textId="11AE330F" w:rsidR="006B7AB1" w:rsidRDefault="006B7AB1" w:rsidP="006B7AB1">
            <w:pPr>
              <w:pStyle w:val="Piedepgina"/>
              <w:jc w:val="both"/>
              <w:rPr>
                <w:rFonts w:ascii="Calibri" w:eastAsia="Calibri" w:hAnsi="Calibri"/>
                <w:sz w:val="16"/>
              </w:rPr>
            </w:pPr>
            <w:r>
              <w:rPr>
                <w:rFonts w:ascii="Calibri" w:eastAsia="Calibri" w:hAnsi="Calibri"/>
                <w:sz w:val="16"/>
              </w:rPr>
              <w:t>Final (Fase 3)</w:t>
            </w:r>
          </w:p>
        </w:tc>
        <w:tc>
          <w:tcPr>
            <w:tcW w:w="1843" w:type="dxa"/>
          </w:tcPr>
          <w:p w14:paraId="62E3D537" w14:textId="62E98CCE" w:rsidR="006B7AB1" w:rsidRDefault="006B7AB1" w:rsidP="006B7AB1">
            <w:pPr>
              <w:pStyle w:val="Piedepgina"/>
              <w:jc w:val="both"/>
              <w:rPr>
                <w:rFonts w:ascii="Calibri" w:eastAsia="Calibri" w:hAnsi="Calibri"/>
                <w:sz w:val="16"/>
              </w:rPr>
            </w:pPr>
            <w:r>
              <w:rPr>
                <w:rFonts w:ascii="Calibri" w:eastAsia="Calibri" w:hAnsi="Calibri"/>
                <w:sz w:val="16"/>
              </w:rPr>
              <w:t>Despliegue en contenedor (</w:t>
            </w:r>
            <w:proofErr w:type="spellStart"/>
            <w:r>
              <w:rPr>
                <w:rFonts w:ascii="Calibri" w:eastAsia="Calibri" w:hAnsi="Calibri"/>
                <w:sz w:val="16"/>
              </w:rPr>
              <w:t>Podman</w:t>
            </w:r>
            <w:proofErr w:type="spellEnd"/>
            <w:r>
              <w:rPr>
                <w:rFonts w:ascii="Calibri" w:eastAsia="Calibri" w:hAnsi="Calibri"/>
                <w:sz w:val="16"/>
              </w:rPr>
              <w:t>)</w:t>
            </w:r>
          </w:p>
        </w:tc>
        <w:tc>
          <w:tcPr>
            <w:tcW w:w="3825" w:type="dxa"/>
          </w:tcPr>
          <w:p w14:paraId="59777D04" w14:textId="34CBAA2E" w:rsidR="006B7AB1" w:rsidRDefault="006B7AB1" w:rsidP="006B7AB1">
            <w:pPr>
              <w:pStyle w:val="Piedepgina"/>
              <w:jc w:val="both"/>
              <w:rPr>
                <w:rFonts w:ascii="Calibri" w:eastAsia="Calibri" w:hAnsi="Calibri"/>
                <w:sz w:val="16"/>
              </w:rPr>
            </w:pPr>
            <w:r>
              <w:rPr>
                <w:rFonts w:ascii="Calibri" w:eastAsia="Calibri" w:hAnsi="Calibri"/>
                <w:sz w:val="16"/>
              </w:rPr>
              <w:t xml:space="preserve">Imagen y </w:t>
            </w:r>
            <w:proofErr w:type="spellStart"/>
            <w:r>
              <w:rPr>
                <w:rFonts w:ascii="Calibri" w:eastAsia="Calibri" w:hAnsi="Calibri"/>
                <w:sz w:val="16"/>
              </w:rPr>
              <w:t>compose</w:t>
            </w:r>
            <w:proofErr w:type="spellEnd"/>
            <w:r>
              <w:rPr>
                <w:rFonts w:ascii="Calibri" w:eastAsia="Calibri" w:hAnsi="Calibri"/>
                <w:sz w:val="16"/>
              </w:rPr>
              <w:t xml:space="preserve"> listos para levantar la </w:t>
            </w:r>
            <w:proofErr w:type="gramStart"/>
            <w:r>
              <w:rPr>
                <w:rFonts w:ascii="Calibri" w:eastAsia="Calibri" w:hAnsi="Calibri"/>
                <w:sz w:val="16"/>
              </w:rPr>
              <w:t>app</w:t>
            </w:r>
            <w:proofErr w:type="gramEnd"/>
            <w:r>
              <w:rPr>
                <w:rFonts w:ascii="Calibri" w:eastAsia="Calibri" w:hAnsi="Calibri"/>
                <w:sz w:val="16"/>
              </w:rPr>
              <w:t xml:space="preserve"> en http://localhost:8080.</w:t>
            </w:r>
          </w:p>
        </w:tc>
        <w:tc>
          <w:tcPr>
            <w:tcW w:w="2551" w:type="dxa"/>
          </w:tcPr>
          <w:p w14:paraId="5803DAB8" w14:textId="044C7D68" w:rsidR="006B7AB1" w:rsidRDefault="006B7AB1" w:rsidP="006B7AB1">
            <w:pPr>
              <w:pStyle w:val="Piedepgina"/>
              <w:jc w:val="both"/>
              <w:rPr>
                <w:rFonts w:ascii="Calibri" w:eastAsia="Calibri" w:hAnsi="Calibri"/>
                <w:sz w:val="16"/>
              </w:rPr>
            </w:pPr>
            <w:r>
              <w:rPr>
                <w:rFonts w:ascii="Calibri" w:eastAsia="Calibri" w:hAnsi="Calibri"/>
                <w:sz w:val="16"/>
              </w:rPr>
              <w:t>Demuestra capacidad de empaquetado, reproducibilidad y despliegue local/compartido.</w:t>
            </w:r>
          </w:p>
        </w:tc>
      </w:tr>
      <w:tr w:rsidR="006B7AB1" w:rsidRPr="00CA29F2" w14:paraId="268C458F" w14:textId="77777777" w:rsidTr="009D04DC">
        <w:trPr>
          <w:trHeight w:val="362"/>
        </w:trPr>
        <w:tc>
          <w:tcPr>
            <w:tcW w:w="1843" w:type="dxa"/>
          </w:tcPr>
          <w:p w14:paraId="52A58978" w14:textId="6E554168" w:rsidR="006B7AB1" w:rsidRDefault="006B7AB1" w:rsidP="006B7AB1">
            <w:pPr>
              <w:pStyle w:val="Piedepgina"/>
              <w:jc w:val="both"/>
              <w:rPr>
                <w:rFonts w:ascii="Calibri" w:eastAsia="Calibri" w:hAnsi="Calibri"/>
                <w:sz w:val="16"/>
              </w:rPr>
            </w:pPr>
            <w:r>
              <w:rPr>
                <w:rFonts w:ascii="Calibri" w:eastAsia="Calibri" w:hAnsi="Calibri"/>
                <w:sz w:val="16"/>
              </w:rPr>
              <w:t>Final (Fase 3)</w:t>
            </w:r>
          </w:p>
        </w:tc>
        <w:tc>
          <w:tcPr>
            <w:tcW w:w="1843" w:type="dxa"/>
          </w:tcPr>
          <w:p w14:paraId="33979F87" w14:textId="57BB3767" w:rsidR="006B7AB1" w:rsidRDefault="006B7AB1" w:rsidP="006B7AB1">
            <w:pPr>
              <w:pStyle w:val="Piedepgina"/>
              <w:jc w:val="both"/>
              <w:rPr>
                <w:rFonts w:ascii="Calibri" w:eastAsia="Calibri" w:hAnsi="Calibri"/>
                <w:sz w:val="16"/>
              </w:rPr>
            </w:pPr>
            <w:r>
              <w:rPr>
                <w:rFonts w:ascii="Calibri" w:eastAsia="Calibri" w:hAnsi="Calibri"/>
                <w:sz w:val="16"/>
              </w:rPr>
              <w:t>Informe final y demo del producto</w:t>
            </w:r>
          </w:p>
        </w:tc>
        <w:tc>
          <w:tcPr>
            <w:tcW w:w="3825" w:type="dxa"/>
          </w:tcPr>
          <w:p w14:paraId="5ACFDD33" w14:textId="444957BD" w:rsidR="006B7AB1" w:rsidRDefault="006B7AB1" w:rsidP="006B7AB1">
            <w:pPr>
              <w:pStyle w:val="Piedepgina"/>
              <w:jc w:val="both"/>
              <w:rPr>
                <w:rFonts w:ascii="Calibri" w:eastAsia="Calibri" w:hAnsi="Calibri"/>
                <w:sz w:val="16"/>
              </w:rPr>
            </w:pPr>
            <w:r>
              <w:rPr>
                <w:rFonts w:ascii="Calibri" w:eastAsia="Calibri" w:hAnsi="Calibri"/>
                <w:sz w:val="16"/>
              </w:rPr>
              <w:t>Informe de cierre, pruebas unitarias (</w:t>
            </w:r>
            <w:proofErr w:type="spellStart"/>
            <w:r>
              <w:rPr>
                <w:rFonts w:ascii="Calibri" w:eastAsia="Calibri" w:hAnsi="Calibri"/>
                <w:sz w:val="16"/>
              </w:rPr>
              <w:t>auth</w:t>
            </w:r>
            <w:proofErr w:type="spellEnd"/>
            <w:r>
              <w:rPr>
                <w:rFonts w:ascii="Calibri" w:eastAsia="Calibri" w:hAnsi="Calibri"/>
                <w:sz w:val="16"/>
              </w:rPr>
              <w:t>) y demostración del flujo completo.</w:t>
            </w:r>
          </w:p>
        </w:tc>
        <w:tc>
          <w:tcPr>
            <w:tcW w:w="2551" w:type="dxa"/>
          </w:tcPr>
          <w:p w14:paraId="7365E197" w14:textId="4CB7C806" w:rsidR="006B7AB1" w:rsidRDefault="006B7AB1" w:rsidP="006B7AB1">
            <w:pPr>
              <w:pStyle w:val="Piedepgina"/>
              <w:jc w:val="both"/>
              <w:rPr>
                <w:rFonts w:ascii="Calibri" w:eastAsia="Calibri" w:hAnsi="Calibri"/>
                <w:sz w:val="16"/>
              </w:rPr>
            </w:pPr>
            <w:r>
              <w:rPr>
                <w:rFonts w:ascii="Calibri" w:eastAsia="Calibri" w:hAnsi="Calibri"/>
                <w:sz w:val="16"/>
              </w:rPr>
              <w:t>Consolida el logro de objetivos y comunica el resultado ante la asignatura.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E3267" w:rsidRPr="00A337B2" w14:paraId="591B4E66" w14:textId="77777777" w:rsidTr="00C27FB0">
        <w:trPr>
          <w:jc w:val="center"/>
        </w:trPr>
        <w:tc>
          <w:tcPr>
            <w:tcW w:w="1580" w:type="dxa"/>
          </w:tcPr>
          <w:p w14:paraId="3DBCDBE8" w14:textId="243B38AA" w:rsidR="00DE3267" w:rsidRDefault="00DE3267" w:rsidP="00DE3267">
            <w:pPr>
              <w:jc w:val="both"/>
              <w:rPr>
                <w:rFonts w:ascii="Calibri" w:hAnsi="Calibri" w:cs="Arial"/>
                <w:i/>
                <w:color w:val="548DD4"/>
                <w:sz w:val="18"/>
                <w:szCs w:val="20"/>
                <w:lang w:eastAsia="es-CL"/>
              </w:rPr>
            </w:pPr>
            <w:r>
              <w:rPr>
                <w:rFonts w:ascii="Calibri" w:eastAsia="Calibri" w:hAnsi="Calibri"/>
                <w:sz w:val="14"/>
              </w:rPr>
              <w:t>Gestión de proyectos TI</w:t>
            </w:r>
          </w:p>
        </w:tc>
        <w:tc>
          <w:tcPr>
            <w:tcW w:w="1580" w:type="dxa"/>
          </w:tcPr>
          <w:p w14:paraId="114D2315" w14:textId="1A5E6816" w:rsidR="00DE3267" w:rsidRPr="00A337B2" w:rsidRDefault="00DE3267" w:rsidP="00DE3267">
            <w:pPr>
              <w:jc w:val="both"/>
              <w:rPr>
                <w:b/>
                <w:sz w:val="18"/>
                <w:szCs w:val="24"/>
              </w:rPr>
            </w:pPr>
            <w:r>
              <w:rPr>
                <w:rFonts w:ascii="Calibri" w:eastAsia="Calibri" w:hAnsi="Calibri"/>
                <w:sz w:val="14"/>
              </w:rPr>
              <w:t>Definición del Proyecto APT</w:t>
            </w:r>
          </w:p>
        </w:tc>
        <w:tc>
          <w:tcPr>
            <w:tcW w:w="1580" w:type="dxa"/>
          </w:tcPr>
          <w:p w14:paraId="5747A143" w14:textId="4F904E2D" w:rsidR="00DE3267" w:rsidRPr="00A337B2" w:rsidRDefault="00DE3267" w:rsidP="00DE3267">
            <w:pPr>
              <w:jc w:val="both"/>
              <w:rPr>
                <w:b/>
                <w:sz w:val="18"/>
                <w:szCs w:val="24"/>
              </w:rPr>
            </w:pPr>
            <w:r>
              <w:rPr>
                <w:rFonts w:ascii="Calibri" w:eastAsia="Calibri" w:hAnsi="Calibri"/>
                <w:sz w:val="14"/>
              </w:rPr>
              <w:t>Completar fundamentación, objetivos, metodología, evidencias, plan y Gantt.</w:t>
            </w:r>
          </w:p>
        </w:tc>
        <w:tc>
          <w:tcPr>
            <w:tcW w:w="1580" w:type="dxa"/>
          </w:tcPr>
          <w:p w14:paraId="72026FDD" w14:textId="112650C3"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Guía 1.5, plantillas Duoc, reuniones de equipo</w:t>
            </w:r>
          </w:p>
        </w:tc>
        <w:tc>
          <w:tcPr>
            <w:tcW w:w="1580" w:type="dxa"/>
            <w:tcBorders>
              <w:right w:val="single" w:sz="4" w:space="0" w:color="FFFFFF" w:themeColor="background1"/>
            </w:tcBorders>
          </w:tcPr>
          <w:p w14:paraId="70ACE2B5" w14:textId="05F50E9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Fase 1 — S1 a S3 (3 semanas)</w:t>
            </w:r>
          </w:p>
        </w:tc>
        <w:tc>
          <w:tcPr>
            <w:tcW w:w="1580" w:type="dxa"/>
            <w:tcBorders>
              <w:left w:val="single" w:sz="4" w:space="0" w:color="FFFFFF" w:themeColor="background1"/>
            </w:tcBorders>
            <w:shd w:val="clear" w:color="auto" w:fill="D9D9D9" w:themeFill="background1" w:themeFillShade="D9"/>
          </w:tcPr>
          <w:p w14:paraId="338238FC" w14:textId="520262CB" w:rsidR="00DE3267" w:rsidRPr="00A337B2" w:rsidRDefault="00DE3267" w:rsidP="00DE3267">
            <w:pPr>
              <w:jc w:val="both"/>
              <w:rPr>
                <w:b/>
                <w:sz w:val="18"/>
                <w:szCs w:val="24"/>
              </w:rPr>
            </w:pPr>
            <w:r>
              <w:rPr>
                <w:rFonts w:ascii="Calibri" w:eastAsia="Calibri" w:hAnsi="Calibri"/>
                <w:sz w:val="14"/>
              </w:rPr>
              <w:t>Hans y Mateo</w:t>
            </w:r>
          </w:p>
        </w:tc>
        <w:tc>
          <w:tcPr>
            <w:tcW w:w="1581" w:type="dxa"/>
          </w:tcPr>
          <w:p w14:paraId="25D0DF82" w14:textId="2AC829DD" w:rsidR="00DE3267" w:rsidRPr="00A337B2" w:rsidRDefault="00DE3267" w:rsidP="00DE3267">
            <w:pPr>
              <w:jc w:val="both"/>
              <w:rPr>
                <w:b/>
                <w:sz w:val="18"/>
                <w:szCs w:val="24"/>
              </w:rPr>
            </w:pPr>
            <w:r>
              <w:rPr>
                <w:rFonts w:ascii="Calibri" w:eastAsia="Calibri" w:hAnsi="Calibri"/>
                <w:sz w:val="14"/>
              </w:rPr>
              <w:t>Facilitador: alcance claro. Riesgo: cambios de alcance; se mitiga con backlog priorizado.</w:t>
            </w:r>
          </w:p>
        </w:tc>
      </w:tr>
      <w:tr w:rsidR="00DE3267" w:rsidRPr="00A337B2" w14:paraId="77458A90" w14:textId="77777777" w:rsidTr="00C27FB0">
        <w:trPr>
          <w:jc w:val="center"/>
        </w:trPr>
        <w:tc>
          <w:tcPr>
            <w:tcW w:w="1580" w:type="dxa"/>
          </w:tcPr>
          <w:p w14:paraId="079B8689" w14:textId="5BFACD2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Desarrollo de software / UI</w:t>
            </w:r>
          </w:p>
        </w:tc>
        <w:tc>
          <w:tcPr>
            <w:tcW w:w="1580" w:type="dxa"/>
          </w:tcPr>
          <w:p w14:paraId="7484E353" w14:textId="3F9DA1D8" w:rsidR="00DE3267" w:rsidRPr="00A337B2" w:rsidRDefault="00DE3267" w:rsidP="00DE3267">
            <w:pPr>
              <w:jc w:val="both"/>
              <w:rPr>
                <w:rFonts w:ascii="Calibri" w:hAnsi="Calibri" w:cs="Arial"/>
                <w:i/>
                <w:color w:val="548DD4"/>
                <w:sz w:val="18"/>
                <w:szCs w:val="20"/>
                <w:lang w:eastAsia="es-CL"/>
              </w:rPr>
            </w:pPr>
            <w:proofErr w:type="spellStart"/>
            <w:r>
              <w:rPr>
                <w:rFonts w:ascii="Calibri" w:eastAsia="Calibri" w:hAnsi="Calibri"/>
                <w:sz w:val="14"/>
              </w:rPr>
              <w:t>Setup</w:t>
            </w:r>
            <w:proofErr w:type="spellEnd"/>
            <w:r>
              <w:rPr>
                <w:rFonts w:ascii="Calibri" w:eastAsia="Calibri" w:hAnsi="Calibri"/>
                <w:sz w:val="14"/>
              </w:rPr>
              <w:t xml:space="preserve"> del </w:t>
            </w:r>
            <w:proofErr w:type="spellStart"/>
            <w:r>
              <w:rPr>
                <w:rFonts w:ascii="Calibri" w:eastAsia="Calibri" w:hAnsi="Calibri"/>
                <w:sz w:val="14"/>
              </w:rPr>
              <w:t>frontend</w:t>
            </w:r>
            <w:proofErr w:type="spellEnd"/>
            <w:r>
              <w:rPr>
                <w:rFonts w:ascii="Calibri" w:eastAsia="Calibri" w:hAnsi="Calibri"/>
                <w:sz w:val="14"/>
              </w:rPr>
              <w:t xml:space="preserve"> y diseño base</w:t>
            </w:r>
          </w:p>
        </w:tc>
        <w:tc>
          <w:tcPr>
            <w:tcW w:w="1580" w:type="dxa"/>
          </w:tcPr>
          <w:p w14:paraId="2911D1C7" w14:textId="1D56B04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Inicializar </w:t>
            </w:r>
            <w:proofErr w:type="spellStart"/>
            <w:r>
              <w:rPr>
                <w:rFonts w:ascii="Calibri" w:eastAsia="Calibri" w:hAnsi="Calibri"/>
                <w:sz w:val="14"/>
              </w:rPr>
              <w:t>React</w:t>
            </w:r>
            <w:proofErr w:type="spellEnd"/>
            <w:r>
              <w:rPr>
                <w:rFonts w:ascii="Calibri" w:eastAsia="Calibri" w:hAnsi="Calibri"/>
                <w:sz w:val="14"/>
              </w:rPr>
              <w:t xml:space="preserve">/Vite, tema </w:t>
            </w:r>
            <w:proofErr w:type="spellStart"/>
            <w:r>
              <w:rPr>
                <w:rFonts w:ascii="Calibri" w:eastAsia="Calibri" w:hAnsi="Calibri"/>
                <w:sz w:val="14"/>
              </w:rPr>
              <w:t>Chakra</w:t>
            </w:r>
            <w:proofErr w:type="spellEnd"/>
            <w:r>
              <w:rPr>
                <w:rFonts w:ascii="Calibri" w:eastAsia="Calibri" w:hAnsi="Calibri"/>
                <w:sz w:val="14"/>
              </w:rPr>
              <w:t xml:space="preserve">, </w:t>
            </w:r>
            <w:proofErr w:type="spellStart"/>
            <w:r>
              <w:rPr>
                <w:rFonts w:ascii="Calibri" w:eastAsia="Calibri" w:hAnsi="Calibri"/>
                <w:sz w:val="14"/>
              </w:rPr>
              <w:t>layouts</w:t>
            </w:r>
            <w:proofErr w:type="spellEnd"/>
            <w:r>
              <w:rPr>
                <w:rFonts w:ascii="Calibri" w:eastAsia="Calibri" w:hAnsi="Calibri"/>
                <w:sz w:val="14"/>
              </w:rPr>
              <w:t xml:space="preserve">, </w:t>
            </w:r>
            <w:proofErr w:type="spellStart"/>
            <w:r>
              <w:rPr>
                <w:rFonts w:ascii="Calibri" w:eastAsia="Calibri" w:hAnsi="Calibri"/>
                <w:sz w:val="14"/>
              </w:rPr>
              <w:t>landing</w:t>
            </w:r>
            <w:proofErr w:type="spellEnd"/>
            <w:r>
              <w:rPr>
                <w:rFonts w:ascii="Calibri" w:eastAsia="Calibri" w:hAnsi="Calibri"/>
                <w:sz w:val="14"/>
              </w:rPr>
              <w:t xml:space="preserve"> y navegación.</w:t>
            </w:r>
          </w:p>
        </w:tc>
        <w:tc>
          <w:tcPr>
            <w:tcW w:w="1580" w:type="dxa"/>
          </w:tcPr>
          <w:p w14:paraId="2BA9850E" w14:textId="21B5D20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Node.js, Vite, </w:t>
            </w:r>
            <w:proofErr w:type="spellStart"/>
            <w:r>
              <w:rPr>
                <w:rFonts w:ascii="Calibri" w:eastAsia="Calibri" w:hAnsi="Calibri"/>
                <w:sz w:val="14"/>
              </w:rPr>
              <w:t>Chakra</w:t>
            </w:r>
            <w:proofErr w:type="spellEnd"/>
            <w:r>
              <w:rPr>
                <w:rFonts w:ascii="Calibri" w:eastAsia="Calibri" w:hAnsi="Calibri"/>
                <w:sz w:val="14"/>
              </w:rPr>
              <w:t xml:space="preserve"> UI, referencias UI</w:t>
            </w:r>
          </w:p>
        </w:tc>
        <w:tc>
          <w:tcPr>
            <w:tcW w:w="1580" w:type="dxa"/>
            <w:tcBorders>
              <w:right w:val="single" w:sz="4" w:space="0" w:color="FFFFFF" w:themeColor="background1"/>
            </w:tcBorders>
          </w:tcPr>
          <w:p w14:paraId="216221AF" w14:textId="5747843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Fase 1–2 — S3 a S6 (4 semanas)</w:t>
            </w:r>
          </w:p>
        </w:tc>
        <w:tc>
          <w:tcPr>
            <w:tcW w:w="1580" w:type="dxa"/>
            <w:tcBorders>
              <w:left w:val="single" w:sz="4" w:space="0" w:color="FFFFFF" w:themeColor="background1"/>
            </w:tcBorders>
            <w:shd w:val="clear" w:color="auto" w:fill="D9D9D9" w:themeFill="background1" w:themeFillShade="D9"/>
          </w:tcPr>
          <w:p w14:paraId="4CB307DF" w14:textId="6DA8808E"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Mateo Martínez</w:t>
            </w:r>
          </w:p>
        </w:tc>
        <w:tc>
          <w:tcPr>
            <w:tcW w:w="1581" w:type="dxa"/>
          </w:tcPr>
          <w:p w14:paraId="0B41D2ED" w14:textId="7458BF78"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Facilitador: </w:t>
            </w:r>
            <w:proofErr w:type="spellStart"/>
            <w:r>
              <w:rPr>
                <w:rFonts w:ascii="Calibri" w:eastAsia="Calibri" w:hAnsi="Calibri"/>
                <w:sz w:val="14"/>
              </w:rPr>
              <w:t>stack</w:t>
            </w:r>
            <w:proofErr w:type="spellEnd"/>
            <w:r>
              <w:rPr>
                <w:rFonts w:ascii="Calibri" w:eastAsia="Calibri" w:hAnsi="Calibri"/>
                <w:sz w:val="14"/>
              </w:rPr>
              <w:t xml:space="preserve"> conocido. Riesgo: cambios de diseño; se fija un </w:t>
            </w:r>
            <w:proofErr w:type="spellStart"/>
            <w:r>
              <w:rPr>
                <w:rFonts w:ascii="Calibri" w:eastAsia="Calibri" w:hAnsi="Calibri"/>
                <w:sz w:val="14"/>
              </w:rPr>
              <w:t>design</w:t>
            </w:r>
            <w:proofErr w:type="spellEnd"/>
            <w:r>
              <w:rPr>
                <w:rFonts w:ascii="Calibri" w:eastAsia="Calibri" w:hAnsi="Calibri"/>
                <w:sz w:val="14"/>
              </w:rPr>
              <w:t xml:space="preserve"> </w:t>
            </w:r>
            <w:proofErr w:type="spellStart"/>
            <w:r>
              <w:rPr>
                <w:rFonts w:ascii="Calibri" w:eastAsia="Calibri" w:hAnsi="Calibri"/>
                <w:sz w:val="14"/>
              </w:rPr>
              <w:t>system</w:t>
            </w:r>
            <w:proofErr w:type="spellEnd"/>
            <w:r>
              <w:rPr>
                <w:rFonts w:ascii="Calibri" w:eastAsia="Calibri" w:hAnsi="Calibri"/>
                <w:sz w:val="14"/>
              </w:rPr>
              <w:t xml:space="preserve"> mínimo.</w:t>
            </w:r>
          </w:p>
        </w:tc>
      </w:tr>
      <w:tr w:rsidR="00DE3267" w:rsidRPr="00A337B2" w14:paraId="50E58212" w14:textId="77777777" w:rsidTr="00C27FB0">
        <w:trPr>
          <w:jc w:val="center"/>
        </w:trPr>
        <w:tc>
          <w:tcPr>
            <w:tcW w:w="1580" w:type="dxa"/>
          </w:tcPr>
          <w:p w14:paraId="41E1A68E" w14:textId="0BB6506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Arquitectura </w:t>
            </w:r>
            <w:proofErr w:type="spellStart"/>
            <w:r>
              <w:rPr>
                <w:rFonts w:ascii="Calibri" w:eastAsia="Calibri" w:hAnsi="Calibri"/>
                <w:sz w:val="14"/>
              </w:rPr>
              <w:t>cloud</w:t>
            </w:r>
            <w:proofErr w:type="spellEnd"/>
            <w:r>
              <w:rPr>
                <w:rFonts w:ascii="Calibri" w:eastAsia="Calibri" w:hAnsi="Calibri"/>
                <w:sz w:val="14"/>
              </w:rPr>
              <w:t xml:space="preserve"> / BD</w:t>
            </w:r>
          </w:p>
        </w:tc>
        <w:tc>
          <w:tcPr>
            <w:tcW w:w="1580" w:type="dxa"/>
          </w:tcPr>
          <w:p w14:paraId="08BF7353" w14:textId="6C37A2AF"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Modelado e implementación de BD </w:t>
            </w:r>
            <w:proofErr w:type="spellStart"/>
            <w:r>
              <w:rPr>
                <w:rFonts w:ascii="Calibri" w:eastAsia="Calibri" w:hAnsi="Calibri"/>
                <w:sz w:val="14"/>
              </w:rPr>
              <w:t>multi-tenant</w:t>
            </w:r>
            <w:proofErr w:type="spellEnd"/>
          </w:p>
        </w:tc>
        <w:tc>
          <w:tcPr>
            <w:tcW w:w="1580" w:type="dxa"/>
          </w:tcPr>
          <w:p w14:paraId="33B7F38C" w14:textId="2D690BE9"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 xml:space="preserve">Diseñar ER, migraciones SQL y políticas RLS por empresa en </w:t>
            </w:r>
            <w:proofErr w:type="spellStart"/>
            <w:r>
              <w:rPr>
                <w:rFonts w:ascii="Calibri" w:eastAsia="Calibri" w:hAnsi="Calibri"/>
                <w:sz w:val="14"/>
              </w:rPr>
              <w:t>Supabase</w:t>
            </w:r>
            <w:proofErr w:type="spellEnd"/>
            <w:r>
              <w:rPr>
                <w:rFonts w:ascii="Calibri" w:eastAsia="Calibri" w:hAnsi="Calibri"/>
                <w:sz w:val="14"/>
              </w:rPr>
              <w:t>.</w:t>
            </w:r>
          </w:p>
        </w:tc>
        <w:tc>
          <w:tcPr>
            <w:tcW w:w="1580" w:type="dxa"/>
          </w:tcPr>
          <w:p w14:paraId="330704C5" w14:textId="31FAB8B2" w:rsidR="00DE3267" w:rsidRPr="00A337B2" w:rsidRDefault="00DE3267" w:rsidP="00DE3267">
            <w:pPr>
              <w:jc w:val="both"/>
              <w:rPr>
                <w:rFonts w:ascii="Calibri" w:hAnsi="Calibri" w:cs="Arial"/>
                <w:i/>
                <w:color w:val="548DD4"/>
                <w:sz w:val="18"/>
                <w:szCs w:val="20"/>
                <w:lang w:eastAsia="es-CL"/>
              </w:rPr>
            </w:pPr>
            <w:proofErr w:type="spellStart"/>
            <w:r>
              <w:rPr>
                <w:rFonts w:ascii="Calibri" w:eastAsia="Calibri" w:hAnsi="Calibri"/>
                <w:sz w:val="14"/>
              </w:rPr>
              <w:t>Supabase</w:t>
            </w:r>
            <w:proofErr w:type="spellEnd"/>
            <w:r>
              <w:rPr>
                <w:rFonts w:ascii="Calibri" w:eastAsia="Calibri" w:hAnsi="Calibri"/>
                <w:sz w:val="14"/>
              </w:rPr>
              <w:t>, PostgreSQL, diagramas ER</w:t>
            </w:r>
          </w:p>
        </w:tc>
        <w:tc>
          <w:tcPr>
            <w:tcW w:w="1580" w:type="dxa"/>
            <w:tcBorders>
              <w:right w:val="single" w:sz="4" w:space="0" w:color="FFFFFF" w:themeColor="background1"/>
            </w:tcBorders>
          </w:tcPr>
          <w:p w14:paraId="2F4EDB46" w14:textId="7A8C5057"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Fase 2 — S4 a S8 (5 semanas)</w:t>
            </w:r>
          </w:p>
        </w:tc>
        <w:tc>
          <w:tcPr>
            <w:tcW w:w="1580" w:type="dxa"/>
            <w:tcBorders>
              <w:left w:val="single" w:sz="4" w:space="0" w:color="FFFFFF" w:themeColor="background1"/>
            </w:tcBorders>
            <w:shd w:val="clear" w:color="auto" w:fill="D9D9D9" w:themeFill="background1" w:themeFillShade="D9"/>
          </w:tcPr>
          <w:p w14:paraId="7F3EE0DF" w14:textId="73F304FA"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Hans Elfert</w:t>
            </w:r>
          </w:p>
        </w:tc>
        <w:tc>
          <w:tcPr>
            <w:tcW w:w="1581" w:type="dxa"/>
          </w:tcPr>
          <w:p w14:paraId="2A45C00D" w14:textId="4D12CFE6" w:rsidR="00DE3267" w:rsidRPr="00A337B2" w:rsidRDefault="00DE3267" w:rsidP="00DE3267">
            <w:pPr>
              <w:jc w:val="both"/>
              <w:rPr>
                <w:rFonts w:ascii="Calibri" w:hAnsi="Calibri" w:cs="Arial"/>
                <w:i/>
                <w:color w:val="548DD4"/>
                <w:sz w:val="18"/>
                <w:szCs w:val="20"/>
                <w:lang w:eastAsia="es-CL"/>
              </w:rPr>
            </w:pPr>
            <w:r>
              <w:rPr>
                <w:rFonts w:ascii="Calibri" w:eastAsia="Calibri" w:hAnsi="Calibri"/>
                <w:sz w:val="14"/>
              </w:rPr>
              <w:t>Facilitador: BaaS gratuito. Riesgo: RLS mal configurado; se prueban políticas por rol temprano.</w:t>
            </w:r>
          </w:p>
        </w:tc>
      </w:tr>
      <w:tr w:rsidR="00DE3267" w:rsidRPr="00A337B2" w14:paraId="6C49DBDC" w14:textId="77777777" w:rsidTr="00C27FB0">
        <w:trPr>
          <w:jc w:val="center"/>
        </w:trPr>
        <w:tc>
          <w:tcPr>
            <w:tcW w:w="1580" w:type="dxa"/>
          </w:tcPr>
          <w:p w14:paraId="24065D4F" w14:textId="68847EE2" w:rsidR="00DE3267" w:rsidRDefault="00DE3267" w:rsidP="00DE3267">
            <w:pPr>
              <w:jc w:val="both"/>
              <w:rPr>
                <w:rFonts w:ascii="Calibri" w:eastAsia="Calibri" w:hAnsi="Calibri"/>
                <w:sz w:val="14"/>
              </w:rPr>
            </w:pPr>
            <w:r>
              <w:rPr>
                <w:rFonts w:ascii="Calibri" w:eastAsia="Calibri" w:hAnsi="Calibri"/>
                <w:sz w:val="14"/>
              </w:rPr>
              <w:t>Integración de sistemas / Auth</w:t>
            </w:r>
          </w:p>
        </w:tc>
        <w:tc>
          <w:tcPr>
            <w:tcW w:w="1580" w:type="dxa"/>
          </w:tcPr>
          <w:p w14:paraId="2336684F" w14:textId="3E0484FC" w:rsidR="00DE3267" w:rsidRDefault="00DE3267" w:rsidP="00DE3267">
            <w:pPr>
              <w:jc w:val="both"/>
              <w:rPr>
                <w:rFonts w:ascii="Calibri" w:eastAsia="Calibri" w:hAnsi="Calibri"/>
                <w:sz w:val="14"/>
              </w:rPr>
            </w:pPr>
            <w:r>
              <w:rPr>
                <w:rFonts w:ascii="Calibri" w:eastAsia="Calibri" w:hAnsi="Calibri"/>
                <w:sz w:val="14"/>
              </w:rPr>
              <w:t>Integración Clerk (roles empresa/empleado)</w:t>
            </w:r>
          </w:p>
        </w:tc>
        <w:tc>
          <w:tcPr>
            <w:tcW w:w="1580" w:type="dxa"/>
          </w:tcPr>
          <w:p w14:paraId="794C528C" w14:textId="4E6E8C11" w:rsidR="00DE3267" w:rsidRDefault="00DE3267" w:rsidP="00DE3267">
            <w:pPr>
              <w:jc w:val="both"/>
              <w:rPr>
                <w:rFonts w:ascii="Calibri" w:eastAsia="Calibri" w:hAnsi="Calibri"/>
                <w:sz w:val="14"/>
              </w:rPr>
            </w:pPr>
            <w:r>
              <w:rPr>
                <w:rFonts w:ascii="Calibri" w:eastAsia="Calibri" w:hAnsi="Calibri"/>
                <w:sz w:val="14"/>
              </w:rPr>
              <w:t xml:space="preserve">Configurar </w:t>
            </w:r>
            <w:proofErr w:type="spellStart"/>
            <w:r>
              <w:rPr>
                <w:rFonts w:ascii="Calibri" w:eastAsia="Calibri" w:hAnsi="Calibri"/>
                <w:sz w:val="14"/>
              </w:rPr>
              <w:t>IdP</w:t>
            </w:r>
            <w:proofErr w:type="spellEnd"/>
            <w:r>
              <w:rPr>
                <w:rFonts w:ascii="Calibri" w:eastAsia="Calibri" w:hAnsi="Calibri"/>
                <w:sz w:val="14"/>
              </w:rPr>
              <w:t xml:space="preserve">, </w:t>
            </w:r>
            <w:proofErr w:type="spellStart"/>
            <w:r>
              <w:rPr>
                <w:rFonts w:ascii="Calibri" w:eastAsia="Calibri" w:hAnsi="Calibri"/>
                <w:sz w:val="14"/>
              </w:rPr>
              <w:t>metadata</w:t>
            </w:r>
            <w:proofErr w:type="spellEnd"/>
            <w:r>
              <w:rPr>
                <w:rFonts w:ascii="Calibri" w:eastAsia="Calibri" w:hAnsi="Calibri"/>
                <w:sz w:val="14"/>
              </w:rPr>
              <w:t xml:space="preserve"> de roles, </w:t>
            </w:r>
            <w:proofErr w:type="spellStart"/>
            <w:r>
              <w:rPr>
                <w:rFonts w:ascii="Calibri" w:eastAsia="Calibri" w:hAnsi="Calibri"/>
                <w:sz w:val="14"/>
              </w:rPr>
              <w:t>guards</w:t>
            </w:r>
            <w:proofErr w:type="spellEnd"/>
            <w:r>
              <w:rPr>
                <w:rFonts w:ascii="Calibri" w:eastAsia="Calibri" w:hAnsi="Calibri"/>
                <w:sz w:val="14"/>
              </w:rPr>
              <w:t xml:space="preserve"> y flujos de acceso restringido.</w:t>
            </w:r>
          </w:p>
        </w:tc>
        <w:tc>
          <w:tcPr>
            <w:tcW w:w="1580" w:type="dxa"/>
          </w:tcPr>
          <w:p w14:paraId="0007B961" w14:textId="02003DD3" w:rsidR="00DE3267" w:rsidRDefault="00DE3267" w:rsidP="00DE3267">
            <w:pPr>
              <w:jc w:val="both"/>
              <w:rPr>
                <w:rFonts w:ascii="Calibri" w:eastAsia="Calibri" w:hAnsi="Calibri"/>
                <w:sz w:val="14"/>
              </w:rPr>
            </w:pPr>
            <w:r>
              <w:rPr>
                <w:rFonts w:ascii="Calibri" w:eastAsia="Calibri" w:hAnsi="Calibri"/>
                <w:sz w:val="14"/>
              </w:rPr>
              <w:t>Clerk Dashboard, documentación oficial</w:t>
            </w:r>
          </w:p>
        </w:tc>
        <w:tc>
          <w:tcPr>
            <w:tcW w:w="1580" w:type="dxa"/>
            <w:tcBorders>
              <w:right w:val="single" w:sz="4" w:space="0" w:color="FFFFFF" w:themeColor="background1"/>
            </w:tcBorders>
          </w:tcPr>
          <w:p w14:paraId="435F5CBC" w14:textId="5E506C5E" w:rsidR="00DE3267" w:rsidRDefault="00DE3267" w:rsidP="00DE3267">
            <w:pPr>
              <w:jc w:val="both"/>
              <w:rPr>
                <w:rFonts w:ascii="Calibri" w:eastAsia="Calibri" w:hAnsi="Calibri"/>
                <w:sz w:val="14"/>
              </w:rPr>
            </w:pPr>
            <w:r>
              <w:rPr>
                <w:rFonts w:ascii="Calibri" w:eastAsia="Calibri" w:hAnsi="Calibri"/>
                <w:sz w:val="14"/>
              </w:rPr>
              <w:t>Fase 2 — S5 a S9 (5 semanas)</w:t>
            </w:r>
          </w:p>
        </w:tc>
        <w:tc>
          <w:tcPr>
            <w:tcW w:w="1580" w:type="dxa"/>
            <w:tcBorders>
              <w:left w:val="single" w:sz="4" w:space="0" w:color="FFFFFF" w:themeColor="background1"/>
            </w:tcBorders>
            <w:shd w:val="clear" w:color="auto" w:fill="D9D9D9" w:themeFill="background1" w:themeFillShade="D9"/>
          </w:tcPr>
          <w:p w14:paraId="3C756F5E" w14:textId="4E5A2C24" w:rsidR="00DE3267" w:rsidRDefault="00DE3267" w:rsidP="00DE3267">
            <w:pPr>
              <w:jc w:val="both"/>
              <w:rPr>
                <w:rFonts w:ascii="Calibri" w:eastAsia="Calibri" w:hAnsi="Calibri"/>
                <w:sz w:val="14"/>
              </w:rPr>
            </w:pPr>
            <w:r>
              <w:rPr>
                <w:rFonts w:ascii="Calibri" w:eastAsia="Calibri" w:hAnsi="Calibri"/>
                <w:sz w:val="14"/>
              </w:rPr>
              <w:t>Hans (</w:t>
            </w:r>
            <w:proofErr w:type="spellStart"/>
            <w:r>
              <w:rPr>
                <w:rFonts w:ascii="Calibri" w:eastAsia="Calibri" w:hAnsi="Calibri"/>
                <w:sz w:val="14"/>
              </w:rPr>
              <w:t>config</w:t>
            </w:r>
            <w:proofErr w:type="spellEnd"/>
            <w:r>
              <w:rPr>
                <w:rFonts w:ascii="Calibri" w:eastAsia="Calibri" w:hAnsi="Calibri"/>
                <w:sz w:val="14"/>
              </w:rPr>
              <w:t>) / Mateo (UI)</w:t>
            </w:r>
          </w:p>
        </w:tc>
        <w:tc>
          <w:tcPr>
            <w:tcW w:w="1581" w:type="dxa"/>
          </w:tcPr>
          <w:p w14:paraId="003E2CD0" w14:textId="745C3153" w:rsidR="00DE3267" w:rsidRDefault="00DE3267" w:rsidP="00DE3267">
            <w:pPr>
              <w:jc w:val="both"/>
              <w:rPr>
                <w:rFonts w:ascii="Calibri" w:eastAsia="Calibri" w:hAnsi="Calibri"/>
                <w:sz w:val="14"/>
              </w:rPr>
            </w:pPr>
            <w:r>
              <w:rPr>
                <w:rFonts w:ascii="Calibri" w:eastAsia="Calibri" w:hAnsi="Calibri"/>
                <w:sz w:val="14"/>
              </w:rPr>
              <w:t xml:space="preserve">Facilitador: SDK </w:t>
            </w:r>
            <w:proofErr w:type="spellStart"/>
            <w:r>
              <w:rPr>
                <w:rFonts w:ascii="Calibri" w:eastAsia="Calibri" w:hAnsi="Calibri"/>
                <w:sz w:val="14"/>
              </w:rPr>
              <w:t>React</w:t>
            </w:r>
            <w:proofErr w:type="spellEnd"/>
            <w:r>
              <w:rPr>
                <w:rFonts w:ascii="Calibri" w:eastAsia="Calibri" w:hAnsi="Calibri"/>
                <w:sz w:val="14"/>
              </w:rPr>
              <w:t>. Riesgo: confusión de roles; se documenta matriz de acceso.</w:t>
            </w:r>
          </w:p>
        </w:tc>
      </w:tr>
      <w:tr w:rsidR="00DE3267" w:rsidRPr="00A337B2" w14:paraId="272C3738" w14:textId="77777777" w:rsidTr="00C27FB0">
        <w:trPr>
          <w:jc w:val="center"/>
        </w:trPr>
        <w:tc>
          <w:tcPr>
            <w:tcW w:w="1580" w:type="dxa"/>
          </w:tcPr>
          <w:p w14:paraId="262BB468" w14:textId="664F1E22" w:rsidR="00DE3267" w:rsidRDefault="00DE3267" w:rsidP="00DE3267">
            <w:pPr>
              <w:jc w:val="both"/>
              <w:rPr>
                <w:rFonts w:ascii="Calibri" w:eastAsia="Calibri" w:hAnsi="Calibri"/>
                <w:sz w:val="14"/>
              </w:rPr>
            </w:pPr>
            <w:r>
              <w:rPr>
                <w:rFonts w:ascii="Calibri" w:eastAsia="Calibri" w:hAnsi="Calibri"/>
                <w:sz w:val="14"/>
              </w:rPr>
              <w:t>Desarrollo de software</w:t>
            </w:r>
          </w:p>
        </w:tc>
        <w:tc>
          <w:tcPr>
            <w:tcW w:w="1580" w:type="dxa"/>
          </w:tcPr>
          <w:p w14:paraId="75B4BE7D" w14:textId="0443E070" w:rsidR="00DE3267" w:rsidRDefault="00DE3267" w:rsidP="00DE3267">
            <w:pPr>
              <w:jc w:val="both"/>
              <w:rPr>
                <w:rFonts w:ascii="Calibri" w:eastAsia="Calibri" w:hAnsi="Calibri"/>
                <w:sz w:val="14"/>
              </w:rPr>
            </w:pPr>
            <w:r>
              <w:rPr>
                <w:rFonts w:ascii="Calibri" w:eastAsia="Calibri" w:hAnsi="Calibri"/>
                <w:sz w:val="14"/>
              </w:rPr>
              <w:t xml:space="preserve">Panel autenticado y </w:t>
            </w:r>
            <w:proofErr w:type="spellStart"/>
            <w:r>
              <w:rPr>
                <w:rFonts w:ascii="Calibri" w:eastAsia="Calibri" w:hAnsi="Calibri"/>
                <w:sz w:val="14"/>
              </w:rPr>
              <w:t>sync</w:t>
            </w:r>
            <w:proofErr w:type="spellEnd"/>
            <w:r>
              <w:rPr>
                <w:rFonts w:ascii="Calibri" w:eastAsia="Calibri" w:hAnsi="Calibri"/>
                <w:sz w:val="14"/>
              </w:rPr>
              <w:t xml:space="preserve"> de empresa</w:t>
            </w:r>
          </w:p>
        </w:tc>
        <w:tc>
          <w:tcPr>
            <w:tcW w:w="1580" w:type="dxa"/>
          </w:tcPr>
          <w:p w14:paraId="31FCB0E8" w14:textId="3B05D33F" w:rsidR="00DE3267" w:rsidRDefault="00DE3267" w:rsidP="00DE3267">
            <w:pPr>
              <w:jc w:val="both"/>
              <w:rPr>
                <w:rFonts w:ascii="Calibri" w:eastAsia="Calibri" w:hAnsi="Calibri"/>
                <w:sz w:val="14"/>
              </w:rPr>
            </w:pPr>
            <w:proofErr w:type="spellStart"/>
            <w:r>
              <w:rPr>
                <w:rFonts w:ascii="Calibri" w:eastAsia="Calibri" w:hAnsi="Calibri"/>
                <w:sz w:val="14"/>
              </w:rPr>
              <w:t>Dashboard</w:t>
            </w:r>
            <w:proofErr w:type="spellEnd"/>
            <w:r>
              <w:rPr>
                <w:rFonts w:ascii="Calibri" w:eastAsia="Calibri" w:hAnsi="Calibri"/>
                <w:sz w:val="14"/>
              </w:rPr>
              <w:t>, sincronización organización–empresa y navegación protegida.</w:t>
            </w:r>
          </w:p>
        </w:tc>
        <w:tc>
          <w:tcPr>
            <w:tcW w:w="1580" w:type="dxa"/>
          </w:tcPr>
          <w:p w14:paraId="461B728C" w14:textId="6985F851" w:rsidR="00DE3267" w:rsidRDefault="00DE3267" w:rsidP="00DE3267">
            <w:pPr>
              <w:jc w:val="both"/>
              <w:rPr>
                <w:rFonts w:ascii="Calibri" w:eastAsia="Calibri" w:hAnsi="Calibri"/>
                <w:sz w:val="14"/>
              </w:rPr>
            </w:pPr>
            <w:proofErr w:type="spellStart"/>
            <w:r>
              <w:rPr>
                <w:rFonts w:ascii="Calibri" w:eastAsia="Calibri" w:hAnsi="Calibri"/>
                <w:sz w:val="14"/>
              </w:rPr>
              <w:t>React</w:t>
            </w:r>
            <w:proofErr w:type="spellEnd"/>
            <w:r>
              <w:rPr>
                <w:rFonts w:ascii="Calibri" w:eastAsia="Calibri" w:hAnsi="Calibri"/>
                <w:sz w:val="14"/>
              </w:rPr>
              <w:t xml:space="preserve"> </w:t>
            </w:r>
            <w:proofErr w:type="spellStart"/>
            <w:r>
              <w:rPr>
                <w:rFonts w:ascii="Calibri" w:eastAsia="Calibri" w:hAnsi="Calibri"/>
                <w:sz w:val="14"/>
              </w:rPr>
              <w:t>Router</w:t>
            </w:r>
            <w:proofErr w:type="spellEnd"/>
            <w:r>
              <w:rPr>
                <w:rFonts w:ascii="Calibri" w:eastAsia="Calibri" w:hAnsi="Calibri"/>
                <w:sz w:val="14"/>
              </w:rPr>
              <w:t xml:space="preserve">, </w:t>
            </w:r>
            <w:proofErr w:type="spellStart"/>
            <w:r>
              <w:rPr>
                <w:rFonts w:ascii="Calibri" w:eastAsia="Calibri" w:hAnsi="Calibri"/>
                <w:sz w:val="14"/>
              </w:rPr>
              <w:t>Supabase</w:t>
            </w:r>
            <w:proofErr w:type="spellEnd"/>
            <w:r>
              <w:rPr>
                <w:rFonts w:ascii="Calibri" w:eastAsia="Calibri" w:hAnsi="Calibri"/>
                <w:sz w:val="14"/>
              </w:rPr>
              <w:t xml:space="preserve"> </w:t>
            </w:r>
            <w:proofErr w:type="spellStart"/>
            <w:r>
              <w:rPr>
                <w:rFonts w:ascii="Calibri" w:eastAsia="Calibri" w:hAnsi="Calibri"/>
                <w:sz w:val="14"/>
              </w:rPr>
              <w:t>client</w:t>
            </w:r>
            <w:proofErr w:type="spellEnd"/>
          </w:p>
        </w:tc>
        <w:tc>
          <w:tcPr>
            <w:tcW w:w="1580" w:type="dxa"/>
            <w:tcBorders>
              <w:right w:val="single" w:sz="4" w:space="0" w:color="FFFFFF" w:themeColor="background1"/>
            </w:tcBorders>
          </w:tcPr>
          <w:p w14:paraId="26063C87" w14:textId="539432DC" w:rsidR="00DE3267" w:rsidRDefault="00DE3267" w:rsidP="00DE3267">
            <w:pPr>
              <w:jc w:val="both"/>
              <w:rPr>
                <w:rFonts w:ascii="Calibri" w:eastAsia="Calibri" w:hAnsi="Calibri"/>
                <w:sz w:val="14"/>
              </w:rPr>
            </w:pPr>
            <w:r>
              <w:rPr>
                <w:rFonts w:ascii="Calibri" w:eastAsia="Calibri" w:hAnsi="Calibri"/>
                <w:sz w:val="14"/>
              </w:rPr>
              <w:t>Fase 2 — S7 a S10 (4 semanas)</w:t>
            </w:r>
          </w:p>
        </w:tc>
        <w:tc>
          <w:tcPr>
            <w:tcW w:w="1580" w:type="dxa"/>
            <w:tcBorders>
              <w:left w:val="single" w:sz="4" w:space="0" w:color="FFFFFF" w:themeColor="background1"/>
            </w:tcBorders>
            <w:shd w:val="clear" w:color="auto" w:fill="D9D9D9" w:themeFill="background1" w:themeFillShade="D9"/>
          </w:tcPr>
          <w:p w14:paraId="584CCE73" w14:textId="7770104A" w:rsidR="00DE3267" w:rsidRDefault="00DE3267" w:rsidP="00DE3267">
            <w:pPr>
              <w:jc w:val="both"/>
              <w:rPr>
                <w:rFonts w:ascii="Calibri" w:eastAsia="Calibri" w:hAnsi="Calibri"/>
                <w:sz w:val="14"/>
              </w:rPr>
            </w:pPr>
            <w:r>
              <w:rPr>
                <w:rFonts w:ascii="Calibri" w:eastAsia="Calibri" w:hAnsi="Calibri"/>
                <w:sz w:val="14"/>
              </w:rPr>
              <w:t>Mateo Martínez</w:t>
            </w:r>
          </w:p>
        </w:tc>
        <w:tc>
          <w:tcPr>
            <w:tcW w:w="1581" w:type="dxa"/>
          </w:tcPr>
          <w:p w14:paraId="1598EF97" w14:textId="212DD614" w:rsidR="00DE3267" w:rsidRDefault="00DE3267" w:rsidP="00DE3267">
            <w:pPr>
              <w:jc w:val="both"/>
              <w:rPr>
                <w:rFonts w:ascii="Calibri" w:eastAsia="Calibri" w:hAnsi="Calibri"/>
                <w:sz w:val="14"/>
              </w:rPr>
            </w:pPr>
            <w:r>
              <w:rPr>
                <w:rFonts w:ascii="Calibri" w:eastAsia="Calibri" w:hAnsi="Calibri"/>
                <w:sz w:val="14"/>
              </w:rPr>
              <w:t xml:space="preserve">Riesgo: estados de carga/sesión; se usa </w:t>
            </w:r>
            <w:proofErr w:type="spellStart"/>
            <w:r>
              <w:rPr>
                <w:rFonts w:ascii="Calibri" w:eastAsia="Calibri" w:hAnsi="Calibri"/>
                <w:sz w:val="14"/>
              </w:rPr>
              <w:t>bootstrap</w:t>
            </w:r>
            <w:proofErr w:type="spellEnd"/>
            <w:r>
              <w:rPr>
                <w:rFonts w:ascii="Calibri" w:eastAsia="Calibri" w:hAnsi="Calibri"/>
                <w:sz w:val="14"/>
              </w:rPr>
              <w:t xml:space="preserve"> de rol y pantallas de </w:t>
            </w:r>
            <w:proofErr w:type="spellStart"/>
            <w:r>
              <w:rPr>
                <w:rFonts w:ascii="Calibri" w:eastAsia="Calibri" w:hAnsi="Calibri"/>
                <w:sz w:val="14"/>
              </w:rPr>
              <w:t>feedback</w:t>
            </w:r>
            <w:proofErr w:type="spellEnd"/>
            <w:r>
              <w:rPr>
                <w:rFonts w:ascii="Calibri" w:eastAsia="Calibri" w:hAnsi="Calibri"/>
                <w:sz w:val="14"/>
              </w:rPr>
              <w:t>.</w:t>
            </w:r>
          </w:p>
        </w:tc>
      </w:tr>
      <w:tr w:rsidR="00DE3267" w:rsidRPr="00A337B2" w14:paraId="264FF56D" w14:textId="77777777" w:rsidTr="00C27FB0">
        <w:trPr>
          <w:jc w:val="center"/>
        </w:trPr>
        <w:tc>
          <w:tcPr>
            <w:tcW w:w="1580" w:type="dxa"/>
          </w:tcPr>
          <w:p w14:paraId="048F0B60" w14:textId="64870D4B" w:rsidR="00DE3267" w:rsidRDefault="00DE3267" w:rsidP="00DE3267">
            <w:pPr>
              <w:jc w:val="both"/>
              <w:rPr>
                <w:rFonts w:ascii="Calibri" w:eastAsia="Calibri" w:hAnsi="Calibri"/>
                <w:sz w:val="14"/>
              </w:rPr>
            </w:pPr>
            <w:r>
              <w:rPr>
                <w:rFonts w:ascii="Calibri" w:eastAsia="Calibri" w:hAnsi="Calibri"/>
                <w:sz w:val="14"/>
              </w:rPr>
              <w:t>Interoperabilidad / pagos</w:t>
            </w:r>
          </w:p>
        </w:tc>
        <w:tc>
          <w:tcPr>
            <w:tcW w:w="1580" w:type="dxa"/>
          </w:tcPr>
          <w:p w14:paraId="7EB4198B" w14:textId="2C15E704" w:rsidR="00DE3267" w:rsidRDefault="00DE3267" w:rsidP="00DE3267">
            <w:pPr>
              <w:jc w:val="both"/>
              <w:rPr>
                <w:rFonts w:ascii="Calibri" w:eastAsia="Calibri" w:hAnsi="Calibri"/>
                <w:sz w:val="14"/>
              </w:rPr>
            </w:pPr>
            <w:r>
              <w:rPr>
                <w:rFonts w:ascii="Calibri" w:eastAsia="Calibri" w:hAnsi="Calibri"/>
                <w:sz w:val="14"/>
              </w:rPr>
              <w:t>Pasarela Transbank Webpay Plus</w:t>
            </w:r>
          </w:p>
        </w:tc>
        <w:tc>
          <w:tcPr>
            <w:tcW w:w="1580" w:type="dxa"/>
          </w:tcPr>
          <w:p w14:paraId="5E44E820" w14:textId="5F4C4617" w:rsidR="00DE3267" w:rsidRDefault="00DE3267" w:rsidP="00DE3267">
            <w:pPr>
              <w:jc w:val="both"/>
              <w:rPr>
                <w:rFonts w:ascii="Calibri" w:eastAsia="Calibri" w:hAnsi="Calibri"/>
                <w:sz w:val="14"/>
              </w:rPr>
            </w:pPr>
            <w:r>
              <w:rPr>
                <w:rFonts w:ascii="Calibri" w:eastAsia="Calibri" w:hAnsi="Calibri"/>
                <w:sz w:val="14"/>
              </w:rPr>
              <w:t xml:space="preserve">Edge </w:t>
            </w:r>
            <w:proofErr w:type="spellStart"/>
            <w:r>
              <w:rPr>
                <w:rFonts w:ascii="Calibri" w:eastAsia="Calibri" w:hAnsi="Calibri"/>
                <w:sz w:val="14"/>
              </w:rPr>
              <w:t>Functions</w:t>
            </w:r>
            <w:proofErr w:type="spellEnd"/>
            <w:r>
              <w:rPr>
                <w:rFonts w:ascii="Calibri" w:eastAsia="Calibri" w:hAnsi="Calibri"/>
                <w:sz w:val="14"/>
              </w:rPr>
              <w:t xml:space="preserve"> iniciar/confirmar, pantallas de resultado y planes en UF.</w:t>
            </w:r>
          </w:p>
        </w:tc>
        <w:tc>
          <w:tcPr>
            <w:tcW w:w="1580" w:type="dxa"/>
          </w:tcPr>
          <w:p w14:paraId="1489EC91" w14:textId="0C29BEB2" w:rsidR="00DE3267" w:rsidRPr="00DE3267" w:rsidRDefault="00DE3267" w:rsidP="00DE3267">
            <w:pPr>
              <w:jc w:val="both"/>
              <w:rPr>
                <w:rFonts w:ascii="Calibri" w:eastAsia="Calibri" w:hAnsi="Calibri"/>
                <w:sz w:val="14"/>
                <w:lang w:val="en-US"/>
              </w:rPr>
            </w:pPr>
            <w:proofErr w:type="spellStart"/>
            <w:r w:rsidRPr="00DE3267">
              <w:rPr>
                <w:rFonts w:ascii="Calibri" w:eastAsia="Calibri" w:hAnsi="Calibri"/>
                <w:sz w:val="14"/>
                <w:lang w:val="en-US"/>
              </w:rPr>
              <w:t>Transbank</w:t>
            </w:r>
            <w:proofErr w:type="spellEnd"/>
            <w:r w:rsidRPr="00DE3267">
              <w:rPr>
                <w:rFonts w:ascii="Calibri" w:eastAsia="Calibri" w:hAnsi="Calibri"/>
                <w:sz w:val="14"/>
                <w:lang w:val="en-US"/>
              </w:rPr>
              <w:t xml:space="preserve"> sandbox, Deno Edge Functions</w:t>
            </w:r>
          </w:p>
        </w:tc>
        <w:tc>
          <w:tcPr>
            <w:tcW w:w="1580" w:type="dxa"/>
            <w:tcBorders>
              <w:right w:val="single" w:sz="4" w:space="0" w:color="FFFFFF" w:themeColor="background1"/>
            </w:tcBorders>
          </w:tcPr>
          <w:p w14:paraId="0A454175" w14:textId="38855A14" w:rsidR="00DE3267" w:rsidRDefault="00DE3267" w:rsidP="00DE3267">
            <w:pPr>
              <w:jc w:val="both"/>
              <w:rPr>
                <w:rFonts w:ascii="Calibri" w:eastAsia="Calibri" w:hAnsi="Calibri"/>
                <w:sz w:val="14"/>
              </w:rPr>
            </w:pPr>
            <w:r>
              <w:rPr>
                <w:rFonts w:ascii="Calibri" w:eastAsia="Calibri" w:hAnsi="Calibri"/>
                <w:sz w:val="14"/>
              </w:rPr>
              <w:t>Fase 2–3 — S9 a S13 (5 semanas)</w:t>
            </w:r>
          </w:p>
        </w:tc>
        <w:tc>
          <w:tcPr>
            <w:tcW w:w="1580" w:type="dxa"/>
            <w:tcBorders>
              <w:left w:val="single" w:sz="4" w:space="0" w:color="FFFFFF" w:themeColor="background1"/>
            </w:tcBorders>
            <w:shd w:val="clear" w:color="auto" w:fill="D9D9D9" w:themeFill="background1" w:themeFillShade="D9"/>
          </w:tcPr>
          <w:p w14:paraId="1DECE39F" w14:textId="6EDD7992" w:rsidR="00DE3267" w:rsidRDefault="00DE3267" w:rsidP="00DE3267">
            <w:pPr>
              <w:jc w:val="both"/>
              <w:rPr>
                <w:rFonts w:ascii="Calibri" w:eastAsia="Calibri" w:hAnsi="Calibri"/>
                <w:sz w:val="14"/>
              </w:rPr>
            </w:pPr>
            <w:r>
              <w:rPr>
                <w:rFonts w:ascii="Calibri" w:eastAsia="Calibri" w:hAnsi="Calibri"/>
                <w:sz w:val="14"/>
              </w:rPr>
              <w:t>Hans Elfert</w:t>
            </w:r>
          </w:p>
        </w:tc>
        <w:tc>
          <w:tcPr>
            <w:tcW w:w="1581" w:type="dxa"/>
          </w:tcPr>
          <w:p w14:paraId="23E5147E" w14:textId="418DBABE" w:rsidR="00DE3267" w:rsidRDefault="00DE3267" w:rsidP="00DE3267">
            <w:pPr>
              <w:jc w:val="both"/>
              <w:rPr>
                <w:rFonts w:ascii="Calibri" w:eastAsia="Calibri" w:hAnsi="Calibri"/>
                <w:sz w:val="14"/>
              </w:rPr>
            </w:pPr>
            <w:r>
              <w:rPr>
                <w:rFonts w:ascii="Calibri" w:eastAsia="Calibri" w:hAnsi="Calibri"/>
                <w:sz w:val="14"/>
              </w:rPr>
              <w:t xml:space="preserve">Facilitador: </w:t>
            </w:r>
            <w:proofErr w:type="spellStart"/>
            <w:r>
              <w:rPr>
                <w:rFonts w:ascii="Calibri" w:eastAsia="Calibri" w:hAnsi="Calibri"/>
                <w:sz w:val="14"/>
              </w:rPr>
              <w:t>sandbox</w:t>
            </w:r>
            <w:proofErr w:type="spellEnd"/>
            <w:r>
              <w:rPr>
                <w:rFonts w:ascii="Calibri" w:eastAsia="Calibri" w:hAnsi="Calibri"/>
                <w:sz w:val="14"/>
              </w:rPr>
              <w:t>. Riesgo: CORS/</w:t>
            </w:r>
            <w:proofErr w:type="spellStart"/>
            <w:r>
              <w:rPr>
                <w:rFonts w:ascii="Calibri" w:eastAsia="Calibri" w:hAnsi="Calibri"/>
                <w:sz w:val="14"/>
              </w:rPr>
              <w:t>callbacks</w:t>
            </w:r>
            <w:proofErr w:type="spellEnd"/>
            <w:r>
              <w:rPr>
                <w:rFonts w:ascii="Calibri" w:eastAsia="Calibri" w:hAnsi="Calibri"/>
                <w:sz w:val="14"/>
              </w:rPr>
              <w:t xml:space="preserve">; pruebas con </w:t>
            </w:r>
            <w:proofErr w:type="spellStart"/>
            <w:r>
              <w:rPr>
                <w:rFonts w:ascii="Calibri" w:eastAsia="Calibri" w:hAnsi="Calibri"/>
                <w:sz w:val="14"/>
              </w:rPr>
              <w:t>URLs</w:t>
            </w:r>
            <w:proofErr w:type="spellEnd"/>
            <w:r>
              <w:rPr>
                <w:rFonts w:ascii="Calibri" w:eastAsia="Calibri" w:hAnsi="Calibri"/>
                <w:sz w:val="14"/>
              </w:rPr>
              <w:t xml:space="preserve"> locales y </w:t>
            </w:r>
            <w:proofErr w:type="spellStart"/>
            <w:r>
              <w:rPr>
                <w:rFonts w:ascii="Calibri" w:eastAsia="Calibri" w:hAnsi="Calibri"/>
                <w:sz w:val="14"/>
              </w:rPr>
              <w:t>Podman</w:t>
            </w:r>
            <w:proofErr w:type="spellEnd"/>
            <w:r>
              <w:rPr>
                <w:rFonts w:ascii="Calibri" w:eastAsia="Calibri" w:hAnsi="Calibri"/>
                <w:sz w:val="14"/>
              </w:rPr>
              <w:t>.</w:t>
            </w:r>
          </w:p>
        </w:tc>
      </w:tr>
      <w:tr w:rsidR="00DE3267" w:rsidRPr="00A337B2" w14:paraId="4ECB3B6D" w14:textId="77777777" w:rsidTr="00C27FB0">
        <w:trPr>
          <w:jc w:val="center"/>
        </w:trPr>
        <w:tc>
          <w:tcPr>
            <w:tcW w:w="1580" w:type="dxa"/>
          </w:tcPr>
          <w:p w14:paraId="595D9293" w14:textId="65B39644" w:rsidR="00DE3267" w:rsidRDefault="00DE3267" w:rsidP="00DE3267">
            <w:pPr>
              <w:jc w:val="both"/>
              <w:rPr>
                <w:rFonts w:ascii="Calibri" w:eastAsia="Calibri" w:hAnsi="Calibri"/>
                <w:sz w:val="14"/>
              </w:rPr>
            </w:pPr>
            <w:r>
              <w:rPr>
                <w:rFonts w:ascii="Calibri" w:eastAsia="Calibri" w:hAnsi="Calibri"/>
                <w:sz w:val="14"/>
              </w:rPr>
              <w:t>Desarrollo de software</w:t>
            </w:r>
          </w:p>
        </w:tc>
        <w:tc>
          <w:tcPr>
            <w:tcW w:w="1580" w:type="dxa"/>
          </w:tcPr>
          <w:p w14:paraId="75CD0218" w14:textId="3598AE75" w:rsidR="00DE3267" w:rsidRDefault="00DE3267" w:rsidP="00DE3267">
            <w:pPr>
              <w:jc w:val="both"/>
              <w:rPr>
                <w:rFonts w:ascii="Calibri" w:eastAsia="Calibri" w:hAnsi="Calibri"/>
                <w:sz w:val="14"/>
              </w:rPr>
            </w:pPr>
            <w:r>
              <w:rPr>
                <w:rFonts w:ascii="Calibri" w:eastAsia="Calibri" w:hAnsi="Calibri"/>
                <w:sz w:val="14"/>
              </w:rPr>
              <w:t>Evaluaciones y certificados PDF</w:t>
            </w:r>
          </w:p>
        </w:tc>
        <w:tc>
          <w:tcPr>
            <w:tcW w:w="1580" w:type="dxa"/>
          </w:tcPr>
          <w:p w14:paraId="54D64AC1" w14:textId="3D698CBB" w:rsidR="00DE3267" w:rsidRDefault="00DE3267" w:rsidP="00DE3267">
            <w:pPr>
              <w:jc w:val="both"/>
              <w:rPr>
                <w:rFonts w:ascii="Calibri" w:eastAsia="Calibri" w:hAnsi="Calibri"/>
                <w:sz w:val="14"/>
              </w:rPr>
            </w:pPr>
            <w:r>
              <w:rPr>
                <w:rFonts w:ascii="Calibri" w:eastAsia="Calibri" w:hAnsi="Calibri"/>
                <w:sz w:val="14"/>
              </w:rPr>
              <w:t>CRUD de cuestionarios, registro de avance y generación de certificados.</w:t>
            </w:r>
          </w:p>
        </w:tc>
        <w:tc>
          <w:tcPr>
            <w:tcW w:w="1580" w:type="dxa"/>
          </w:tcPr>
          <w:p w14:paraId="3BFEA7A7" w14:textId="1548ADB0" w:rsidR="00DE3267" w:rsidRDefault="00DE3267" w:rsidP="00DE3267">
            <w:pPr>
              <w:jc w:val="both"/>
              <w:rPr>
                <w:rFonts w:ascii="Calibri" w:eastAsia="Calibri" w:hAnsi="Calibri"/>
                <w:sz w:val="14"/>
              </w:rPr>
            </w:pPr>
            <w:proofErr w:type="spellStart"/>
            <w:r>
              <w:rPr>
                <w:rFonts w:ascii="Calibri" w:eastAsia="Calibri" w:hAnsi="Calibri"/>
                <w:sz w:val="14"/>
              </w:rPr>
              <w:t>React</w:t>
            </w:r>
            <w:proofErr w:type="spellEnd"/>
            <w:r>
              <w:rPr>
                <w:rFonts w:ascii="Calibri" w:eastAsia="Calibri" w:hAnsi="Calibri"/>
                <w:sz w:val="14"/>
              </w:rPr>
              <w:t xml:space="preserve">, librería PDF, almacenamiento </w:t>
            </w:r>
            <w:proofErr w:type="spellStart"/>
            <w:r>
              <w:rPr>
                <w:rFonts w:ascii="Calibri" w:eastAsia="Calibri" w:hAnsi="Calibri"/>
                <w:sz w:val="14"/>
              </w:rPr>
              <w:t>Supabase</w:t>
            </w:r>
            <w:proofErr w:type="spellEnd"/>
          </w:p>
        </w:tc>
        <w:tc>
          <w:tcPr>
            <w:tcW w:w="1580" w:type="dxa"/>
            <w:tcBorders>
              <w:right w:val="single" w:sz="4" w:space="0" w:color="FFFFFF" w:themeColor="background1"/>
            </w:tcBorders>
          </w:tcPr>
          <w:p w14:paraId="33728DD5" w14:textId="203C04EB" w:rsidR="00DE3267" w:rsidRDefault="00DE3267" w:rsidP="00DE3267">
            <w:pPr>
              <w:jc w:val="both"/>
              <w:rPr>
                <w:rFonts w:ascii="Calibri" w:eastAsia="Calibri" w:hAnsi="Calibri"/>
                <w:sz w:val="14"/>
              </w:rPr>
            </w:pPr>
            <w:r>
              <w:rPr>
                <w:rFonts w:ascii="Calibri" w:eastAsia="Calibri" w:hAnsi="Calibri"/>
                <w:sz w:val="14"/>
              </w:rPr>
              <w:t>Fase 3 — S11 a S15 (5 semanas)</w:t>
            </w:r>
          </w:p>
        </w:tc>
        <w:tc>
          <w:tcPr>
            <w:tcW w:w="1580" w:type="dxa"/>
            <w:tcBorders>
              <w:left w:val="single" w:sz="4" w:space="0" w:color="FFFFFF" w:themeColor="background1"/>
            </w:tcBorders>
            <w:shd w:val="clear" w:color="auto" w:fill="D9D9D9" w:themeFill="background1" w:themeFillShade="D9"/>
          </w:tcPr>
          <w:p w14:paraId="4CB7E7E4" w14:textId="399565E4" w:rsidR="00DE3267" w:rsidRDefault="00DE3267" w:rsidP="00DE3267">
            <w:pPr>
              <w:jc w:val="both"/>
              <w:rPr>
                <w:rFonts w:ascii="Calibri" w:eastAsia="Calibri" w:hAnsi="Calibri"/>
                <w:sz w:val="14"/>
              </w:rPr>
            </w:pPr>
            <w:r>
              <w:rPr>
                <w:rFonts w:ascii="Calibri" w:eastAsia="Calibri" w:hAnsi="Calibri"/>
                <w:sz w:val="14"/>
              </w:rPr>
              <w:t>Mateo Martínez</w:t>
            </w:r>
          </w:p>
        </w:tc>
        <w:tc>
          <w:tcPr>
            <w:tcW w:w="1581" w:type="dxa"/>
          </w:tcPr>
          <w:p w14:paraId="4647E28E" w14:textId="3372B059" w:rsidR="00DE3267" w:rsidRDefault="00DE3267" w:rsidP="00DE3267">
            <w:pPr>
              <w:jc w:val="both"/>
              <w:rPr>
                <w:rFonts w:ascii="Calibri" w:eastAsia="Calibri" w:hAnsi="Calibri"/>
                <w:sz w:val="14"/>
              </w:rPr>
            </w:pPr>
            <w:r>
              <w:rPr>
                <w:rFonts w:ascii="Calibri" w:eastAsia="Calibri" w:hAnsi="Calibri"/>
                <w:sz w:val="14"/>
              </w:rPr>
              <w:t>Riesgo: complejidad de plantillas PDF; se entrega MVP de certificado primero.</w:t>
            </w:r>
          </w:p>
        </w:tc>
      </w:tr>
      <w:tr w:rsidR="00DE3267" w:rsidRPr="00A337B2" w14:paraId="78744E35" w14:textId="77777777" w:rsidTr="00C27FB0">
        <w:trPr>
          <w:jc w:val="center"/>
        </w:trPr>
        <w:tc>
          <w:tcPr>
            <w:tcW w:w="1580" w:type="dxa"/>
          </w:tcPr>
          <w:p w14:paraId="2E269153" w14:textId="20E93E8B" w:rsidR="00DE3267" w:rsidRDefault="00DE3267" w:rsidP="00DE3267">
            <w:pPr>
              <w:jc w:val="both"/>
              <w:rPr>
                <w:rFonts w:ascii="Calibri" w:eastAsia="Calibri" w:hAnsi="Calibri"/>
                <w:sz w:val="14"/>
              </w:rPr>
            </w:pPr>
            <w:r>
              <w:rPr>
                <w:rFonts w:ascii="Calibri" w:eastAsia="Calibri" w:hAnsi="Calibri"/>
                <w:sz w:val="14"/>
              </w:rPr>
              <w:t xml:space="preserve">Arquitectura </w:t>
            </w:r>
            <w:proofErr w:type="spellStart"/>
            <w:r>
              <w:rPr>
                <w:rFonts w:ascii="Calibri" w:eastAsia="Calibri" w:hAnsi="Calibri"/>
                <w:sz w:val="14"/>
              </w:rPr>
              <w:t>cloud</w:t>
            </w:r>
            <w:proofErr w:type="spellEnd"/>
            <w:r>
              <w:rPr>
                <w:rFonts w:ascii="Calibri" w:eastAsia="Calibri" w:hAnsi="Calibri"/>
                <w:sz w:val="14"/>
              </w:rPr>
              <w:t xml:space="preserve"> / despliegue</w:t>
            </w:r>
          </w:p>
        </w:tc>
        <w:tc>
          <w:tcPr>
            <w:tcW w:w="1580" w:type="dxa"/>
          </w:tcPr>
          <w:p w14:paraId="18A1DB6C" w14:textId="2F111491" w:rsidR="00DE3267" w:rsidRDefault="00DE3267" w:rsidP="00DE3267">
            <w:pPr>
              <w:jc w:val="both"/>
              <w:rPr>
                <w:rFonts w:ascii="Calibri" w:eastAsia="Calibri" w:hAnsi="Calibri"/>
                <w:sz w:val="14"/>
              </w:rPr>
            </w:pPr>
            <w:r>
              <w:rPr>
                <w:rFonts w:ascii="Calibri" w:eastAsia="Calibri" w:hAnsi="Calibri"/>
                <w:sz w:val="14"/>
              </w:rPr>
              <w:t xml:space="preserve">Contenerización con </w:t>
            </w:r>
            <w:proofErr w:type="spellStart"/>
            <w:r>
              <w:rPr>
                <w:rFonts w:ascii="Calibri" w:eastAsia="Calibri" w:hAnsi="Calibri"/>
                <w:sz w:val="14"/>
              </w:rPr>
              <w:t>Podman</w:t>
            </w:r>
            <w:proofErr w:type="spellEnd"/>
          </w:p>
        </w:tc>
        <w:tc>
          <w:tcPr>
            <w:tcW w:w="1580" w:type="dxa"/>
          </w:tcPr>
          <w:p w14:paraId="146B6F8A" w14:textId="3D4ECFC0" w:rsidR="00DE3267" w:rsidRDefault="00DE3267" w:rsidP="00DE3267">
            <w:pPr>
              <w:jc w:val="both"/>
              <w:rPr>
                <w:rFonts w:ascii="Calibri" w:eastAsia="Calibri" w:hAnsi="Calibri"/>
                <w:sz w:val="14"/>
              </w:rPr>
            </w:pPr>
            <w:proofErr w:type="spellStart"/>
            <w:r>
              <w:rPr>
                <w:rFonts w:ascii="Calibri" w:eastAsia="Calibri" w:hAnsi="Calibri"/>
                <w:sz w:val="14"/>
              </w:rPr>
              <w:t>Containerfile</w:t>
            </w:r>
            <w:proofErr w:type="spellEnd"/>
            <w:r>
              <w:rPr>
                <w:rFonts w:ascii="Calibri" w:eastAsia="Calibri" w:hAnsi="Calibri"/>
                <w:sz w:val="14"/>
              </w:rPr>
              <w:t xml:space="preserve">, </w:t>
            </w:r>
            <w:proofErr w:type="spellStart"/>
            <w:r>
              <w:rPr>
                <w:rFonts w:ascii="Calibri" w:eastAsia="Calibri" w:hAnsi="Calibri"/>
                <w:sz w:val="14"/>
              </w:rPr>
              <w:t>compose</w:t>
            </w:r>
            <w:proofErr w:type="spellEnd"/>
            <w:r>
              <w:rPr>
                <w:rFonts w:ascii="Calibri" w:eastAsia="Calibri" w:hAnsi="Calibri"/>
                <w:sz w:val="14"/>
              </w:rPr>
              <w:t xml:space="preserve">, </w:t>
            </w:r>
            <w:proofErr w:type="spellStart"/>
            <w:r>
              <w:rPr>
                <w:rFonts w:ascii="Calibri" w:eastAsia="Calibri" w:hAnsi="Calibri"/>
                <w:sz w:val="14"/>
              </w:rPr>
              <w:t>nginx</w:t>
            </w:r>
            <w:proofErr w:type="spellEnd"/>
            <w:r>
              <w:rPr>
                <w:rFonts w:ascii="Calibri" w:eastAsia="Calibri" w:hAnsi="Calibri"/>
                <w:sz w:val="14"/>
              </w:rPr>
              <w:t xml:space="preserve"> SPA y guía de instalación reproducible.</w:t>
            </w:r>
          </w:p>
        </w:tc>
        <w:tc>
          <w:tcPr>
            <w:tcW w:w="1580" w:type="dxa"/>
          </w:tcPr>
          <w:p w14:paraId="78A2C889" w14:textId="1384C0C2" w:rsidR="00DE3267" w:rsidRDefault="00DE3267" w:rsidP="00DE3267">
            <w:pPr>
              <w:jc w:val="both"/>
              <w:rPr>
                <w:rFonts w:ascii="Calibri" w:eastAsia="Calibri" w:hAnsi="Calibri"/>
                <w:sz w:val="14"/>
              </w:rPr>
            </w:pPr>
            <w:proofErr w:type="spellStart"/>
            <w:r>
              <w:rPr>
                <w:rFonts w:ascii="Calibri" w:eastAsia="Calibri" w:hAnsi="Calibri"/>
                <w:sz w:val="14"/>
              </w:rPr>
              <w:t>Podman</w:t>
            </w:r>
            <w:proofErr w:type="spellEnd"/>
            <w:r>
              <w:rPr>
                <w:rFonts w:ascii="Calibri" w:eastAsia="Calibri" w:hAnsi="Calibri"/>
                <w:sz w:val="14"/>
              </w:rPr>
              <w:t xml:space="preserve"> Desktop, </w:t>
            </w:r>
            <w:proofErr w:type="spellStart"/>
            <w:r>
              <w:rPr>
                <w:rFonts w:ascii="Calibri" w:eastAsia="Calibri" w:hAnsi="Calibri"/>
                <w:sz w:val="14"/>
              </w:rPr>
              <w:t>podman-compose</w:t>
            </w:r>
            <w:proofErr w:type="spellEnd"/>
          </w:p>
        </w:tc>
        <w:tc>
          <w:tcPr>
            <w:tcW w:w="1580" w:type="dxa"/>
            <w:tcBorders>
              <w:right w:val="single" w:sz="4" w:space="0" w:color="FFFFFF" w:themeColor="background1"/>
            </w:tcBorders>
          </w:tcPr>
          <w:p w14:paraId="17F433F2" w14:textId="66E39B4E" w:rsidR="00DE3267" w:rsidRDefault="00DE3267" w:rsidP="00DE3267">
            <w:pPr>
              <w:jc w:val="both"/>
              <w:rPr>
                <w:rFonts w:ascii="Calibri" w:eastAsia="Calibri" w:hAnsi="Calibri"/>
                <w:sz w:val="14"/>
              </w:rPr>
            </w:pPr>
            <w:r>
              <w:rPr>
                <w:rFonts w:ascii="Calibri" w:eastAsia="Calibri" w:hAnsi="Calibri"/>
                <w:sz w:val="14"/>
              </w:rPr>
              <w:t>Fase 3 — S12 a S15 (4 semanas)</w:t>
            </w:r>
          </w:p>
        </w:tc>
        <w:tc>
          <w:tcPr>
            <w:tcW w:w="1580" w:type="dxa"/>
            <w:tcBorders>
              <w:left w:val="single" w:sz="4" w:space="0" w:color="FFFFFF" w:themeColor="background1"/>
            </w:tcBorders>
            <w:shd w:val="clear" w:color="auto" w:fill="D9D9D9" w:themeFill="background1" w:themeFillShade="D9"/>
          </w:tcPr>
          <w:p w14:paraId="0E798E47" w14:textId="44C9EE74" w:rsidR="00DE3267" w:rsidRDefault="00DE3267" w:rsidP="00DE3267">
            <w:pPr>
              <w:jc w:val="both"/>
              <w:rPr>
                <w:rFonts w:ascii="Calibri" w:eastAsia="Calibri" w:hAnsi="Calibri"/>
                <w:sz w:val="14"/>
              </w:rPr>
            </w:pPr>
            <w:r>
              <w:rPr>
                <w:rFonts w:ascii="Calibri" w:eastAsia="Calibri" w:hAnsi="Calibri"/>
                <w:sz w:val="14"/>
              </w:rPr>
              <w:t>Hans y Mateo</w:t>
            </w:r>
          </w:p>
        </w:tc>
        <w:tc>
          <w:tcPr>
            <w:tcW w:w="1581" w:type="dxa"/>
          </w:tcPr>
          <w:p w14:paraId="6853F895" w14:textId="11CDC04B" w:rsidR="00DE3267" w:rsidRDefault="00DE3267" w:rsidP="00DE3267">
            <w:pPr>
              <w:jc w:val="both"/>
              <w:rPr>
                <w:rFonts w:ascii="Calibri" w:eastAsia="Calibri" w:hAnsi="Calibri"/>
                <w:sz w:val="14"/>
              </w:rPr>
            </w:pPr>
            <w:r>
              <w:rPr>
                <w:rFonts w:ascii="Calibri" w:eastAsia="Calibri" w:hAnsi="Calibri"/>
                <w:sz w:val="14"/>
              </w:rPr>
              <w:t>Facilitador: imagen única web. Riesgo: WSL en Windows; documentado en INSTALACION-PODMAN.</w:t>
            </w:r>
          </w:p>
        </w:tc>
      </w:tr>
      <w:tr w:rsidR="00DE3267" w:rsidRPr="00A337B2" w14:paraId="47E91C1B" w14:textId="77777777" w:rsidTr="00C27FB0">
        <w:trPr>
          <w:jc w:val="center"/>
        </w:trPr>
        <w:tc>
          <w:tcPr>
            <w:tcW w:w="1580" w:type="dxa"/>
          </w:tcPr>
          <w:p w14:paraId="2125EEAB" w14:textId="54E823DB" w:rsidR="00DE3267" w:rsidRDefault="00DE3267" w:rsidP="00DE3267">
            <w:pPr>
              <w:jc w:val="both"/>
              <w:rPr>
                <w:rFonts w:ascii="Calibri" w:eastAsia="Calibri" w:hAnsi="Calibri"/>
                <w:sz w:val="14"/>
              </w:rPr>
            </w:pPr>
            <w:r>
              <w:rPr>
                <w:rFonts w:ascii="Calibri" w:eastAsia="Calibri" w:hAnsi="Calibri"/>
                <w:sz w:val="14"/>
              </w:rPr>
              <w:t>Gestión de proyectos TI</w:t>
            </w:r>
          </w:p>
        </w:tc>
        <w:tc>
          <w:tcPr>
            <w:tcW w:w="1580" w:type="dxa"/>
          </w:tcPr>
          <w:p w14:paraId="4741D330" w14:textId="68B45F8C" w:rsidR="00DE3267" w:rsidRDefault="00DE3267" w:rsidP="00DE3267">
            <w:pPr>
              <w:jc w:val="both"/>
              <w:rPr>
                <w:rFonts w:ascii="Calibri" w:eastAsia="Calibri" w:hAnsi="Calibri"/>
                <w:sz w:val="14"/>
              </w:rPr>
            </w:pPr>
            <w:r>
              <w:rPr>
                <w:rFonts w:ascii="Calibri" w:eastAsia="Calibri" w:hAnsi="Calibri"/>
                <w:sz w:val="14"/>
              </w:rPr>
              <w:t>Pruebas, informe final y demo</w:t>
            </w:r>
          </w:p>
        </w:tc>
        <w:tc>
          <w:tcPr>
            <w:tcW w:w="1580" w:type="dxa"/>
          </w:tcPr>
          <w:p w14:paraId="434FB3B3" w14:textId="6AC279A3" w:rsidR="00DE3267" w:rsidRDefault="00DE3267" w:rsidP="00DE3267">
            <w:pPr>
              <w:jc w:val="both"/>
              <w:rPr>
                <w:rFonts w:ascii="Calibri" w:eastAsia="Calibri" w:hAnsi="Calibri"/>
                <w:sz w:val="14"/>
              </w:rPr>
            </w:pPr>
            <w:proofErr w:type="spellStart"/>
            <w:r>
              <w:rPr>
                <w:rFonts w:ascii="Calibri" w:eastAsia="Calibri" w:hAnsi="Calibri"/>
                <w:sz w:val="14"/>
              </w:rPr>
              <w:t>Tests</w:t>
            </w:r>
            <w:proofErr w:type="spellEnd"/>
            <w:r>
              <w:rPr>
                <w:rFonts w:ascii="Calibri" w:eastAsia="Calibri" w:hAnsi="Calibri"/>
                <w:sz w:val="14"/>
              </w:rPr>
              <w:t xml:space="preserve"> unitarios, QA del flujo completo, informe final y demostración.</w:t>
            </w:r>
          </w:p>
        </w:tc>
        <w:tc>
          <w:tcPr>
            <w:tcW w:w="1580" w:type="dxa"/>
          </w:tcPr>
          <w:p w14:paraId="63ADBD01" w14:textId="41C1651D" w:rsidR="00DE3267" w:rsidRPr="00DE3267" w:rsidRDefault="00DE3267" w:rsidP="00DE3267">
            <w:pPr>
              <w:jc w:val="both"/>
              <w:rPr>
                <w:rFonts w:ascii="Calibri" w:eastAsia="Calibri" w:hAnsi="Calibri"/>
                <w:sz w:val="14"/>
                <w:lang w:val="en-US"/>
              </w:rPr>
            </w:pPr>
            <w:proofErr w:type="spellStart"/>
            <w:r w:rsidRPr="00DE3267">
              <w:rPr>
                <w:rFonts w:ascii="Calibri" w:eastAsia="Calibri" w:hAnsi="Calibri"/>
                <w:sz w:val="14"/>
                <w:lang w:val="en-US"/>
              </w:rPr>
              <w:t>npm</w:t>
            </w:r>
            <w:proofErr w:type="spellEnd"/>
            <w:r w:rsidRPr="00DE3267">
              <w:rPr>
                <w:rFonts w:ascii="Calibri" w:eastAsia="Calibri" w:hAnsi="Calibri"/>
                <w:sz w:val="14"/>
                <w:lang w:val="en-US"/>
              </w:rPr>
              <w:t xml:space="preserve"> test, checklist QA, </w:t>
            </w:r>
            <w:proofErr w:type="spellStart"/>
            <w:r w:rsidRPr="00DE3267">
              <w:rPr>
                <w:rFonts w:ascii="Calibri" w:eastAsia="Calibri" w:hAnsi="Calibri"/>
                <w:sz w:val="14"/>
                <w:lang w:val="en-US"/>
              </w:rPr>
              <w:t>plantilla</w:t>
            </w:r>
            <w:proofErr w:type="spellEnd"/>
            <w:r w:rsidRPr="00DE3267">
              <w:rPr>
                <w:rFonts w:ascii="Calibri" w:eastAsia="Calibri" w:hAnsi="Calibri"/>
                <w:sz w:val="14"/>
                <w:lang w:val="en-US"/>
              </w:rPr>
              <w:t xml:space="preserve"> </w:t>
            </w:r>
            <w:proofErr w:type="spellStart"/>
            <w:r w:rsidRPr="00DE3267">
              <w:rPr>
                <w:rFonts w:ascii="Calibri" w:eastAsia="Calibri" w:hAnsi="Calibri"/>
                <w:sz w:val="14"/>
                <w:lang w:val="en-US"/>
              </w:rPr>
              <w:t>informe</w:t>
            </w:r>
            <w:proofErr w:type="spellEnd"/>
          </w:p>
        </w:tc>
        <w:tc>
          <w:tcPr>
            <w:tcW w:w="1580" w:type="dxa"/>
            <w:tcBorders>
              <w:right w:val="single" w:sz="4" w:space="0" w:color="FFFFFF" w:themeColor="background1"/>
            </w:tcBorders>
          </w:tcPr>
          <w:p w14:paraId="1B38CD8C" w14:textId="3350EFE3" w:rsidR="00DE3267" w:rsidRDefault="00DE3267" w:rsidP="00DE3267">
            <w:pPr>
              <w:jc w:val="both"/>
              <w:rPr>
                <w:rFonts w:ascii="Calibri" w:eastAsia="Calibri" w:hAnsi="Calibri"/>
                <w:sz w:val="14"/>
              </w:rPr>
            </w:pPr>
            <w:r>
              <w:rPr>
                <w:rFonts w:ascii="Calibri" w:eastAsia="Calibri" w:hAnsi="Calibri"/>
                <w:sz w:val="14"/>
              </w:rPr>
              <w:t>Fase 3 — S15 a S18 (4 semanas)</w:t>
            </w:r>
          </w:p>
        </w:tc>
        <w:tc>
          <w:tcPr>
            <w:tcW w:w="1580" w:type="dxa"/>
            <w:tcBorders>
              <w:left w:val="single" w:sz="4" w:space="0" w:color="FFFFFF" w:themeColor="background1"/>
            </w:tcBorders>
            <w:shd w:val="clear" w:color="auto" w:fill="D9D9D9" w:themeFill="background1" w:themeFillShade="D9"/>
          </w:tcPr>
          <w:p w14:paraId="6D3222D6" w14:textId="430FB5F3" w:rsidR="00DE3267" w:rsidRDefault="00DE3267" w:rsidP="00DE3267">
            <w:pPr>
              <w:jc w:val="both"/>
              <w:rPr>
                <w:rFonts w:ascii="Calibri" w:eastAsia="Calibri" w:hAnsi="Calibri"/>
                <w:sz w:val="14"/>
              </w:rPr>
            </w:pPr>
            <w:r>
              <w:rPr>
                <w:rFonts w:ascii="Calibri" w:eastAsia="Calibri" w:hAnsi="Calibri"/>
                <w:sz w:val="14"/>
              </w:rPr>
              <w:t>Hans y Mateo</w:t>
            </w:r>
          </w:p>
        </w:tc>
        <w:tc>
          <w:tcPr>
            <w:tcW w:w="1581" w:type="dxa"/>
          </w:tcPr>
          <w:p w14:paraId="376F67AD" w14:textId="4CC406FD" w:rsidR="00DE3267" w:rsidRDefault="00DE3267" w:rsidP="00DE3267">
            <w:pPr>
              <w:jc w:val="both"/>
              <w:rPr>
                <w:rFonts w:ascii="Calibri" w:eastAsia="Calibri" w:hAnsi="Calibri"/>
                <w:sz w:val="14"/>
              </w:rPr>
            </w:pPr>
            <w:r>
              <w:rPr>
                <w:rFonts w:ascii="Calibri" w:eastAsia="Calibri" w:hAnsi="Calibri"/>
                <w:sz w:val="14"/>
              </w:rPr>
              <w:t>Facilitador: evidencias acumuladas. Riesgo: falta de tiempo; se congela alcance en S15.</w:t>
            </w:r>
          </w:p>
        </w:tc>
      </w:tr>
    </w:tbl>
    <w:p w14:paraId="0FBBD418" w14:textId="77777777" w:rsidR="00D110EC" w:rsidRDefault="00D110EC" w:rsidP="00D110EC">
      <w:pPr>
        <w:spacing w:after="0" w:line="360" w:lineRule="auto"/>
        <w:jc w:val="both"/>
        <w:rPr>
          <w:b/>
          <w:sz w:val="24"/>
          <w:szCs w:val="24"/>
        </w:rPr>
      </w:pPr>
    </w:p>
    <w:p w14:paraId="48F8DFA9" w14:textId="77777777" w:rsidR="00DE3267" w:rsidRDefault="00DE3267">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5EE31711"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5811ED" w14:paraId="27BED54C" w14:textId="77777777" w:rsidTr="005811ED">
        <w:trPr>
          <w:gridAfter w:val="1"/>
          <w:wAfter w:w="10" w:type="dxa"/>
          <w:trHeight w:val="294"/>
        </w:trPr>
        <w:tc>
          <w:tcPr>
            <w:tcW w:w="1351" w:type="dxa"/>
            <w:hideMark/>
          </w:tcPr>
          <w:p w14:paraId="5292DF6F" w14:textId="67A0ACBC" w:rsidR="005811ED" w:rsidRDefault="005811ED" w:rsidP="005811ED">
            <w:pPr>
              <w:spacing w:line="360" w:lineRule="auto"/>
              <w:jc w:val="both"/>
              <w:rPr>
                <w:b/>
                <w:sz w:val="16"/>
                <w:szCs w:val="16"/>
              </w:rPr>
            </w:pPr>
            <w:r>
              <w:rPr>
                <w:rFonts w:ascii="Calibri" w:eastAsia="Calibri" w:hAnsi="Calibri"/>
                <w:sz w:val="14"/>
              </w:rPr>
              <w:t>Definición Proyecto APT</w:t>
            </w:r>
          </w:p>
        </w:tc>
        <w:tc>
          <w:tcPr>
            <w:tcW w:w="536" w:type="dxa"/>
            <w:shd w:val="clear" w:color="auto" w:fill="4472C4" w:themeFill="accent1"/>
          </w:tcPr>
          <w:p w14:paraId="6792745F" w14:textId="6AA6B77E" w:rsidR="005811ED" w:rsidRDefault="005811ED" w:rsidP="005811ED">
            <w:pPr>
              <w:spacing w:line="360" w:lineRule="auto"/>
              <w:jc w:val="both"/>
              <w:rPr>
                <w:b/>
                <w:sz w:val="16"/>
                <w:szCs w:val="16"/>
              </w:rPr>
            </w:pPr>
          </w:p>
        </w:tc>
        <w:tc>
          <w:tcPr>
            <w:tcW w:w="522" w:type="dxa"/>
            <w:shd w:val="clear" w:color="auto" w:fill="4472C4" w:themeFill="accent1"/>
          </w:tcPr>
          <w:p w14:paraId="7887528D" w14:textId="087EDEEA" w:rsidR="005811ED" w:rsidRDefault="005811ED" w:rsidP="005811ED">
            <w:pPr>
              <w:spacing w:line="360" w:lineRule="auto"/>
              <w:jc w:val="both"/>
              <w:rPr>
                <w:b/>
                <w:sz w:val="16"/>
                <w:szCs w:val="16"/>
              </w:rPr>
            </w:pPr>
          </w:p>
        </w:tc>
        <w:tc>
          <w:tcPr>
            <w:tcW w:w="523" w:type="dxa"/>
            <w:shd w:val="clear" w:color="auto" w:fill="4472C4" w:themeFill="accent1"/>
          </w:tcPr>
          <w:p w14:paraId="7A76D697" w14:textId="18DA4467" w:rsidR="005811ED" w:rsidRDefault="005811ED" w:rsidP="005811ED">
            <w:pPr>
              <w:spacing w:line="360" w:lineRule="auto"/>
              <w:jc w:val="both"/>
              <w:rPr>
                <w:b/>
                <w:sz w:val="16"/>
                <w:szCs w:val="16"/>
              </w:rPr>
            </w:pPr>
          </w:p>
        </w:tc>
        <w:tc>
          <w:tcPr>
            <w:tcW w:w="526" w:type="dxa"/>
          </w:tcPr>
          <w:p w14:paraId="3C136A4C" w14:textId="77777777" w:rsidR="005811ED" w:rsidRDefault="005811ED" w:rsidP="005811ED">
            <w:pPr>
              <w:spacing w:line="360" w:lineRule="auto"/>
              <w:jc w:val="both"/>
              <w:rPr>
                <w:b/>
                <w:sz w:val="16"/>
                <w:szCs w:val="16"/>
              </w:rPr>
            </w:pPr>
          </w:p>
        </w:tc>
        <w:tc>
          <w:tcPr>
            <w:tcW w:w="523" w:type="dxa"/>
          </w:tcPr>
          <w:p w14:paraId="4FE1C0CC" w14:textId="77777777" w:rsidR="005811ED" w:rsidRDefault="005811ED" w:rsidP="005811ED">
            <w:pPr>
              <w:spacing w:line="360" w:lineRule="auto"/>
              <w:jc w:val="both"/>
              <w:rPr>
                <w:b/>
                <w:sz w:val="16"/>
                <w:szCs w:val="16"/>
              </w:rPr>
            </w:pPr>
          </w:p>
        </w:tc>
        <w:tc>
          <w:tcPr>
            <w:tcW w:w="523" w:type="dxa"/>
          </w:tcPr>
          <w:p w14:paraId="22AE2E20" w14:textId="77777777" w:rsidR="005811ED" w:rsidRDefault="005811ED" w:rsidP="005811ED">
            <w:pPr>
              <w:spacing w:line="360" w:lineRule="auto"/>
              <w:jc w:val="both"/>
              <w:rPr>
                <w:b/>
                <w:sz w:val="16"/>
                <w:szCs w:val="16"/>
              </w:rPr>
            </w:pPr>
          </w:p>
        </w:tc>
        <w:tc>
          <w:tcPr>
            <w:tcW w:w="523" w:type="dxa"/>
          </w:tcPr>
          <w:p w14:paraId="0F2C3734" w14:textId="77777777" w:rsidR="005811ED" w:rsidRDefault="005811ED" w:rsidP="005811ED">
            <w:pPr>
              <w:spacing w:line="360" w:lineRule="auto"/>
              <w:jc w:val="both"/>
              <w:rPr>
                <w:b/>
                <w:sz w:val="16"/>
                <w:szCs w:val="16"/>
              </w:rPr>
            </w:pPr>
          </w:p>
        </w:tc>
        <w:tc>
          <w:tcPr>
            <w:tcW w:w="523" w:type="dxa"/>
          </w:tcPr>
          <w:p w14:paraId="2E4E747F" w14:textId="77777777" w:rsidR="005811ED" w:rsidRDefault="005811ED" w:rsidP="005811ED">
            <w:pPr>
              <w:spacing w:line="360" w:lineRule="auto"/>
              <w:jc w:val="both"/>
              <w:rPr>
                <w:b/>
                <w:sz w:val="16"/>
                <w:szCs w:val="16"/>
              </w:rPr>
            </w:pPr>
          </w:p>
        </w:tc>
        <w:tc>
          <w:tcPr>
            <w:tcW w:w="523" w:type="dxa"/>
          </w:tcPr>
          <w:p w14:paraId="12D8053B" w14:textId="77777777" w:rsidR="005811ED" w:rsidRDefault="005811ED" w:rsidP="005811ED">
            <w:pPr>
              <w:spacing w:line="360" w:lineRule="auto"/>
              <w:jc w:val="both"/>
              <w:rPr>
                <w:b/>
                <w:sz w:val="16"/>
                <w:szCs w:val="16"/>
              </w:rPr>
            </w:pPr>
          </w:p>
        </w:tc>
        <w:tc>
          <w:tcPr>
            <w:tcW w:w="523" w:type="dxa"/>
          </w:tcPr>
          <w:p w14:paraId="044D5ACA" w14:textId="77777777" w:rsidR="005811ED" w:rsidRDefault="005811ED" w:rsidP="005811ED">
            <w:pPr>
              <w:spacing w:line="360" w:lineRule="auto"/>
              <w:jc w:val="both"/>
              <w:rPr>
                <w:b/>
                <w:sz w:val="16"/>
                <w:szCs w:val="16"/>
              </w:rPr>
            </w:pPr>
          </w:p>
        </w:tc>
        <w:tc>
          <w:tcPr>
            <w:tcW w:w="523" w:type="dxa"/>
          </w:tcPr>
          <w:p w14:paraId="26A0AD42" w14:textId="77777777" w:rsidR="005811ED" w:rsidRDefault="005811ED" w:rsidP="005811ED">
            <w:pPr>
              <w:spacing w:line="360" w:lineRule="auto"/>
              <w:jc w:val="both"/>
              <w:rPr>
                <w:b/>
                <w:sz w:val="16"/>
                <w:szCs w:val="16"/>
              </w:rPr>
            </w:pPr>
          </w:p>
        </w:tc>
        <w:tc>
          <w:tcPr>
            <w:tcW w:w="523" w:type="dxa"/>
          </w:tcPr>
          <w:p w14:paraId="7D238774" w14:textId="77777777" w:rsidR="005811ED" w:rsidRDefault="005811ED" w:rsidP="005811ED">
            <w:pPr>
              <w:spacing w:line="360" w:lineRule="auto"/>
              <w:jc w:val="both"/>
              <w:rPr>
                <w:b/>
                <w:sz w:val="16"/>
                <w:szCs w:val="16"/>
              </w:rPr>
            </w:pPr>
          </w:p>
        </w:tc>
        <w:tc>
          <w:tcPr>
            <w:tcW w:w="525" w:type="dxa"/>
          </w:tcPr>
          <w:p w14:paraId="57105C1C" w14:textId="77777777" w:rsidR="005811ED" w:rsidRDefault="005811ED" w:rsidP="005811ED">
            <w:pPr>
              <w:spacing w:line="360" w:lineRule="auto"/>
              <w:jc w:val="both"/>
              <w:rPr>
                <w:b/>
                <w:sz w:val="16"/>
                <w:szCs w:val="16"/>
              </w:rPr>
            </w:pPr>
          </w:p>
        </w:tc>
        <w:tc>
          <w:tcPr>
            <w:tcW w:w="525" w:type="dxa"/>
          </w:tcPr>
          <w:p w14:paraId="29AA7876" w14:textId="77777777" w:rsidR="005811ED" w:rsidRDefault="005811ED" w:rsidP="005811ED">
            <w:pPr>
              <w:spacing w:line="360" w:lineRule="auto"/>
              <w:jc w:val="both"/>
              <w:rPr>
                <w:b/>
                <w:sz w:val="16"/>
                <w:szCs w:val="16"/>
              </w:rPr>
            </w:pPr>
          </w:p>
        </w:tc>
        <w:tc>
          <w:tcPr>
            <w:tcW w:w="525" w:type="dxa"/>
          </w:tcPr>
          <w:p w14:paraId="0BDC1BFD" w14:textId="77777777" w:rsidR="005811ED" w:rsidRDefault="005811ED" w:rsidP="005811ED">
            <w:pPr>
              <w:spacing w:line="360" w:lineRule="auto"/>
              <w:jc w:val="both"/>
              <w:rPr>
                <w:b/>
                <w:sz w:val="16"/>
                <w:szCs w:val="16"/>
              </w:rPr>
            </w:pPr>
          </w:p>
        </w:tc>
        <w:tc>
          <w:tcPr>
            <w:tcW w:w="525" w:type="dxa"/>
            <w:gridSpan w:val="2"/>
          </w:tcPr>
          <w:p w14:paraId="162A7993" w14:textId="77777777" w:rsidR="005811ED" w:rsidRDefault="005811ED" w:rsidP="005811ED">
            <w:pPr>
              <w:spacing w:line="360" w:lineRule="auto"/>
              <w:jc w:val="both"/>
              <w:rPr>
                <w:b/>
                <w:sz w:val="16"/>
                <w:szCs w:val="16"/>
              </w:rPr>
            </w:pPr>
          </w:p>
        </w:tc>
        <w:tc>
          <w:tcPr>
            <w:tcW w:w="525" w:type="dxa"/>
          </w:tcPr>
          <w:p w14:paraId="7686CCDF" w14:textId="77777777" w:rsidR="005811ED" w:rsidRDefault="005811ED" w:rsidP="005811ED">
            <w:pPr>
              <w:spacing w:line="360" w:lineRule="auto"/>
              <w:jc w:val="both"/>
              <w:rPr>
                <w:b/>
                <w:sz w:val="16"/>
                <w:szCs w:val="16"/>
              </w:rPr>
            </w:pPr>
          </w:p>
        </w:tc>
        <w:tc>
          <w:tcPr>
            <w:tcW w:w="525" w:type="dxa"/>
          </w:tcPr>
          <w:p w14:paraId="2C6E8A5D" w14:textId="77777777" w:rsidR="005811ED" w:rsidRDefault="005811ED" w:rsidP="005811ED">
            <w:pPr>
              <w:spacing w:line="360" w:lineRule="auto"/>
              <w:jc w:val="both"/>
              <w:rPr>
                <w:b/>
                <w:sz w:val="16"/>
                <w:szCs w:val="16"/>
              </w:rPr>
            </w:pPr>
          </w:p>
        </w:tc>
      </w:tr>
      <w:tr w:rsidR="005811ED" w14:paraId="53B6C8F1" w14:textId="77777777" w:rsidTr="005811ED">
        <w:trPr>
          <w:gridAfter w:val="1"/>
          <w:wAfter w:w="10" w:type="dxa"/>
          <w:trHeight w:val="303"/>
        </w:trPr>
        <w:tc>
          <w:tcPr>
            <w:tcW w:w="1351" w:type="dxa"/>
          </w:tcPr>
          <w:p w14:paraId="5F099156" w14:textId="42462B56" w:rsidR="005811ED" w:rsidRDefault="005811ED" w:rsidP="005811ED">
            <w:pPr>
              <w:spacing w:line="360" w:lineRule="auto"/>
              <w:jc w:val="both"/>
              <w:rPr>
                <w:b/>
                <w:sz w:val="16"/>
                <w:szCs w:val="16"/>
              </w:rPr>
            </w:pPr>
            <w:proofErr w:type="spellStart"/>
            <w:r>
              <w:rPr>
                <w:rFonts w:ascii="Calibri" w:eastAsia="Calibri" w:hAnsi="Calibri"/>
                <w:sz w:val="14"/>
              </w:rPr>
              <w:t>Setup</w:t>
            </w:r>
            <w:proofErr w:type="spellEnd"/>
            <w:r>
              <w:rPr>
                <w:rFonts w:ascii="Calibri" w:eastAsia="Calibri" w:hAnsi="Calibri"/>
                <w:sz w:val="14"/>
              </w:rPr>
              <w:t xml:space="preserve"> </w:t>
            </w:r>
            <w:proofErr w:type="spellStart"/>
            <w:r>
              <w:rPr>
                <w:rFonts w:ascii="Calibri" w:eastAsia="Calibri" w:hAnsi="Calibri"/>
                <w:sz w:val="14"/>
              </w:rPr>
              <w:t>frontend</w:t>
            </w:r>
            <w:proofErr w:type="spellEnd"/>
            <w:r>
              <w:rPr>
                <w:rFonts w:ascii="Calibri" w:eastAsia="Calibri" w:hAnsi="Calibri"/>
                <w:sz w:val="14"/>
              </w:rPr>
              <w:t xml:space="preserve"> y diseño base</w:t>
            </w:r>
          </w:p>
        </w:tc>
        <w:tc>
          <w:tcPr>
            <w:tcW w:w="536" w:type="dxa"/>
          </w:tcPr>
          <w:p w14:paraId="0D196A16" w14:textId="77777777" w:rsidR="005811ED" w:rsidRDefault="005811ED" w:rsidP="005811ED">
            <w:pPr>
              <w:spacing w:line="360" w:lineRule="auto"/>
              <w:jc w:val="both"/>
              <w:rPr>
                <w:b/>
                <w:sz w:val="16"/>
                <w:szCs w:val="16"/>
              </w:rPr>
            </w:pPr>
          </w:p>
        </w:tc>
        <w:tc>
          <w:tcPr>
            <w:tcW w:w="522" w:type="dxa"/>
          </w:tcPr>
          <w:p w14:paraId="2307794E" w14:textId="77777777" w:rsidR="005811ED" w:rsidRDefault="005811ED" w:rsidP="005811ED">
            <w:pPr>
              <w:spacing w:line="360" w:lineRule="auto"/>
              <w:jc w:val="both"/>
              <w:rPr>
                <w:b/>
                <w:sz w:val="16"/>
                <w:szCs w:val="16"/>
              </w:rPr>
            </w:pPr>
          </w:p>
        </w:tc>
        <w:tc>
          <w:tcPr>
            <w:tcW w:w="523" w:type="dxa"/>
            <w:shd w:val="clear" w:color="auto" w:fill="4472C4" w:themeFill="accent1"/>
          </w:tcPr>
          <w:p w14:paraId="70C5585C" w14:textId="063A7307" w:rsidR="005811ED" w:rsidRDefault="005811ED" w:rsidP="005811ED">
            <w:pPr>
              <w:spacing w:line="360" w:lineRule="auto"/>
              <w:jc w:val="both"/>
              <w:rPr>
                <w:b/>
                <w:sz w:val="16"/>
                <w:szCs w:val="16"/>
              </w:rPr>
            </w:pPr>
          </w:p>
        </w:tc>
        <w:tc>
          <w:tcPr>
            <w:tcW w:w="526" w:type="dxa"/>
            <w:shd w:val="clear" w:color="auto" w:fill="4472C4" w:themeFill="accent1"/>
          </w:tcPr>
          <w:p w14:paraId="5DDBB602" w14:textId="0B5B99FB" w:rsidR="005811ED" w:rsidRDefault="005811ED" w:rsidP="005811ED">
            <w:pPr>
              <w:spacing w:line="360" w:lineRule="auto"/>
              <w:jc w:val="both"/>
              <w:rPr>
                <w:b/>
                <w:sz w:val="16"/>
                <w:szCs w:val="16"/>
              </w:rPr>
            </w:pPr>
          </w:p>
        </w:tc>
        <w:tc>
          <w:tcPr>
            <w:tcW w:w="523" w:type="dxa"/>
            <w:shd w:val="clear" w:color="auto" w:fill="4472C4" w:themeFill="accent1"/>
          </w:tcPr>
          <w:p w14:paraId="50E25CD7" w14:textId="542EDBC5" w:rsidR="005811ED" w:rsidRDefault="005811ED" w:rsidP="005811ED">
            <w:pPr>
              <w:spacing w:line="360" w:lineRule="auto"/>
              <w:jc w:val="both"/>
              <w:rPr>
                <w:b/>
                <w:sz w:val="16"/>
                <w:szCs w:val="16"/>
              </w:rPr>
            </w:pPr>
          </w:p>
        </w:tc>
        <w:tc>
          <w:tcPr>
            <w:tcW w:w="523" w:type="dxa"/>
            <w:shd w:val="clear" w:color="auto" w:fill="4472C4" w:themeFill="accent1"/>
          </w:tcPr>
          <w:p w14:paraId="17109673" w14:textId="24B1E724" w:rsidR="005811ED" w:rsidRDefault="005811ED" w:rsidP="005811ED">
            <w:pPr>
              <w:spacing w:line="360" w:lineRule="auto"/>
              <w:jc w:val="both"/>
              <w:rPr>
                <w:b/>
                <w:sz w:val="16"/>
                <w:szCs w:val="16"/>
              </w:rPr>
            </w:pPr>
          </w:p>
        </w:tc>
        <w:tc>
          <w:tcPr>
            <w:tcW w:w="523" w:type="dxa"/>
          </w:tcPr>
          <w:p w14:paraId="7268744B" w14:textId="77777777" w:rsidR="005811ED" w:rsidRDefault="005811ED" w:rsidP="005811ED">
            <w:pPr>
              <w:spacing w:line="360" w:lineRule="auto"/>
              <w:jc w:val="both"/>
              <w:rPr>
                <w:b/>
                <w:sz w:val="16"/>
                <w:szCs w:val="16"/>
              </w:rPr>
            </w:pPr>
          </w:p>
        </w:tc>
        <w:tc>
          <w:tcPr>
            <w:tcW w:w="523" w:type="dxa"/>
          </w:tcPr>
          <w:p w14:paraId="2C425C21" w14:textId="77777777" w:rsidR="005811ED" w:rsidRDefault="005811ED" w:rsidP="005811ED">
            <w:pPr>
              <w:spacing w:line="360" w:lineRule="auto"/>
              <w:jc w:val="both"/>
              <w:rPr>
                <w:b/>
                <w:sz w:val="16"/>
                <w:szCs w:val="16"/>
              </w:rPr>
            </w:pPr>
          </w:p>
        </w:tc>
        <w:tc>
          <w:tcPr>
            <w:tcW w:w="523" w:type="dxa"/>
          </w:tcPr>
          <w:p w14:paraId="08D533A3" w14:textId="77777777" w:rsidR="005811ED" w:rsidRDefault="005811ED" w:rsidP="005811ED">
            <w:pPr>
              <w:spacing w:line="360" w:lineRule="auto"/>
              <w:jc w:val="both"/>
              <w:rPr>
                <w:b/>
                <w:sz w:val="16"/>
                <w:szCs w:val="16"/>
              </w:rPr>
            </w:pPr>
          </w:p>
        </w:tc>
        <w:tc>
          <w:tcPr>
            <w:tcW w:w="523" w:type="dxa"/>
          </w:tcPr>
          <w:p w14:paraId="762A98ED" w14:textId="77777777" w:rsidR="005811ED" w:rsidRDefault="005811ED" w:rsidP="005811ED">
            <w:pPr>
              <w:spacing w:line="360" w:lineRule="auto"/>
              <w:jc w:val="both"/>
              <w:rPr>
                <w:b/>
                <w:sz w:val="16"/>
                <w:szCs w:val="16"/>
              </w:rPr>
            </w:pPr>
          </w:p>
        </w:tc>
        <w:tc>
          <w:tcPr>
            <w:tcW w:w="523" w:type="dxa"/>
          </w:tcPr>
          <w:p w14:paraId="5B39BC73" w14:textId="77777777" w:rsidR="005811ED" w:rsidRDefault="005811ED" w:rsidP="005811ED">
            <w:pPr>
              <w:spacing w:line="360" w:lineRule="auto"/>
              <w:jc w:val="both"/>
              <w:rPr>
                <w:b/>
                <w:sz w:val="16"/>
                <w:szCs w:val="16"/>
              </w:rPr>
            </w:pPr>
          </w:p>
        </w:tc>
        <w:tc>
          <w:tcPr>
            <w:tcW w:w="523" w:type="dxa"/>
          </w:tcPr>
          <w:p w14:paraId="50FF6776" w14:textId="77777777" w:rsidR="005811ED" w:rsidRDefault="005811ED" w:rsidP="005811ED">
            <w:pPr>
              <w:spacing w:line="360" w:lineRule="auto"/>
              <w:jc w:val="both"/>
              <w:rPr>
                <w:b/>
                <w:sz w:val="16"/>
                <w:szCs w:val="16"/>
              </w:rPr>
            </w:pPr>
          </w:p>
        </w:tc>
        <w:tc>
          <w:tcPr>
            <w:tcW w:w="525" w:type="dxa"/>
          </w:tcPr>
          <w:p w14:paraId="7130F1FB" w14:textId="77777777" w:rsidR="005811ED" w:rsidRDefault="005811ED" w:rsidP="005811ED">
            <w:pPr>
              <w:spacing w:line="360" w:lineRule="auto"/>
              <w:jc w:val="both"/>
              <w:rPr>
                <w:b/>
                <w:sz w:val="16"/>
                <w:szCs w:val="16"/>
              </w:rPr>
            </w:pPr>
          </w:p>
        </w:tc>
        <w:tc>
          <w:tcPr>
            <w:tcW w:w="525" w:type="dxa"/>
          </w:tcPr>
          <w:p w14:paraId="7DC01B66" w14:textId="77777777" w:rsidR="005811ED" w:rsidRDefault="005811ED" w:rsidP="005811ED">
            <w:pPr>
              <w:spacing w:line="360" w:lineRule="auto"/>
              <w:jc w:val="both"/>
              <w:rPr>
                <w:b/>
                <w:sz w:val="16"/>
                <w:szCs w:val="16"/>
              </w:rPr>
            </w:pPr>
          </w:p>
        </w:tc>
        <w:tc>
          <w:tcPr>
            <w:tcW w:w="525" w:type="dxa"/>
          </w:tcPr>
          <w:p w14:paraId="4DE80394" w14:textId="77777777" w:rsidR="005811ED" w:rsidRDefault="005811ED" w:rsidP="005811ED">
            <w:pPr>
              <w:spacing w:line="360" w:lineRule="auto"/>
              <w:jc w:val="both"/>
              <w:rPr>
                <w:b/>
                <w:sz w:val="16"/>
                <w:szCs w:val="16"/>
              </w:rPr>
            </w:pPr>
          </w:p>
        </w:tc>
        <w:tc>
          <w:tcPr>
            <w:tcW w:w="525" w:type="dxa"/>
            <w:gridSpan w:val="2"/>
          </w:tcPr>
          <w:p w14:paraId="58DE116B" w14:textId="77777777" w:rsidR="005811ED" w:rsidRDefault="005811ED" w:rsidP="005811ED">
            <w:pPr>
              <w:spacing w:line="360" w:lineRule="auto"/>
              <w:jc w:val="both"/>
              <w:rPr>
                <w:b/>
                <w:sz w:val="16"/>
                <w:szCs w:val="16"/>
              </w:rPr>
            </w:pPr>
          </w:p>
        </w:tc>
        <w:tc>
          <w:tcPr>
            <w:tcW w:w="525" w:type="dxa"/>
          </w:tcPr>
          <w:p w14:paraId="5A4F08BE" w14:textId="77777777" w:rsidR="005811ED" w:rsidRDefault="005811ED" w:rsidP="005811ED">
            <w:pPr>
              <w:spacing w:line="360" w:lineRule="auto"/>
              <w:jc w:val="both"/>
              <w:rPr>
                <w:b/>
                <w:sz w:val="16"/>
                <w:szCs w:val="16"/>
              </w:rPr>
            </w:pPr>
          </w:p>
        </w:tc>
        <w:tc>
          <w:tcPr>
            <w:tcW w:w="525" w:type="dxa"/>
          </w:tcPr>
          <w:p w14:paraId="250F36D1" w14:textId="77777777" w:rsidR="005811ED" w:rsidRDefault="005811ED" w:rsidP="005811ED">
            <w:pPr>
              <w:spacing w:line="360" w:lineRule="auto"/>
              <w:jc w:val="both"/>
              <w:rPr>
                <w:b/>
                <w:sz w:val="16"/>
                <w:szCs w:val="16"/>
              </w:rPr>
            </w:pPr>
          </w:p>
        </w:tc>
      </w:tr>
      <w:tr w:rsidR="005811ED" w14:paraId="02951CD5" w14:textId="77777777" w:rsidTr="005811ED">
        <w:trPr>
          <w:gridAfter w:val="1"/>
          <w:wAfter w:w="10" w:type="dxa"/>
          <w:trHeight w:val="294"/>
        </w:trPr>
        <w:tc>
          <w:tcPr>
            <w:tcW w:w="1351" w:type="dxa"/>
          </w:tcPr>
          <w:p w14:paraId="2647974D" w14:textId="0CA93F9D" w:rsidR="005811ED" w:rsidRDefault="005811ED" w:rsidP="005811ED">
            <w:pPr>
              <w:spacing w:line="360" w:lineRule="auto"/>
              <w:jc w:val="both"/>
              <w:rPr>
                <w:b/>
                <w:sz w:val="16"/>
                <w:szCs w:val="16"/>
              </w:rPr>
            </w:pPr>
            <w:r>
              <w:rPr>
                <w:rFonts w:ascii="Calibri" w:eastAsia="Calibri" w:hAnsi="Calibri"/>
                <w:sz w:val="14"/>
              </w:rPr>
              <w:t xml:space="preserve">Modelo BD </w:t>
            </w:r>
            <w:proofErr w:type="spellStart"/>
            <w:r>
              <w:rPr>
                <w:rFonts w:ascii="Calibri" w:eastAsia="Calibri" w:hAnsi="Calibri"/>
                <w:sz w:val="14"/>
              </w:rPr>
              <w:t>multi-tenant</w:t>
            </w:r>
            <w:proofErr w:type="spellEnd"/>
            <w:r>
              <w:rPr>
                <w:rFonts w:ascii="Calibri" w:eastAsia="Calibri" w:hAnsi="Calibri"/>
                <w:sz w:val="14"/>
              </w:rPr>
              <w:t xml:space="preserve"> + RLS</w:t>
            </w:r>
          </w:p>
        </w:tc>
        <w:tc>
          <w:tcPr>
            <w:tcW w:w="536" w:type="dxa"/>
          </w:tcPr>
          <w:p w14:paraId="23841EF8" w14:textId="77777777" w:rsidR="005811ED" w:rsidRDefault="005811ED" w:rsidP="005811ED">
            <w:pPr>
              <w:spacing w:line="360" w:lineRule="auto"/>
              <w:jc w:val="both"/>
              <w:rPr>
                <w:b/>
                <w:sz w:val="16"/>
                <w:szCs w:val="16"/>
              </w:rPr>
            </w:pPr>
          </w:p>
        </w:tc>
        <w:tc>
          <w:tcPr>
            <w:tcW w:w="522" w:type="dxa"/>
          </w:tcPr>
          <w:p w14:paraId="1EA4DA33" w14:textId="77777777" w:rsidR="005811ED" w:rsidRDefault="005811ED" w:rsidP="005811ED">
            <w:pPr>
              <w:spacing w:line="360" w:lineRule="auto"/>
              <w:jc w:val="both"/>
              <w:rPr>
                <w:b/>
                <w:sz w:val="16"/>
                <w:szCs w:val="16"/>
              </w:rPr>
            </w:pPr>
          </w:p>
        </w:tc>
        <w:tc>
          <w:tcPr>
            <w:tcW w:w="523" w:type="dxa"/>
          </w:tcPr>
          <w:p w14:paraId="3553A2A8" w14:textId="77777777" w:rsidR="005811ED" w:rsidRDefault="005811ED" w:rsidP="005811ED">
            <w:pPr>
              <w:spacing w:line="360" w:lineRule="auto"/>
              <w:jc w:val="both"/>
              <w:rPr>
                <w:b/>
                <w:sz w:val="16"/>
                <w:szCs w:val="16"/>
              </w:rPr>
            </w:pPr>
          </w:p>
        </w:tc>
        <w:tc>
          <w:tcPr>
            <w:tcW w:w="526" w:type="dxa"/>
            <w:shd w:val="clear" w:color="auto" w:fill="4472C4" w:themeFill="accent1"/>
          </w:tcPr>
          <w:p w14:paraId="6493CF7C" w14:textId="051AB15D" w:rsidR="005811ED" w:rsidRDefault="005811ED" w:rsidP="005811ED">
            <w:pPr>
              <w:spacing w:line="360" w:lineRule="auto"/>
              <w:jc w:val="both"/>
              <w:rPr>
                <w:b/>
                <w:sz w:val="16"/>
                <w:szCs w:val="16"/>
              </w:rPr>
            </w:pPr>
          </w:p>
        </w:tc>
        <w:tc>
          <w:tcPr>
            <w:tcW w:w="523" w:type="dxa"/>
            <w:shd w:val="clear" w:color="auto" w:fill="4472C4" w:themeFill="accent1"/>
          </w:tcPr>
          <w:p w14:paraId="158BBAB1" w14:textId="6A922ECF" w:rsidR="005811ED" w:rsidRDefault="005811ED" w:rsidP="005811ED">
            <w:pPr>
              <w:spacing w:line="360" w:lineRule="auto"/>
              <w:jc w:val="both"/>
              <w:rPr>
                <w:b/>
                <w:sz w:val="16"/>
                <w:szCs w:val="16"/>
              </w:rPr>
            </w:pPr>
          </w:p>
        </w:tc>
        <w:tc>
          <w:tcPr>
            <w:tcW w:w="523" w:type="dxa"/>
            <w:shd w:val="clear" w:color="auto" w:fill="4472C4" w:themeFill="accent1"/>
          </w:tcPr>
          <w:p w14:paraId="2C85C855" w14:textId="57FD09FF" w:rsidR="005811ED" w:rsidRDefault="005811ED" w:rsidP="005811ED">
            <w:pPr>
              <w:spacing w:line="360" w:lineRule="auto"/>
              <w:jc w:val="both"/>
              <w:rPr>
                <w:b/>
                <w:sz w:val="16"/>
                <w:szCs w:val="16"/>
              </w:rPr>
            </w:pPr>
          </w:p>
        </w:tc>
        <w:tc>
          <w:tcPr>
            <w:tcW w:w="523" w:type="dxa"/>
            <w:shd w:val="clear" w:color="auto" w:fill="4472C4" w:themeFill="accent1"/>
          </w:tcPr>
          <w:p w14:paraId="236328EA" w14:textId="21756523" w:rsidR="005811ED" w:rsidRDefault="005811ED" w:rsidP="005811ED">
            <w:pPr>
              <w:spacing w:line="360" w:lineRule="auto"/>
              <w:jc w:val="both"/>
              <w:rPr>
                <w:b/>
                <w:sz w:val="16"/>
                <w:szCs w:val="16"/>
              </w:rPr>
            </w:pPr>
          </w:p>
        </w:tc>
        <w:tc>
          <w:tcPr>
            <w:tcW w:w="523" w:type="dxa"/>
            <w:shd w:val="clear" w:color="auto" w:fill="4472C4" w:themeFill="accent1"/>
          </w:tcPr>
          <w:p w14:paraId="2E257027" w14:textId="2FB5BFF7" w:rsidR="005811ED" w:rsidRDefault="005811ED" w:rsidP="005811ED">
            <w:pPr>
              <w:spacing w:line="360" w:lineRule="auto"/>
              <w:jc w:val="both"/>
              <w:rPr>
                <w:b/>
                <w:sz w:val="16"/>
                <w:szCs w:val="16"/>
              </w:rPr>
            </w:pPr>
          </w:p>
        </w:tc>
        <w:tc>
          <w:tcPr>
            <w:tcW w:w="523" w:type="dxa"/>
          </w:tcPr>
          <w:p w14:paraId="6D4C4528" w14:textId="77777777" w:rsidR="005811ED" w:rsidRDefault="005811ED" w:rsidP="005811ED">
            <w:pPr>
              <w:spacing w:line="360" w:lineRule="auto"/>
              <w:jc w:val="both"/>
              <w:rPr>
                <w:b/>
                <w:sz w:val="16"/>
                <w:szCs w:val="16"/>
              </w:rPr>
            </w:pPr>
          </w:p>
        </w:tc>
        <w:tc>
          <w:tcPr>
            <w:tcW w:w="523" w:type="dxa"/>
          </w:tcPr>
          <w:p w14:paraId="22060A31" w14:textId="77777777" w:rsidR="005811ED" w:rsidRDefault="005811ED" w:rsidP="005811ED">
            <w:pPr>
              <w:spacing w:line="360" w:lineRule="auto"/>
              <w:jc w:val="both"/>
              <w:rPr>
                <w:b/>
                <w:sz w:val="16"/>
                <w:szCs w:val="16"/>
              </w:rPr>
            </w:pPr>
          </w:p>
        </w:tc>
        <w:tc>
          <w:tcPr>
            <w:tcW w:w="523" w:type="dxa"/>
          </w:tcPr>
          <w:p w14:paraId="5CC1BA9D" w14:textId="77777777" w:rsidR="005811ED" w:rsidRDefault="005811ED" w:rsidP="005811ED">
            <w:pPr>
              <w:spacing w:line="360" w:lineRule="auto"/>
              <w:jc w:val="both"/>
              <w:rPr>
                <w:b/>
                <w:sz w:val="16"/>
                <w:szCs w:val="16"/>
              </w:rPr>
            </w:pPr>
          </w:p>
        </w:tc>
        <w:tc>
          <w:tcPr>
            <w:tcW w:w="523" w:type="dxa"/>
          </w:tcPr>
          <w:p w14:paraId="0F20F773" w14:textId="77777777" w:rsidR="005811ED" w:rsidRDefault="005811ED" w:rsidP="005811ED">
            <w:pPr>
              <w:spacing w:line="360" w:lineRule="auto"/>
              <w:jc w:val="both"/>
              <w:rPr>
                <w:b/>
                <w:sz w:val="16"/>
                <w:szCs w:val="16"/>
              </w:rPr>
            </w:pPr>
          </w:p>
        </w:tc>
        <w:tc>
          <w:tcPr>
            <w:tcW w:w="525" w:type="dxa"/>
          </w:tcPr>
          <w:p w14:paraId="7EC1A528" w14:textId="77777777" w:rsidR="005811ED" w:rsidRDefault="005811ED" w:rsidP="005811ED">
            <w:pPr>
              <w:spacing w:line="360" w:lineRule="auto"/>
              <w:jc w:val="both"/>
              <w:rPr>
                <w:b/>
                <w:sz w:val="16"/>
                <w:szCs w:val="16"/>
              </w:rPr>
            </w:pPr>
          </w:p>
        </w:tc>
        <w:tc>
          <w:tcPr>
            <w:tcW w:w="525" w:type="dxa"/>
          </w:tcPr>
          <w:p w14:paraId="65E9DA14" w14:textId="77777777" w:rsidR="005811ED" w:rsidRDefault="005811ED" w:rsidP="005811ED">
            <w:pPr>
              <w:spacing w:line="360" w:lineRule="auto"/>
              <w:jc w:val="both"/>
              <w:rPr>
                <w:b/>
                <w:sz w:val="16"/>
                <w:szCs w:val="16"/>
              </w:rPr>
            </w:pPr>
          </w:p>
        </w:tc>
        <w:tc>
          <w:tcPr>
            <w:tcW w:w="525" w:type="dxa"/>
          </w:tcPr>
          <w:p w14:paraId="5760167E" w14:textId="77777777" w:rsidR="005811ED" w:rsidRDefault="005811ED" w:rsidP="005811ED">
            <w:pPr>
              <w:spacing w:line="360" w:lineRule="auto"/>
              <w:jc w:val="both"/>
              <w:rPr>
                <w:b/>
                <w:sz w:val="16"/>
                <w:szCs w:val="16"/>
              </w:rPr>
            </w:pPr>
          </w:p>
        </w:tc>
        <w:tc>
          <w:tcPr>
            <w:tcW w:w="525" w:type="dxa"/>
            <w:gridSpan w:val="2"/>
          </w:tcPr>
          <w:p w14:paraId="1C4BC8D3" w14:textId="77777777" w:rsidR="005811ED" w:rsidRDefault="005811ED" w:rsidP="005811ED">
            <w:pPr>
              <w:spacing w:line="360" w:lineRule="auto"/>
              <w:jc w:val="both"/>
              <w:rPr>
                <w:b/>
                <w:sz w:val="16"/>
                <w:szCs w:val="16"/>
              </w:rPr>
            </w:pPr>
          </w:p>
        </w:tc>
        <w:tc>
          <w:tcPr>
            <w:tcW w:w="525" w:type="dxa"/>
          </w:tcPr>
          <w:p w14:paraId="22641375" w14:textId="77777777" w:rsidR="005811ED" w:rsidRDefault="005811ED" w:rsidP="005811ED">
            <w:pPr>
              <w:spacing w:line="360" w:lineRule="auto"/>
              <w:jc w:val="both"/>
              <w:rPr>
                <w:b/>
                <w:sz w:val="16"/>
                <w:szCs w:val="16"/>
              </w:rPr>
            </w:pPr>
          </w:p>
        </w:tc>
        <w:tc>
          <w:tcPr>
            <w:tcW w:w="525" w:type="dxa"/>
          </w:tcPr>
          <w:p w14:paraId="744B29F2" w14:textId="77777777" w:rsidR="005811ED" w:rsidRDefault="005811ED" w:rsidP="005811ED">
            <w:pPr>
              <w:spacing w:line="360" w:lineRule="auto"/>
              <w:jc w:val="both"/>
              <w:rPr>
                <w:b/>
                <w:sz w:val="16"/>
                <w:szCs w:val="16"/>
              </w:rPr>
            </w:pPr>
          </w:p>
        </w:tc>
      </w:tr>
      <w:tr w:rsidR="005811ED" w14:paraId="751BE8A1" w14:textId="77777777" w:rsidTr="005811ED">
        <w:trPr>
          <w:gridAfter w:val="1"/>
          <w:wAfter w:w="10" w:type="dxa"/>
          <w:trHeight w:val="294"/>
        </w:trPr>
        <w:tc>
          <w:tcPr>
            <w:tcW w:w="1351" w:type="dxa"/>
          </w:tcPr>
          <w:p w14:paraId="0F21E728" w14:textId="4AB84CF8" w:rsidR="005811ED" w:rsidRDefault="005811ED" w:rsidP="005811ED">
            <w:pPr>
              <w:spacing w:line="360" w:lineRule="auto"/>
              <w:jc w:val="both"/>
              <w:rPr>
                <w:rFonts w:ascii="Calibri" w:eastAsia="Calibri" w:hAnsi="Calibri"/>
                <w:sz w:val="14"/>
              </w:rPr>
            </w:pPr>
            <w:r>
              <w:rPr>
                <w:rFonts w:ascii="Calibri" w:eastAsia="Calibri" w:hAnsi="Calibri"/>
                <w:sz w:val="14"/>
              </w:rPr>
              <w:t>Integración Clerk (roles)</w:t>
            </w:r>
          </w:p>
        </w:tc>
        <w:tc>
          <w:tcPr>
            <w:tcW w:w="536" w:type="dxa"/>
          </w:tcPr>
          <w:p w14:paraId="22AD9AB0" w14:textId="77777777" w:rsidR="005811ED" w:rsidRDefault="005811ED" w:rsidP="005811ED">
            <w:pPr>
              <w:spacing w:line="360" w:lineRule="auto"/>
              <w:jc w:val="both"/>
              <w:rPr>
                <w:b/>
                <w:sz w:val="16"/>
                <w:szCs w:val="16"/>
              </w:rPr>
            </w:pPr>
          </w:p>
        </w:tc>
        <w:tc>
          <w:tcPr>
            <w:tcW w:w="522" w:type="dxa"/>
          </w:tcPr>
          <w:p w14:paraId="79140B68" w14:textId="77777777" w:rsidR="005811ED" w:rsidRDefault="005811ED" w:rsidP="005811ED">
            <w:pPr>
              <w:spacing w:line="360" w:lineRule="auto"/>
              <w:jc w:val="both"/>
              <w:rPr>
                <w:b/>
                <w:sz w:val="16"/>
                <w:szCs w:val="16"/>
              </w:rPr>
            </w:pPr>
          </w:p>
        </w:tc>
        <w:tc>
          <w:tcPr>
            <w:tcW w:w="523" w:type="dxa"/>
          </w:tcPr>
          <w:p w14:paraId="11067AD6" w14:textId="77777777" w:rsidR="005811ED" w:rsidRDefault="005811ED" w:rsidP="005811ED">
            <w:pPr>
              <w:spacing w:line="360" w:lineRule="auto"/>
              <w:jc w:val="both"/>
              <w:rPr>
                <w:b/>
                <w:sz w:val="16"/>
                <w:szCs w:val="16"/>
              </w:rPr>
            </w:pPr>
          </w:p>
        </w:tc>
        <w:tc>
          <w:tcPr>
            <w:tcW w:w="526" w:type="dxa"/>
          </w:tcPr>
          <w:p w14:paraId="40A32681" w14:textId="77777777"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4E08F6A2" w14:textId="487C7BCA"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48EA818A" w14:textId="5CBFE336"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6778590E" w14:textId="620E6184"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0EFD6AB2" w14:textId="302A4E66"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2AF2E4C4" w14:textId="6C13016B" w:rsidR="005811ED" w:rsidRDefault="005811ED" w:rsidP="005811ED">
            <w:pPr>
              <w:spacing w:line="360" w:lineRule="auto"/>
              <w:jc w:val="both"/>
              <w:rPr>
                <w:b/>
                <w:sz w:val="16"/>
                <w:szCs w:val="16"/>
              </w:rPr>
            </w:pPr>
          </w:p>
        </w:tc>
        <w:tc>
          <w:tcPr>
            <w:tcW w:w="523" w:type="dxa"/>
          </w:tcPr>
          <w:p w14:paraId="433EEC39" w14:textId="77777777" w:rsidR="005811ED" w:rsidRDefault="005811ED" w:rsidP="005811ED">
            <w:pPr>
              <w:spacing w:line="360" w:lineRule="auto"/>
              <w:jc w:val="both"/>
              <w:rPr>
                <w:b/>
                <w:sz w:val="16"/>
                <w:szCs w:val="16"/>
              </w:rPr>
            </w:pPr>
          </w:p>
        </w:tc>
        <w:tc>
          <w:tcPr>
            <w:tcW w:w="523" w:type="dxa"/>
          </w:tcPr>
          <w:p w14:paraId="5FF92950" w14:textId="77777777" w:rsidR="005811ED" w:rsidRDefault="005811ED" w:rsidP="005811ED">
            <w:pPr>
              <w:spacing w:line="360" w:lineRule="auto"/>
              <w:jc w:val="both"/>
              <w:rPr>
                <w:b/>
                <w:sz w:val="16"/>
                <w:szCs w:val="16"/>
              </w:rPr>
            </w:pPr>
          </w:p>
        </w:tc>
        <w:tc>
          <w:tcPr>
            <w:tcW w:w="523" w:type="dxa"/>
          </w:tcPr>
          <w:p w14:paraId="74B2BD66" w14:textId="77777777" w:rsidR="005811ED" w:rsidRDefault="005811ED" w:rsidP="005811ED">
            <w:pPr>
              <w:spacing w:line="360" w:lineRule="auto"/>
              <w:jc w:val="both"/>
              <w:rPr>
                <w:b/>
                <w:sz w:val="16"/>
                <w:szCs w:val="16"/>
              </w:rPr>
            </w:pPr>
          </w:p>
        </w:tc>
        <w:tc>
          <w:tcPr>
            <w:tcW w:w="525" w:type="dxa"/>
          </w:tcPr>
          <w:p w14:paraId="0818DC02" w14:textId="77777777" w:rsidR="005811ED" w:rsidRDefault="005811ED" w:rsidP="005811ED">
            <w:pPr>
              <w:spacing w:line="360" w:lineRule="auto"/>
              <w:jc w:val="both"/>
              <w:rPr>
                <w:b/>
                <w:sz w:val="16"/>
                <w:szCs w:val="16"/>
              </w:rPr>
            </w:pPr>
          </w:p>
        </w:tc>
        <w:tc>
          <w:tcPr>
            <w:tcW w:w="525" w:type="dxa"/>
          </w:tcPr>
          <w:p w14:paraId="3CBCE635" w14:textId="77777777" w:rsidR="005811ED" w:rsidRDefault="005811ED" w:rsidP="005811ED">
            <w:pPr>
              <w:spacing w:line="360" w:lineRule="auto"/>
              <w:jc w:val="both"/>
              <w:rPr>
                <w:b/>
                <w:sz w:val="16"/>
                <w:szCs w:val="16"/>
              </w:rPr>
            </w:pPr>
          </w:p>
        </w:tc>
        <w:tc>
          <w:tcPr>
            <w:tcW w:w="525" w:type="dxa"/>
          </w:tcPr>
          <w:p w14:paraId="35D862E9" w14:textId="77777777" w:rsidR="005811ED" w:rsidRDefault="005811ED" w:rsidP="005811ED">
            <w:pPr>
              <w:spacing w:line="360" w:lineRule="auto"/>
              <w:jc w:val="both"/>
              <w:rPr>
                <w:b/>
                <w:sz w:val="16"/>
                <w:szCs w:val="16"/>
              </w:rPr>
            </w:pPr>
          </w:p>
        </w:tc>
        <w:tc>
          <w:tcPr>
            <w:tcW w:w="525" w:type="dxa"/>
            <w:gridSpan w:val="2"/>
          </w:tcPr>
          <w:p w14:paraId="49574E73" w14:textId="77777777" w:rsidR="005811ED" w:rsidRDefault="005811ED" w:rsidP="005811ED">
            <w:pPr>
              <w:spacing w:line="360" w:lineRule="auto"/>
              <w:jc w:val="both"/>
              <w:rPr>
                <w:b/>
                <w:sz w:val="16"/>
                <w:szCs w:val="16"/>
              </w:rPr>
            </w:pPr>
          </w:p>
        </w:tc>
        <w:tc>
          <w:tcPr>
            <w:tcW w:w="525" w:type="dxa"/>
          </w:tcPr>
          <w:p w14:paraId="35696865" w14:textId="77777777" w:rsidR="005811ED" w:rsidRDefault="005811ED" w:rsidP="005811ED">
            <w:pPr>
              <w:spacing w:line="360" w:lineRule="auto"/>
              <w:jc w:val="both"/>
              <w:rPr>
                <w:b/>
                <w:sz w:val="16"/>
                <w:szCs w:val="16"/>
              </w:rPr>
            </w:pPr>
          </w:p>
        </w:tc>
        <w:tc>
          <w:tcPr>
            <w:tcW w:w="525" w:type="dxa"/>
          </w:tcPr>
          <w:p w14:paraId="27D6C3A2" w14:textId="77777777" w:rsidR="005811ED" w:rsidRDefault="005811ED" w:rsidP="005811ED">
            <w:pPr>
              <w:spacing w:line="360" w:lineRule="auto"/>
              <w:jc w:val="both"/>
              <w:rPr>
                <w:b/>
                <w:sz w:val="16"/>
                <w:szCs w:val="16"/>
              </w:rPr>
            </w:pPr>
          </w:p>
        </w:tc>
      </w:tr>
      <w:tr w:rsidR="005811ED" w14:paraId="745B051A" w14:textId="77777777" w:rsidTr="005811ED">
        <w:trPr>
          <w:gridAfter w:val="1"/>
          <w:wAfter w:w="10" w:type="dxa"/>
          <w:trHeight w:val="294"/>
        </w:trPr>
        <w:tc>
          <w:tcPr>
            <w:tcW w:w="1351" w:type="dxa"/>
          </w:tcPr>
          <w:p w14:paraId="7207926B" w14:textId="62DFBCCA" w:rsidR="005811ED" w:rsidRDefault="005811ED" w:rsidP="005811ED">
            <w:pPr>
              <w:spacing w:line="360" w:lineRule="auto"/>
              <w:jc w:val="both"/>
              <w:rPr>
                <w:rFonts w:ascii="Calibri" w:eastAsia="Calibri" w:hAnsi="Calibri"/>
                <w:sz w:val="14"/>
              </w:rPr>
            </w:pPr>
            <w:r>
              <w:rPr>
                <w:rFonts w:ascii="Calibri" w:eastAsia="Calibri" w:hAnsi="Calibri"/>
                <w:sz w:val="14"/>
              </w:rPr>
              <w:t xml:space="preserve">Panel autenticado / </w:t>
            </w:r>
            <w:proofErr w:type="spellStart"/>
            <w:r>
              <w:rPr>
                <w:rFonts w:ascii="Calibri" w:eastAsia="Calibri" w:hAnsi="Calibri"/>
                <w:sz w:val="14"/>
              </w:rPr>
              <w:t>sync</w:t>
            </w:r>
            <w:proofErr w:type="spellEnd"/>
            <w:r>
              <w:rPr>
                <w:rFonts w:ascii="Calibri" w:eastAsia="Calibri" w:hAnsi="Calibri"/>
                <w:sz w:val="14"/>
              </w:rPr>
              <w:t xml:space="preserve"> empresa</w:t>
            </w:r>
          </w:p>
        </w:tc>
        <w:tc>
          <w:tcPr>
            <w:tcW w:w="536" w:type="dxa"/>
          </w:tcPr>
          <w:p w14:paraId="27891360" w14:textId="77777777" w:rsidR="005811ED" w:rsidRDefault="005811ED" w:rsidP="005811ED">
            <w:pPr>
              <w:spacing w:line="360" w:lineRule="auto"/>
              <w:jc w:val="both"/>
              <w:rPr>
                <w:b/>
                <w:sz w:val="16"/>
                <w:szCs w:val="16"/>
              </w:rPr>
            </w:pPr>
          </w:p>
        </w:tc>
        <w:tc>
          <w:tcPr>
            <w:tcW w:w="522" w:type="dxa"/>
          </w:tcPr>
          <w:p w14:paraId="50B91122" w14:textId="77777777" w:rsidR="005811ED" w:rsidRDefault="005811ED" w:rsidP="005811ED">
            <w:pPr>
              <w:spacing w:line="360" w:lineRule="auto"/>
              <w:jc w:val="both"/>
              <w:rPr>
                <w:b/>
                <w:sz w:val="16"/>
                <w:szCs w:val="16"/>
              </w:rPr>
            </w:pPr>
          </w:p>
        </w:tc>
        <w:tc>
          <w:tcPr>
            <w:tcW w:w="523" w:type="dxa"/>
          </w:tcPr>
          <w:p w14:paraId="66D31539" w14:textId="77777777" w:rsidR="005811ED" w:rsidRDefault="005811ED" w:rsidP="005811ED">
            <w:pPr>
              <w:spacing w:line="360" w:lineRule="auto"/>
              <w:jc w:val="both"/>
              <w:rPr>
                <w:b/>
                <w:sz w:val="16"/>
                <w:szCs w:val="16"/>
              </w:rPr>
            </w:pPr>
          </w:p>
        </w:tc>
        <w:tc>
          <w:tcPr>
            <w:tcW w:w="526" w:type="dxa"/>
          </w:tcPr>
          <w:p w14:paraId="4AE21DAC" w14:textId="77777777" w:rsidR="005811ED" w:rsidRDefault="005811ED" w:rsidP="005811ED">
            <w:pPr>
              <w:spacing w:line="360" w:lineRule="auto"/>
              <w:jc w:val="both"/>
              <w:rPr>
                <w:rFonts w:ascii="Calibri" w:eastAsia="Calibri" w:hAnsi="Calibri"/>
                <w:b/>
                <w:sz w:val="16"/>
              </w:rPr>
            </w:pPr>
          </w:p>
        </w:tc>
        <w:tc>
          <w:tcPr>
            <w:tcW w:w="523" w:type="dxa"/>
          </w:tcPr>
          <w:p w14:paraId="5F9933E3" w14:textId="77777777" w:rsidR="005811ED" w:rsidRDefault="005811ED" w:rsidP="005811ED">
            <w:pPr>
              <w:spacing w:line="360" w:lineRule="auto"/>
              <w:jc w:val="both"/>
              <w:rPr>
                <w:rFonts w:ascii="Calibri" w:eastAsia="Calibri" w:hAnsi="Calibri"/>
                <w:b/>
                <w:sz w:val="16"/>
              </w:rPr>
            </w:pPr>
          </w:p>
        </w:tc>
        <w:tc>
          <w:tcPr>
            <w:tcW w:w="523" w:type="dxa"/>
          </w:tcPr>
          <w:p w14:paraId="13687498" w14:textId="77777777"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294D98A1" w14:textId="6CCE0661"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20E50ED0" w14:textId="16C709C2"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0E760F7E" w14:textId="371409C1"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623D04A7" w14:textId="482463C3" w:rsidR="005811ED" w:rsidRDefault="005811ED" w:rsidP="005811ED">
            <w:pPr>
              <w:spacing w:line="360" w:lineRule="auto"/>
              <w:jc w:val="both"/>
              <w:rPr>
                <w:b/>
                <w:sz w:val="16"/>
                <w:szCs w:val="16"/>
              </w:rPr>
            </w:pPr>
          </w:p>
        </w:tc>
        <w:tc>
          <w:tcPr>
            <w:tcW w:w="523" w:type="dxa"/>
          </w:tcPr>
          <w:p w14:paraId="59E85721" w14:textId="77777777" w:rsidR="005811ED" w:rsidRDefault="005811ED" w:rsidP="005811ED">
            <w:pPr>
              <w:spacing w:line="360" w:lineRule="auto"/>
              <w:jc w:val="both"/>
              <w:rPr>
                <w:b/>
                <w:sz w:val="16"/>
                <w:szCs w:val="16"/>
              </w:rPr>
            </w:pPr>
          </w:p>
        </w:tc>
        <w:tc>
          <w:tcPr>
            <w:tcW w:w="523" w:type="dxa"/>
          </w:tcPr>
          <w:p w14:paraId="41636C5F" w14:textId="77777777" w:rsidR="005811ED" w:rsidRDefault="005811ED" w:rsidP="005811ED">
            <w:pPr>
              <w:spacing w:line="360" w:lineRule="auto"/>
              <w:jc w:val="both"/>
              <w:rPr>
                <w:b/>
                <w:sz w:val="16"/>
                <w:szCs w:val="16"/>
              </w:rPr>
            </w:pPr>
          </w:p>
        </w:tc>
        <w:tc>
          <w:tcPr>
            <w:tcW w:w="525" w:type="dxa"/>
          </w:tcPr>
          <w:p w14:paraId="1E415B1F" w14:textId="77777777" w:rsidR="005811ED" w:rsidRDefault="005811ED" w:rsidP="005811ED">
            <w:pPr>
              <w:spacing w:line="360" w:lineRule="auto"/>
              <w:jc w:val="both"/>
              <w:rPr>
                <w:b/>
                <w:sz w:val="16"/>
                <w:szCs w:val="16"/>
              </w:rPr>
            </w:pPr>
          </w:p>
        </w:tc>
        <w:tc>
          <w:tcPr>
            <w:tcW w:w="525" w:type="dxa"/>
          </w:tcPr>
          <w:p w14:paraId="4C51693C" w14:textId="77777777" w:rsidR="005811ED" w:rsidRDefault="005811ED" w:rsidP="005811ED">
            <w:pPr>
              <w:spacing w:line="360" w:lineRule="auto"/>
              <w:jc w:val="both"/>
              <w:rPr>
                <w:b/>
                <w:sz w:val="16"/>
                <w:szCs w:val="16"/>
              </w:rPr>
            </w:pPr>
          </w:p>
        </w:tc>
        <w:tc>
          <w:tcPr>
            <w:tcW w:w="525" w:type="dxa"/>
          </w:tcPr>
          <w:p w14:paraId="6A3F0CBE" w14:textId="77777777" w:rsidR="005811ED" w:rsidRDefault="005811ED" w:rsidP="005811ED">
            <w:pPr>
              <w:spacing w:line="360" w:lineRule="auto"/>
              <w:jc w:val="both"/>
              <w:rPr>
                <w:b/>
                <w:sz w:val="16"/>
                <w:szCs w:val="16"/>
              </w:rPr>
            </w:pPr>
          </w:p>
        </w:tc>
        <w:tc>
          <w:tcPr>
            <w:tcW w:w="525" w:type="dxa"/>
            <w:gridSpan w:val="2"/>
          </w:tcPr>
          <w:p w14:paraId="0FD8CF16" w14:textId="77777777" w:rsidR="005811ED" w:rsidRDefault="005811ED" w:rsidP="005811ED">
            <w:pPr>
              <w:spacing w:line="360" w:lineRule="auto"/>
              <w:jc w:val="both"/>
              <w:rPr>
                <w:b/>
                <w:sz w:val="16"/>
                <w:szCs w:val="16"/>
              </w:rPr>
            </w:pPr>
          </w:p>
        </w:tc>
        <w:tc>
          <w:tcPr>
            <w:tcW w:w="525" w:type="dxa"/>
          </w:tcPr>
          <w:p w14:paraId="0B8D2E5A" w14:textId="77777777" w:rsidR="005811ED" w:rsidRDefault="005811ED" w:rsidP="005811ED">
            <w:pPr>
              <w:spacing w:line="360" w:lineRule="auto"/>
              <w:jc w:val="both"/>
              <w:rPr>
                <w:b/>
                <w:sz w:val="16"/>
                <w:szCs w:val="16"/>
              </w:rPr>
            </w:pPr>
          </w:p>
        </w:tc>
        <w:tc>
          <w:tcPr>
            <w:tcW w:w="525" w:type="dxa"/>
          </w:tcPr>
          <w:p w14:paraId="4237DE61" w14:textId="77777777" w:rsidR="005811ED" w:rsidRDefault="005811ED" w:rsidP="005811ED">
            <w:pPr>
              <w:spacing w:line="360" w:lineRule="auto"/>
              <w:jc w:val="both"/>
              <w:rPr>
                <w:b/>
                <w:sz w:val="16"/>
                <w:szCs w:val="16"/>
              </w:rPr>
            </w:pPr>
          </w:p>
        </w:tc>
      </w:tr>
      <w:tr w:rsidR="005811ED" w14:paraId="0F18E11E" w14:textId="77777777" w:rsidTr="005811ED">
        <w:trPr>
          <w:gridAfter w:val="1"/>
          <w:wAfter w:w="10" w:type="dxa"/>
          <w:trHeight w:val="294"/>
        </w:trPr>
        <w:tc>
          <w:tcPr>
            <w:tcW w:w="1351" w:type="dxa"/>
          </w:tcPr>
          <w:p w14:paraId="4756B930" w14:textId="4880FCC9" w:rsidR="005811ED" w:rsidRDefault="005811ED" w:rsidP="005811ED">
            <w:pPr>
              <w:spacing w:line="360" w:lineRule="auto"/>
              <w:jc w:val="both"/>
              <w:rPr>
                <w:rFonts w:ascii="Calibri" w:eastAsia="Calibri" w:hAnsi="Calibri"/>
                <w:sz w:val="14"/>
              </w:rPr>
            </w:pPr>
            <w:r>
              <w:rPr>
                <w:rFonts w:ascii="Calibri" w:eastAsia="Calibri" w:hAnsi="Calibri"/>
                <w:sz w:val="14"/>
              </w:rPr>
              <w:t>Pasarela Transbank</w:t>
            </w:r>
          </w:p>
        </w:tc>
        <w:tc>
          <w:tcPr>
            <w:tcW w:w="536" w:type="dxa"/>
          </w:tcPr>
          <w:p w14:paraId="650B4EE3" w14:textId="77777777" w:rsidR="005811ED" w:rsidRDefault="005811ED" w:rsidP="005811ED">
            <w:pPr>
              <w:spacing w:line="360" w:lineRule="auto"/>
              <w:jc w:val="both"/>
              <w:rPr>
                <w:b/>
                <w:sz w:val="16"/>
                <w:szCs w:val="16"/>
              </w:rPr>
            </w:pPr>
          </w:p>
        </w:tc>
        <w:tc>
          <w:tcPr>
            <w:tcW w:w="522" w:type="dxa"/>
          </w:tcPr>
          <w:p w14:paraId="7DDE3C3E" w14:textId="77777777" w:rsidR="005811ED" w:rsidRDefault="005811ED" w:rsidP="005811ED">
            <w:pPr>
              <w:spacing w:line="360" w:lineRule="auto"/>
              <w:jc w:val="both"/>
              <w:rPr>
                <w:b/>
                <w:sz w:val="16"/>
                <w:szCs w:val="16"/>
              </w:rPr>
            </w:pPr>
          </w:p>
        </w:tc>
        <w:tc>
          <w:tcPr>
            <w:tcW w:w="523" w:type="dxa"/>
          </w:tcPr>
          <w:p w14:paraId="51BA184C" w14:textId="77777777" w:rsidR="005811ED" w:rsidRDefault="005811ED" w:rsidP="005811ED">
            <w:pPr>
              <w:spacing w:line="360" w:lineRule="auto"/>
              <w:jc w:val="both"/>
              <w:rPr>
                <w:b/>
                <w:sz w:val="16"/>
                <w:szCs w:val="16"/>
              </w:rPr>
            </w:pPr>
          </w:p>
        </w:tc>
        <w:tc>
          <w:tcPr>
            <w:tcW w:w="526" w:type="dxa"/>
          </w:tcPr>
          <w:p w14:paraId="6B430C86" w14:textId="77777777" w:rsidR="005811ED" w:rsidRDefault="005811ED" w:rsidP="005811ED">
            <w:pPr>
              <w:spacing w:line="360" w:lineRule="auto"/>
              <w:jc w:val="both"/>
              <w:rPr>
                <w:rFonts w:ascii="Calibri" w:eastAsia="Calibri" w:hAnsi="Calibri"/>
                <w:b/>
                <w:sz w:val="16"/>
              </w:rPr>
            </w:pPr>
          </w:p>
        </w:tc>
        <w:tc>
          <w:tcPr>
            <w:tcW w:w="523" w:type="dxa"/>
          </w:tcPr>
          <w:p w14:paraId="0644669F" w14:textId="77777777" w:rsidR="005811ED" w:rsidRDefault="005811ED" w:rsidP="005811ED">
            <w:pPr>
              <w:spacing w:line="360" w:lineRule="auto"/>
              <w:jc w:val="both"/>
              <w:rPr>
                <w:rFonts w:ascii="Calibri" w:eastAsia="Calibri" w:hAnsi="Calibri"/>
                <w:b/>
                <w:sz w:val="16"/>
              </w:rPr>
            </w:pPr>
          </w:p>
        </w:tc>
        <w:tc>
          <w:tcPr>
            <w:tcW w:w="523" w:type="dxa"/>
          </w:tcPr>
          <w:p w14:paraId="092191A5" w14:textId="77777777" w:rsidR="005811ED" w:rsidRDefault="005811ED" w:rsidP="005811ED">
            <w:pPr>
              <w:spacing w:line="360" w:lineRule="auto"/>
              <w:jc w:val="both"/>
              <w:rPr>
                <w:rFonts w:ascii="Calibri" w:eastAsia="Calibri" w:hAnsi="Calibri"/>
                <w:b/>
                <w:sz w:val="16"/>
              </w:rPr>
            </w:pPr>
          </w:p>
        </w:tc>
        <w:tc>
          <w:tcPr>
            <w:tcW w:w="523" w:type="dxa"/>
          </w:tcPr>
          <w:p w14:paraId="67DD1D0A" w14:textId="77777777" w:rsidR="005811ED" w:rsidRDefault="005811ED" w:rsidP="005811ED">
            <w:pPr>
              <w:spacing w:line="360" w:lineRule="auto"/>
              <w:jc w:val="both"/>
              <w:rPr>
                <w:rFonts w:ascii="Calibri" w:eastAsia="Calibri" w:hAnsi="Calibri"/>
                <w:b/>
                <w:sz w:val="16"/>
              </w:rPr>
            </w:pPr>
          </w:p>
        </w:tc>
        <w:tc>
          <w:tcPr>
            <w:tcW w:w="523" w:type="dxa"/>
          </w:tcPr>
          <w:p w14:paraId="28AFE805" w14:textId="77777777"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7F64C40E" w14:textId="5209418B"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57C24EC9" w14:textId="468E0958"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54555F0B" w14:textId="64E1D3FA" w:rsidR="005811ED" w:rsidRDefault="005811ED" w:rsidP="005811ED">
            <w:pPr>
              <w:spacing w:line="360" w:lineRule="auto"/>
              <w:jc w:val="both"/>
              <w:rPr>
                <w:b/>
                <w:sz w:val="16"/>
                <w:szCs w:val="16"/>
              </w:rPr>
            </w:pPr>
          </w:p>
        </w:tc>
        <w:tc>
          <w:tcPr>
            <w:tcW w:w="523" w:type="dxa"/>
            <w:shd w:val="clear" w:color="auto" w:fill="4472C4" w:themeFill="accent1"/>
          </w:tcPr>
          <w:p w14:paraId="6A2C03A8" w14:textId="0983A2E1" w:rsidR="005811ED" w:rsidRDefault="005811ED" w:rsidP="005811ED">
            <w:pPr>
              <w:spacing w:line="360" w:lineRule="auto"/>
              <w:jc w:val="both"/>
              <w:rPr>
                <w:b/>
                <w:sz w:val="16"/>
                <w:szCs w:val="16"/>
              </w:rPr>
            </w:pPr>
          </w:p>
        </w:tc>
        <w:tc>
          <w:tcPr>
            <w:tcW w:w="525" w:type="dxa"/>
            <w:shd w:val="clear" w:color="auto" w:fill="4472C4" w:themeFill="accent1"/>
          </w:tcPr>
          <w:p w14:paraId="35953BFE" w14:textId="3747AEFE" w:rsidR="005811ED" w:rsidRDefault="005811ED" w:rsidP="005811ED">
            <w:pPr>
              <w:spacing w:line="360" w:lineRule="auto"/>
              <w:jc w:val="both"/>
              <w:rPr>
                <w:b/>
                <w:sz w:val="16"/>
                <w:szCs w:val="16"/>
              </w:rPr>
            </w:pPr>
          </w:p>
        </w:tc>
        <w:tc>
          <w:tcPr>
            <w:tcW w:w="525" w:type="dxa"/>
          </w:tcPr>
          <w:p w14:paraId="392B51B2" w14:textId="77777777" w:rsidR="005811ED" w:rsidRDefault="005811ED" w:rsidP="005811ED">
            <w:pPr>
              <w:spacing w:line="360" w:lineRule="auto"/>
              <w:jc w:val="both"/>
              <w:rPr>
                <w:b/>
                <w:sz w:val="16"/>
                <w:szCs w:val="16"/>
              </w:rPr>
            </w:pPr>
          </w:p>
        </w:tc>
        <w:tc>
          <w:tcPr>
            <w:tcW w:w="525" w:type="dxa"/>
          </w:tcPr>
          <w:p w14:paraId="4DE9EC02" w14:textId="77777777" w:rsidR="005811ED" w:rsidRDefault="005811ED" w:rsidP="005811ED">
            <w:pPr>
              <w:spacing w:line="360" w:lineRule="auto"/>
              <w:jc w:val="both"/>
              <w:rPr>
                <w:b/>
                <w:sz w:val="16"/>
                <w:szCs w:val="16"/>
              </w:rPr>
            </w:pPr>
          </w:p>
        </w:tc>
        <w:tc>
          <w:tcPr>
            <w:tcW w:w="525" w:type="dxa"/>
            <w:gridSpan w:val="2"/>
          </w:tcPr>
          <w:p w14:paraId="220FFA78" w14:textId="77777777" w:rsidR="005811ED" w:rsidRDefault="005811ED" w:rsidP="005811ED">
            <w:pPr>
              <w:spacing w:line="360" w:lineRule="auto"/>
              <w:jc w:val="both"/>
              <w:rPr>
                <w:b/>
                <w:sz w:val="16"/>
                <w:szCs w:val="16"/>
              </w:rPr>
            </w:pPr>
          </w:p>
        </w:tc>
        <w:tc>
          <w:tcPr>
            <w:tcW w:w="525" w:type="dxa"/>
          </w:tcPr>
          <w:p w14:paraId="5A089D17" w14:textId="77777777" w:rsidR="005811ED" w:rsidRDefault="005811ED" w:rsidP="005811ED">
            <w:pPr>
              <w:spacing w:line="360" w:lineRule="auto"/>
              <w:jc w:val="both"/>
              <w:rPr>
                <w:b/>
                <w:sz w:val="16"/>
                <w:szCs w:val="16"/>
              </w:rPr>
            </w:pPr>
          </w:p>
        </w:tc>
        <w:tc>
          <w:tcPr>
            <w:tcW w:w="525" w:type="dxa"/>
          </w:tcPr>
          <w:p w14:paraId="177F70D9" w14:textId="77777777" w:rsidR="005811ED" w:rsidRDefault="005811ED" w:rsidP="005811ED">
            <w:pPr>
              <w:spacing w:line="360" w:lineRule="auto"/>
              <w:jc w:val="both"/>
              <w:rPr>
                <w:b/>
                <w:sz w:val="16"/>
                <w:szCs w:val="16"/>
              </w:rPr>
            </w:pPr>
          </w:p>
        </w:tc>
      </w:tr>
      <w:tr w:rsidR="005811ED" w14:paraId="172BBACA" w14:textId="77777777" w:rsidTr="005811ED">
        <w:trPr>
          <w:gridAfter w:val="1"/>
          <w:wAfter w:w="10" w:type="dxa"/>
          <w:trHeight w:val="294"/>
        </w:trPr>
        <w:tc>
          <w:tcPr>
            <w:tcW w:w="1351" w:type="dxa"/>
          </w:tcPr>
          <w:p w14:paraId="6A197F29" w14:textId="03A999A0" w:rsidR="005811ED" w:rsidRDefault="005811ED" w:rsidP="005811ED">
            <w:pPr>
              <w:spacing w:line="360" w:lineRule="auto"/>
              <w:jc w:val="both"/>
              <w:rPr>
                <w:rFonts w:ascii="Calibri" w:eastAsia="Calibri" w:hAnsi="Calibri"/>
                <w:sz w:val="14"/>
              </w:rPr>
            </w:pPr>
            <w:r>
              <w:rPr>
                <w:rFonts w:ascii="Calibri" w:eastAsia="Calibri" w:hAnsi="Calibri"/>
                <w:sz w:val="14"/>
              </w:rPr>
              <w:t>Evaluaciones y certificados PDF</w:t>
            </w:r>
          </w:p>
        </w:tc>
        <w:tc>
          <w:tcPr>
            <w:tcW w:w="536" w:type="dxa"/>
          </w:tcPr>
          <w:p w14:paraId="6F303609" w14:textId="77777777" w:rsidR="005811ED" w:rsidRDefault="005811ED" w:rsidP="005811ED">
            <w:pPr>
              <w:spacing w:line="360" w:lineRule="auto"/>
              <w:jc w:val="both"/>
              <w:rPr>
                <w:b/>
                <w:sz w:val="16"/>
                <w:szCs w:val="16"/>
              </w:rPr>
            </w:pPr>
          </w:p>
        </w:tc>
        <w:tc>
          <w:tcPr>
            <w:tcW w:w="522" w:type="dxa"/>
          </w:tcPr>
          <w:p w14:paraId="2795F7EC" w14:textId="77777777" w:rsidR="005811ED" w:rsidRDefault="005811ED" w:rsidP="005811ED">
            <w:pPr>
              <w:spacing w:line="360" w:lineRule="auto"/>
              <w:jc w:val="both"/>
              <w:rPr>
                <w:b/>
                <w:sz w:val="16"/>
                <w:szCs w:val="16"/>
              </w:rPr>
            </w:pPr>
          </w:p>
        </w:tc>
        <w:tc>
          <w:tcPr>
            <w:tcW w:w="523" w:type="dxa"/>
          </w:tcPr>
          <w:p w14:paraId="3F54EDEE" w14:textId="77777777" w:rsidR="005811ED" w:rsidRDefault="005811ED" w:rsidP="005811ED">
            <w:pPr>
              <w:spacing w:line="360" w:lineRule="auto"/>
              <w:jc w:val="both"/>
              <w:rPr>
                <w:b/>
                <w:sz w:val="16"/>
                <w:szCs w:val="16"/>
              </w:rPr>
            </w:pPr>
          </w:p>
        </w:tc>
        <w:tc>
          <w:tcPr>
            <w:tcW w:w="526" w:type="dxa"/>
          </w:tcPr>
          <w:p w14:paraId="38388B18" w14:textId="77777777" w:rsidR="005811ED" w:rsidRDefault="005811ED" w:rsidP="005811ED">
            <w:pPr>
              <w:spacing w:line="360" w:lineRule="auto"/>
              <w:jc w:val="both"/>
              <w:rPr>
                <w:rFonts w:ascii="Calibri" w:eastAsia="Calibri" w:hAnsi="Calibri"/>
                <w:b/>
                <w:sz w:val="16"/>
              </w:rPr>
            </w:pPr>
          </w:p>
        </w:tc>
        <w:tc>
          <w:tcPr>
            <w:tcW w:w="523" w:type="dxa"/>
          </w:tcPr>
          <w:p w14:paraId="6C3CE411" w14:textId="77777777" w:rsidR="005811ED" w:rsidRDefault="005811ED" w:rsidP="005811ED">
            <w:pPr>
              <w:spacing w:line="360" w:lineRule="auto"/>
              <w:jc w:val="both"/>
              <w:rPr>
                <w:rFonts w:ascii="Calibri" w:eastAsia="Calibri" w:hAnsi="Calibri"/>
                <w:b/>
                <w:sz w:val="16"/>
              </w:rPr>
            </w:pPr>
          </w:p>
        </w:tc>
        <w:tc>
          <w:tcPr>
            <w:tcW w:w="523" w:type="dxa"/>
          </w:tcPr>
          <w:p w14:paraId="770663E6" w14:textId="77777777" w:rsidR="005811ED" w:rsidRDefault="005811ED" w:rsidP="005811ED">
            <w:pPr>
              <w:spacing w:line="360" w:lineRule="auto"/>
              <w:jc w:val="both"/>
              <w:rPr>
                <w:rFonts w:ascii="Calibri" w:eastAsia="Calibri" w:hAnsi="Calibri"/>
                <w:b/>
                <w:sz w:val="16"/>
              </w:rPr>
            </w:pPr>
          </w:p>
        </w:tc>
        <w:tc>
          <w:tcPr>
            <w:tcW w:w="523" w:type="dxa"/>
          </w:tcPr>
          <w:p w14:paraId="4B3354FB" w14:textId="77777777" w:rsidR="005811ED" w:rsidRDefault="005811ED" w:rsidP="005811ED">
            <w:pPr>
              <w:spacing w:line="360" w:lineRule="auto"/>
              <w:jc w:val="both"/>
              <w:rPr>
                <w:rFonts w:ascii="Calibri" w:eastAsia="Calibri" w:hAnsi="Calibri"/>
                <w:b/>
                <w:sz w:val="16"/>
              </w:rPr>
            </w:pPr>
          </w:p>
        </w:tc>
        <w:tc>
          <w:tcPr>
            <w:tcW w:w="523" w:type="dxa"/>
          </w:tcPr>
          <w:p w14:paraId="0B5006B7" w14:textId="77777777" w:rsidR="005811ED" w:rsidRDefault="005811ED" w:rsidP="005811ED">
            <w:pPr>
              <w:spacing w:line="360" w:lineRule="auto"/>
              <w:jc w:val="both"/>
              <w:rPr>
                <w:rFonts w:ascii="Calibri" w:eastAsia="Calibri" w:hAnsi="Calibri"/>
                <w:b/>
                <w:sz w:val="16"/>
              </w:rPr>
            </w:pPr>
          </w:p>
        </w:tc>
        <w:tc>
          <w:tcPr>
            <w:tcW w:w="523" w:type="dxa"/>
          </w:tcPr>
          <w:p w14:paraId="181E52AE" w14:textId="77777777" w:rsidR="005811ED" w:rsidRDefault="005811ED" w:rsidP="005811ED">
            <w:pPr>
              <w:spacing w:line="360" w:lineRule="auto"/>
              <w:jc w:val="both"/>
              <w:rPr>
                <w:rFonts w:ascii="Calibri" w:eastAsia="Calibri" w:hAnsi="Calibri"/>
                <w:b/>
                <w:sz w:val="16"/>
              </w:rPr>
            </w:pPr>
          </w:p>
        </w:tc>
        <w:tc>
          <w:tcPr>
            <w:tcW w:w="523" w:type="dxa"/>
          </w:tcPr>
          <w:p w14:paraId="5E569987" w14:textId="77777777"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3B4CB259" w14:textId="1A0C4C8F"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0862E62A" w14:textId="2C6C33DA"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552486F7" w14:textId="541107FC"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755A83ED" w14:textId="5445C092" w:rsidR="005811ED" w:rsidRDefault="005811ED" w:rsidP="005811ED">
            <w:pPr>
              <w:spacing w:line="360" w:lineRule="auto"/>
              <w:jc w:val="both"/>
              <w:rPr>
                <w:b/>
                <w:sz w:val="16"/>
                <w:szCs w:val="16"/>
              </w:rPr>
            </w:pPr>
          </w:p>
        </w:tc>
        <w:tc>
          <w:tcPr>
            <w:tcW w:w="525" w:type="dxa"/>
            <w:shd w:val="clear" w:color="auto" w:fill="4472C4" w:themeFill="accent1"/>
          </w:tcPr>
          <w:p w14:paraId="2C83FEE7" w14:textId="3D17C74E" w:rsidR="005811ED" w:rsidRDefault="005811ED" w:rsidP="005811ED">
            <w:pPr>
              <w:spacing w:line="360" w:lineRule="auto"/>
              <w:jc w:val="both"/>
              <w:rPr>
                <w:b/>
                <w:sz w:val="16"/>
                <w:szCs w:val="16"/>
              </w:rPr>
            </w:pPr>
          </w:p>
        </w:tc>
        <w:tc>
          <w:tcPr>
            <w:tcW w:w="525" w:type="dxa"/>
            <w:gridSpan w:val="2"/>
          </w:tcPr>
          <w:p w14:paraId="5ED6BBA8" w14:textId="77777777" w:rsidR="005811ED" w:rsidRDefault="005811ED" w:rsidP="005811ED">
            <w:pPr>
              <w:spacing w:line="360" w:lineRule="auto"/>
              <w:jc w:val="both"/>
              <w:rPr>
                <w:b/>
                <w:sz w:val="16"/>
                <w:szCs w:val="16"/>
              </w:rPr>
            </w:pPr>
          </w:p>
        </w:tc>
        <w:tc>
          <w:tcPr>
            <w:tcW w:w="525" w:type="dxa"/>
          </w:tcPr>
          <w:p w14:paraId="6EEA10C4" w14:textId="77777777" w:rsidR="005811ED" w:rsidRDefault="005811ED" w:rsidP="005811ED">
            <w:pPr>
              <w:spacing w:line="360" w:lineRule="auto"/>
              <w:jc w:val="both"/>
              <w:rPr>
                <w:b/>
                <w:sz w:val="16"/>
                <w:szCs w:val="16"/>
              </w:rPr>
            </w:pPr>
          </w:p>
        </w:tc>
        <w:tc>
          <w:tcPr>
            <w:tcW w:w="525" w:type="dxa"/>
          </w:tcPr>
          <w:p w14:paraId="24922F42" w14:textId="77777777" w:rsidR="005811ED" w:rsidRDefault="005811ED" w:rsidP="005811ED">
            <w:pPr>
              <w:spacing w:line="360" w:lineRule="auto"/>
              <w:jc w:val="both"/>
              <w:rPr>
                <w:b/>
                <w:sz w:val="16"/>
                <w:szCs w:val="16"/>
              </w:rPr>
            </w:pPr>
          </w:p>
        </w:tc>
      </w:tr>
      <w:tr w:rsidR="005811ED" w14:paraId="389D77AC" w14:textId="77777777" w:rsidTr="005811ED">
        <w:trPr>
          <w:gridAfter w:val="1"/>
          <w:wAfter w:w="10" w:type="dxa"/>
          <w:trHeight w:val="294"/>
        </w:trPr>
        <w:tc>
          <w:tcPr>
            <w:tcW w:w="1351" w:type="dxa"/>
          </w:tcPr>
          <w:p w14:paraId="54D7E285" w14:textId="0C04D3C2" w:rsidR="005811ED" w:rsidRDefault="005811ED" w:rsidP="005811ED">
            <w:pPr>
              <w:spacing w:line="360" w:lineRule="auto"/>
              <w:jc w:val="both"/>
              <w:rPr>
                <w:rFonts w:ascii="Calibri" w:eastAsia="Calibri" w:hAnsi="Calibri"/>
                <w:sz w:val="14"/>
              </w:rPr>
            </w:pPr>
            <w:r>
              <w:rPr>
                <w:rFonts w:ascii="Calibri" w:eastAsia="Calibri" w:hAnsi="Calibri"/>
                <w:sz w:val="14"/>
              </w:rPr>
              <w:t xml:space="preserve">Contenerización </w:t>
            </w:r>
            <w:proofErr w:type="spellStart"/>
            <w:r>
              <w:rPr>
                <w:rFonts w:ascii="Calibri" w:eastAsia="Calibri" w:hAnsi="Calibri"/>
                <w:sz w:val="14"/>
              </w:rPr>
              <w:t>Podman</w:t>
            </w:r>
            <w:proofErr w:type="spellEnd"/>
          </w:p>
        </w:tc>
        <w:tc>
          <w:tcPr>
            <w:tcW w:w="536" w:type="dxa"/>
          </w:tcPr>
          <w:p w14:paraId="7919FC74" w14:textId="77777777" w:rsidR="005811ED" w:rsidRDefault="005811ED" w:rsidP="005811ED">
            <w:pPr>
              <w:spacing w:line="360" w:lineRule="auto"/>
              <w:jc w:val="both"/>
              <w:rPr>
                <w:b/>
                <w:sz w:val="16"/>
                <w:szCs w:val="16"/>
              </w:rPr>
            </w:pPr>
          </w:p>
        </w:tc>
        <w:tc>
          <w:tcPr>
            <w:tcW w:w="522" w:type="dxa"/>
          </w:tcPr>
          <w:p w14:paraId="74F6DCCF" w14:textId="77777777" w:rsidR="005811ED" w:rsidRDefault="005811ED" w:rsidP="005811ED">
            <w:pPr>
              <w:spacing w:line="360" w:lineRule="auto"/>
              <w:jc w:val="both"/>
              <w:rPr>
                <w:b/>
                <w:sz w:val="16"/>
                <w:szCs w:val="16"/>
              </w:rPr>
            </w:pPr>
          </w:p>
        </w:tc>
        <w:tc>
          <w:tcPr>
            <w:tcW w:w="523" w:type="dxa"/>
          </w:tcPr>
          <w:p w14:paraId="3D81D5FA" w14:textId="77777777" w:rsidR="005811ED" w:rsidRDefault="005811ED" w:rsidP="005811ED">
            <w:pPr>
              <w:spacing w:line="360" w:lineRule="auto"/>
              <w:jc w:val="both"/>
              <w:rPr>
                <w:b/>
                <w:sz w:val="16"/>
                <w:szCs w:val="16"/>
              </w:rPr>
            </w:pPr>
          </w:p>
        </w:tc>
        <w:tc>
          <w:tcPr>
            <w:tcW w:w="526" w:type="dxa"/>
          </w:tcPr>
          <w:p w14:paraId="38FABD80" w14:textId="77777777" w:rsidR="005811ED" w:rsidRDefault="005811ED" w:rsidP="005811ED">
            <w:pPr>
              <w:spacing w:line="360" w:lineRule="auto"/>
              <w:jc w:val="both"/>
              <w:rPr>
                <w:rFonts w:ascii="Calibri" w:eastAsia="Calibri" w:hAnsi="Calibri"/>
                <w:b/>
                <w:sz w:val="16"/>
              </w:rPr>
            </w:pPr>
          </w:p>
        </w:tc>
        <w:tc>
          <w:tcPr>
            <w:tcW w:w="523" w:type="dxa"/>
          </w:tcPr>
          <w:p w14:paraId="06449DA3" w14:textId="77777777" w:rsidR="005811ED" w:rsidRDefault="005811ED" w:rsidP="005811ED">
            <w:pPr>
              <w:spacing w:line="360" w:lineRule="auto"/>
              <w:jc w:val="both"/>
              <w:rPr>
                <w:rFonts w:ascii="Calibri" w:eastAsia="Calibri" w:hAnsi="Calibri"/>
                <w:b/>
                <w:sz w:val="16"/>
              </w:rPr>
            </w:pPr>
          </w:p>
        </w:tc>
        <w:tc>
          <w:tcPr>
            <w:tcW w:w="523" w:type="dxa"/>
          </w:tcPr>
          <w:p w14:paraId="11602A4B" w14:textId="77777777" w:rsidR="005811ED" w:rsidRDefault="005811ED" w:rsidP="005811ED">
            <w:pPr>
              <w:spacing w:line="360" w:lineRule="auto"/>
              <w:jc w:val="both"/>
              <w:rPr>
                <w:rFonts w:ascii="Calibri" w:eastAsia="Calibri" w:hAnsi="Calibri"/>
                <w:b/>
                <w:sz w:val="16"/>
              </w:rPr>
            </w:pPr>
          </w:p>
        </w:tc>
        <w:tc>
          <w:tcPr>
            <w:tcW w:w="523" w:type="dxa"/>
          </w:tcPr>
          <w:p w14:paraId="31433BF0" w14:textId="77777777" w:rsidR="005811ED" w:rsidRDefault="005811ED" w:rsidP="005811ED">
            <w:pPr>
              <w:spacing w:line="360" w:lineRule="auto"/>
              <w:jc w:val="both"/>
              <w:rPr>
                <w:rFonts w:ascii="Calibri" w:eastAsia="Calibri" w:hAnsi="Calibri"/>
                <w:b/>
                <w:sz w:val="16"/>
              </w:rPr>
            </w:pPr>
          </w:p>
        </w:tc>
        <w:tc>
          <w:tcPr>
            <w:tcW w:w="523" w:type="dxa"/>
          </w:tcPr>
          <w:p w14:paraId="7B5F44F8" w14:textId="77777777" w:rsidR="005811ED" w:rsidRDefault="005811ED" w:rsidP="005811ED">
            <w:pPr>
              <w:spacing w:line="360" w:lineRule="auto"/>
              <w:jc w:val="both"/>
              <w:rPr>
                <w:rFonts w:ascii="Calibri" w:eastAsia="Calibri" w:hAnsi="Calibri"/>
                <w:b/>
                <w:sz w:val="16"/>
              </w:rPr>
            </w:pPr>
          </w:p>
        </w:tc>
        <w:tc>
          <w:tcPr>
            <w:tcW w:w="523" w:type="dxa"/>
          </w:tcPr>
          <w:p w14:paraId="10E5D5AF" w14:textId="77777777" w:rsidR="005811ED" w:rsidRDefault="005811ED" w:rsidP="005811ED">
            <w:pPr>
              <w:spacing w:line="360" w:lineRule="auto"/>
              <w:jc w:val="both"/>
              <w:rPr>
                <w:rFonts w:ascii="Calibri" w:eastAsia="Calibri" w:hAnsi="Calibri"/>
                <w:b/>
                <w:sz w:val="16"/>
              </w:rPr>
            </w:pPr>
          </w:p>
        </w:tc>
        <w:tc>
          <w:tcPr>
            <w:tcW w:w="523" w:type="dxa"/>
          </w:tcPr>
          <w:p w14:paraId="5C434A27" w14:textId="77777777" w:rsidR="005811ED" w:rsidRDefault="005811ED" w:rsidP="005811ED">
            <w:pPr>
              <w:spacing w:line="360" w:lineRule="auto"/>
              <w:jc w:val="both"/>
              <w:rPr>
                <w:rFonts w:ascii="Calibri" w:eastAsia="Calibri" w:hAnsi="Calibri"/>
                <w:b/>
                <w:sz w:val="16"/>
              </w:rPr>
            </w:pPr>
          </w:p>
        </w:tc>
        <w:tc>
          <w:tcPr>
            <w:tcW w:w="523" w:type="dxa"/>
          </w:tcPr>
          <w:p w14:paraId="1C80A11F" w14:textId="77777777" w:rsidR="005811ED" w:rsidRDefault="005811ED" w:rsidP="005811ED">
            <w:pPr>
              <w:spacing w:line="360" w:lineRule="auto"/>
              <w:jc w:val="both"/>
              <w:rPr>
                <w:rFonts w:ascii="Calibri" w:eastAsia="Calibri" w:hAnsi="Calibri"/>
                <w:b/>
                <w:sz w:val="16"/>
              </w:rPr>
            </w:pPr>
          </w:p>
        </w:tc>
        <w:tc>
          <w:tcPr>
            <w:tcW w:w="523" w:type="dxa"/>
            <w:shd w:val="clear" w:color="auto" w:fill="4472C4" w:themeFill="accent1"/>
          </w:tcPr>
          <w:p w14:paraId="0DB1EBC5" w14:textId="4E0DFBD9"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7DAE9F4F" w14:textId="08B2327E"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2F228320" w14:textId="12F9800D"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5A0D2BFB" w14:textId="00D9C2EE" w:rsidR="005811ED" w:rsidRDefault="005811ED" w:rsidP="005811ED">
            <w:pPr>
              <w:spacing w:line="360" w:lineRule="auto"/>
              <w:jc w:val="both"/>
              <w:rPr>
                <w:rFonts w:ascii="Calibri" w:eastAsia="Calibri" w:hAnsi="Calibri"/>
                <w:b/>
                <w:sz w:val="16"/>
              </w:rPr>
            </w:pPr>
          </w:p>
        </w:tc>
        <w:tc>
          <w:tcPr>
            <w:tcW w:w="525" w:type="dxa"/>
            <w:gridSpan w:val="2"/>
          </w:tcPr>
          <w:p w14:paraId="465D0F5B" w14:textId="77777777" w:rsidR="005811ED" w:rsidRDefault="005811ED" w:rsidP="005811ED">
            <w:pPr>
              <w:spacing w:line="360" w:lineRule="auto"/>
              <w:jc w:val="both"/>
              <w:rPr>
                <w:b/>
                <w:sz w:val="16"/>
                <w:szCs w:val="16"/>
              </w:rPr>
            </w:pPr>
          </w:p>
        </w:tc>
        <w:tc>
          <w:tcPr>
            <w:tcW w:w="525" w:type="dxa"/>
          </w:tcPr>
          <w:p w14:paraId="7B22E15C" w14:textId="77777777" w:rsidR="005811ED" w:rsidRDefault="005811ED" w:rsidP="005811ED">
            <w:pPr>
              <w:spacing w:line="360" w:lineRule="auto"/>
              <w:jc w:val="both"/>
              <w:rPr>
                <w:b/>
                <w:sz w:val="16"/>
                <w:szCs w:val="16"/>
              </w:rPr>
            </w:pPr>
          </w:p>
        </w:tc>
        <w:tc>
          <w:tcPr>
            <w:tcW w:w="525" w:type="dxa"/>
          </w:tcPr>
          <w:p w14:paraId="042C7552" w14:textId="77777777" w:rsidR="005811ED" w:rsidRDefault="005811ED" w:rsidP="005811ED">
            <w:pPr>
              <w:spacing w:line="360" w:lineRule="auto"/>
              <w:jc w:val="both"/>
              <w:rPr>
                <w:b/>
                <w:sz w:val="16"/>
                <w:szCs w:val="16"/>
              </w:rPr>
            </w:pPr>
          </w:p>
        </w:tc>
      </w:tr>
      <w:tr w:rsidR="005811ED" w14:paraId="31A0C252" w14:textId="77777777" w:rsidTr="005811ED">
        <w:trPr>
          <w:gridAfter w:val="1"/>
          <w:wAfter w:w="10" w:type="dxa"/>
          <w:trHeight w:val="294"/>
        </w:trPr>
        <w:tc>
          <w:tcPr>
            <w:tcW w:w="1351" w:type="dxa"/>
          </w:tcPr>
          <w:p w14:paraId="7F378FD5" w14:textId="7F4B9010" w:rsidR="005811ED" w:rsidRDefault="005811ED" w:rsidP="005811ED">
            <w:pPr>
              <w:spacing w:line="360" w:lineRule="auto"/>
              <w:jc w:val="both"/>
              <w:rPr>
                <w:rFonts w:ascii="Calibri" w:eastAsia="Calibri" w:hAnsi="Calibri"/>
                <w:sz w:val="14"/>
              </w:rPr>
            </w:pPr>
            <w:r>
              <w:rPr>
                <w:rFonts w:ascii="Calibri" w:eastAsia="Calibri" w:hAnsi="Calibri"/>
                <w:sz w:val="14"/>
              </w:rPr>
              <w:t>Pruebas, informe final y demo</w:t>
            </w:r>
          </w:p>
        </w:tc>
        <w:tc>
          <w:tcPr>
            <w:tcW w:w="536" w:type="dxa"/>
          </w:tcPr>
          <w:p w14:paraId="1195E16F" w14:textId="77777777" w:rsidR="005811ED" w:rsidRDefault="005811ED" w:rsidP="005811ED">
            <w:pPr>
              <w:spacing w:line="360" w:lineRule="auto"/>
              <w:jc w:val="both"/>
              <w:rPr>
                <w:b/>
                <w:sz w:val="16"/>
                <w:szCs w:val="16"/>
              </w:rPr>
            </w:pPr>
          </w:p>
        </w:tc>
        <w:tc>
          <w:tcPr>
            <w:tcW w:w="522" w:type="dxa"/>
          </w:tcPr>
          <w:p w14:paraId="3DF606F6" w14:textId="77777777" w:rsidR="005811ED" w:rsidRDefault="005811ED" w:rsidP="005811ED">
            <w:pPr>
              <w:spacing w:line="360" w:lineRule="auto"/>
              <w:jc w:val="both"/>
              <w:rPr>
                <w:b/>
                <w:sz w:val="16"/>
                <w:szCs w:val="16"/>
              </w:rPr>
            </w:pPr>
          </w:p>
        </w:tc>
        <w:tc>
          <w:tcPr>
            <w:tcW w:w="523" w:type="dxa"/>
          </w:tcPr>
          <w:p w14:paraId="2275E895" w14:textId="77777777" w:rsidR="005811ED" w:rsidRDefault="005811ED" w:rsidP="005811ED">
            <w:pPr>
              <w:spacing w:line="360" w:lineRule="auto"/>
              <w:jc w:val="both"/>
              <w:rPr>
                <w:b/>
                <w:sz w:val="16"/>
                <w:szCs w:val="16"/>
              </w:rPr>
            </w:pPr>
          </w:p>
        </w:tc>
        <w:tc>
          <w:tcPr>
            <w:tcW w:w="526" w:type="dxa"/>
          </w:tcPr>
          <w:p w14:paraId="20684E1C" w14:textId="77777777" w:rsidR="005811ED" w:rsidRDefault="005811ED" w:rsidP="005811ED">
            <w:pPr>
              <w:spacing w:line="360" w:lineRule="auto"/>
              <w:jc w:val="both"/>
              <w:rPr>
                <w:rFonts w:ascii="Calibri" w:eastAsia="Calibri" w:hAnsi="Calibri"/>
                <w:b/>
                <w:sz w:val="16"/>
              </w:rPr>
            </w:pPr>
          </w:p>
        </w:tc>
        <w:tc>
          <w:tcPr>
            <w:tcW w:w="523" w:type="dxa"/>
          </w:tcPr>
          <w:p w14:paraId="5C894191" w14:textId="77777777" w:rsidR="005811ED" w:rsidRDefault="005811ED" w:rsidP="005811ED">
            <w:pPr>
              <w:spacing w:line="360" w:lineRule="auto"/>
              <w:jc w:val="both"/>
              <w:rPr>
                <w:rFonts w:ascii="Calibri" w:eastAsia="Calibri" w:hAnsi="Calibri"/>
                <w:b/>
                <w:sz w:val="16"/>
              </w:rPr>
            </w:pPr>
          </w:p>
        </w:tc>
        <w:tc>
          <w:tcPr>
            <w:tcW w:w="523" w:type="dxa"/>
          </w:tcPr>
          <w:p w14:paraId="18A536C3" w14:textId="77777777" w:rsidR="005811ED" w:rsidRDefault="005811ED" w:rsidP="005811ED">
            <w:pPr>
              <w:spacing w:line="360" w:lineRule="auto"/>
              <w:jc w:val="both"/>
              <w:rPr>
                <w:rFonts w:ascii="Calibri" w:eastAsia="Calibri" w:hAnsi="Calibri"/>
                <w:b/>
                <w:sz w:val="16"/>
              </w:rPr>
            </w:pPr>
          </w:p>
        </w:tc>
        <w:tc>
          <w:tcPr>
            <w:tcW w:w="523" w:type="dxa"/>
          </w:tcPr>
          <w:p w14:paraId="15329D93" w14:textId="77777777" w:rsidR="005811ED" w:rsidRDefault="005811ED" w:rsidP="005811ED">
            <w:pPr>
              <w:spacing w:line="360" w:lineRule="auto"/>
              <w:jc w:val="both"/>
              <w:rPr>
                <w:rFonts w:ascii="Calibri" w:eastAsia="Calibri" w:hAnsi="Calibri"/>
                <w:b/>
                <w:sz w:val="16"/>
              </w:rPr>
            </w:pPr>
          </w:p>
        </w:tc>
        <w:tc>
          <w:tcPr>
            <w:tcW w:w="523" w:type="dxa"/>
          </w:tcPr>
          <w:p w14:paraId="51D3D5DC" w14:textId="77777777" w:rsidR="005811ED" w:rsidRDefault="005811ED" w:rsidP="005811ED">
            <w:pPr>
              <w:spacing w:line="360" w:lineRule="auto"/>
              <w:jc w:val="both"/>
              <w:rPr>
                <w:rFonts w:ascii="Calibri" w:eastAsia="Calibri" w:hAnsi="Calibri"/>
                <w:b/>
                <w:sz w:val="16"/>
              </w:rPr>
            </w:pPr>
          </w:p>
        </w:tc>
        <w:tc>
          <w:tcPr>
            <w:tcW w:w="523" w:type="dxa"/>
          </w:tcPr>
          <w:p w14:paraId="46C0415F" w14:textId="77777777" w:rsidR="005811ED" w:rsidRDefault="005811ED" w:rsidP="005811ED">
            <w:pPr>
              <w:spacing w:line="360" w:lineRule="auto"/>
              <w:jc w:val="both"/>
              <w:rPr>
                <w:rFonts w:ascii="Calibri" w:eastAsia="Calibri" w:hAnsi="Calibri"/>
                <w:b/>
                <w:sz w:val="16"/>
              </w:rPr>
            </w:pPr>
          </w:p>
        </w:tc>
        <w:tc>
          <w:tcPr>
            <w:tcW w:w="523" w:type="dxa"/>
          </w:tcPr>
          <w:p w14:paraId="5898BB4B" w14:textId="77777777" w:rsidR="005811ED" w:rsidRDefault="005811ED" w:rsidP="005811ED">
            <w:pPr>
              <w:spacing w:line="360" w:lineRule="auto"/>
              <w:jc w:val="both"/>
              <w:rPr>
                <w:rFonts w:ascii="Calibri" w:eastAsia="Calibri" w:hAnsi="Calibri"/>
                <w:b/>
                <w:sz w:val="16"/>
              </w:rPr>
            </w:pPr>
          </w:p>
        </w:tc>
        <w:tc>
          <w:tcPr>
            <w:tcW w:w="523" w:type="dxa"/>
          </w:tcPr>
          <w:p w14:paraId="765607A8" w14:textId="77777777" w:rsidR="005811ED" w:rsidRDefault="005811ED" w:rsidP="005811ED">
            <w:pPr>
              <w:spacing w:line="360" w:lineRule="auto"/>
              <w:jc w:val="both"/>
              <w:rPr>
                <w:rFonts w:ascii="Calibri" w:eastAsia="Calibri" w:hAnsi="Calibri"/>
                <w:b/>
                <w:sz w:val="16"/>
              </w:rPr>
            </w:pPr>
          </w:p>
        </w:tc>
        <w:tc>
          <w:tcPr>
            <w:tcW w:w="523" w:type="dxa"/>
          </w:tcPr>
          <w:p w14:paraId="5D70A8F2" w14:textId="77777777" w:rsidR="005811ED" w:rsidRDefault="005811ED" w:rsidP="005811ED">
            <w:pPr>
              <w:spacing w:line="360" w:lineRule="auto"/>
              <w:jc w:val="both"/>
              <w:rPr>
                <w:rFonts w:ascii="Calibri" w:eastAsia="Calibri" w:hAnsi="Calibri"/>
                <w:b/>
                <w:sz w:val="16"/>
              </w:rPr>
            </w:pPr>
          </w:p>
        </w:tc>
        <w:tc>
          <w:tcPr>
            <w:tcW w:w="525" w:type="dxa"/>
          </w:tcPr>
          <w:p w14:paraId="460E41ED" w14:textId="77777777" w:rsidR="005811ED" w:rsidRDefault="005811ED" w:rsidP="005811ED">
            <w:pPr>
              <w:spacing w:line="360" w:lineRule="auto"/>
              <w:jc w:val="both"/>
              <w:rPr>
                <w:rFonts w:ascii="Calibri" w:eastAsia="Calibri" w:hAnsi="Calibri"/>
                <w:b/>
                <w:sz w:val="16"/>
              </w:rPr>
            </w:pPr>
          </w:p>
        </w:tc>
        <w:tc>
          <w:tcPr>
            <w:tcW w:w="525" w:type="dxa"/>
          </w:tcPr>
          <w:p w14:paraId="2C03FE29" w14:textId="77777777" w:rsidR="005811ED" w:rsidRDefault="005811ED" w:rsidP="005811ED">
            <w:pPr>
              <w:spacing w:line="360" w:lineRule="auto"/>
              <w:jc w:val="both"/>
              <w:rPr>
                <w:rFonts w:ascii="Calibri" w:eastAsia="Calibri" w:hAnsi="Calibri"/>
                <w:b/>
                <w:sz w:val="16"/>
              </w:rPr>
            </w:pPr>
          </w:p>
        </w:tc>
        <w:tc>
          <w:tcPr>
            <w:tcW w:w="525" w:type="dxa"/>
            <w:shd w:val="clear" w:color="auto" w:fill="4472C4" w:themeFill="accent1"/>
          </w:tcPr>
          <w:p w14:paraId="303A354D" w14:textId="4B25B691" w:rsidR="005811ED" w:rsidRDefault="005811ED" w:rsidP="005811ED">
            <w:pPr>
              <w:spacing w:line="360" w:lineRule="auto"/>
              <w:jc w:val="both"/>
              <w:rPr>
                <w:rFonts w:ascii="Calibri" w:eastAsia="Calibri" w:hAnsi="Calibri"/>
                <w:b/>
                <w:sz w:val="16"/>
              </w:rPr>
            </w:pPr>
          </w:p>
        </w:tc>
        <w:tc>
          <w:tcPr>
            <w:tcW w:w="525" w:type="dxa"/>
            <w:gridSpan w:val="2"/>
            <w:shd w:val="clear" w:color="auto" w:fill="4472C4" w:themeFill="accent1"/>
          </w:tcPr>
          <w:p w14:paraId="441B8C9C" w14:textId="598E8233" w:rsidR="005811ED" w:rsidRDefault="005811ED" w:rsidP="005811ED">
            <w:pPr>
              <w:spacing w:line="360" w:lineRule="auto"/>
              <w:jc w:val="both"/>
              <w:rPr>
                <w:b/>
                <w:sz w:val="16"/>
                <w:szCs w:val="16"/>
              </w:rPr>
            </w:pPr>
          </w:p>
        </w:tc>
        <w:tc>
          <w:tcPr>
            <w:tcW w:w="525" w:type="dxa"/>
            <w:shd w:val="clear" w:color="auto" w:fill="4472C4" w:themeFill="accent1"/>
          </w:tcPr>
          <w:p w14:paraId="6FEE1B01" w14:textId="73E2A986" w:rsidR="005811ED" w:rsidRDefault="005811ED" w:rsidP="005811ED">
            <w:pPr>
              <w:spacing w:line="360" w:lineRule="auto"/>
              <w:jc w:val="both"/>
              <w:rPr>
                <w:b/>
                <w:sz w:val="16"/>
                <w:szCs w:val="16"/>
              </w:rPr>
            </w:pPr>
          </w:p>
        </w:tc>
        <w:tc>
          <w:tcPr>
            <w:tcW w:w="525" w:type="dxa"/>
            <w:shd w:val="clear" w:color="auto" w:fill="4472C4" w:themeFill="accent1"/>
          </w:tcPr>
          <w:p w14:paraId="1C8EE981" w14:textId="6AA5C0CF" w:rsidR="005811ED" w:rsidRDefault="005811ED" w:rsidP="005811ED">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1E91" w14:textId="77777777" w:rsidR="001B2BA2" w:rsidRDefault="001B2BA2" w:rsidP="00D110EC">
      <w:pPr>
        <w:spacing w:after="0" w:line="240" w:lineRule="auto"/>
      </w:pPr>
      <w:r>
        <w:separator/>
      </w:r>
    </w:p>
  </w:endnote>
  <w:endnote w:type="continuationSeparator" w:id="0">
    <w:p w14:paraId="5DD21408" w14:textId="77777777" w:rsidR="001B2BA2" w:rsidRDefault="001B2BA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8CC1" w14:textId="77777777" w:rsidR="001B2BA2" w:rsidRDefault="001B2BA2" w:rsidP="00D110EC">
      <w:pPr>
        <w:spacing w:after="0" w:line="240" w:lineRule="auto"/>
      </w:pPr>
      <w:r>
        <w:separator/>
      </w:r>
    </w:p>
  </w:footnote>
  <w:footnote w:type="continuationSeparator" w:id="0">
    <w:p w14:paraId="7C83E25B" w14:textId="77777777" w:rsidR="001B2BA2" w:rsidRDefault="001B2BA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CE438C"/>
    <w:multiLevelType w:val="multilevel"/>
    <w:tmpl w:val="13B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730066">
    <w:abstractNumId w:val="3"/>
  </w:num>
  <w:num w:numId="2" w16cid:durableId="1881357133">
    <w:abstractNumId w:val="4"/>
  </w:num>
  <w:num w:numId="3" w16cid:durableId="1665888321">
    <w:abstractNumId w:val="0"/>
  </w:num>
  <w:num w:numId="4" w16cid:durableId="1781220337">
    <w:abstractNumId w:val="1"/>
  </w:num>
  <w:num w:numId="5" w16cid:durableId="147274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86CEA"/>
    <w:rsid w:val="001A6C39"/>
    <w:rsid w:val="001B2BA2"/>
    <w:rsid w:val="001B6E9E"/>
    <w:rsid w:val="001E0609"/>
    <w:rsid w:val="001E291A"/>
    <w:rsid w:val="00393B9B"/>
    <w:rsid w:val="003E2E59"/>
    <w:rsid w:val="00416B89"/>
    <w:rsid w:val="0056012B"/>
    <w:rsid w:val="00565AE6"/>
    <w:rsid w:val="005673ED"/>
    <w:rsid w:val="00574894"/>
    <w:rsid w:val="005811ED"/>
    <w:rsid w:val="00582596"/>
    <w:rsid w:val="005B4D4A"/>
    <w:rsid w:val="00617604"/>
    <w:rsid w:val="00625E4A"/>
    <w:rsid w:val="00657058"/>
    <w:rsid w:val="00675035"/>
    <w:rsid w:val="0068057F"/>
    <w:rsid w:val="006B7AB1"/>
    <w:rsid w:val="00707913"/>
    <w:rsid w:val="0071718D"/>
    <w:rsid w:val="007335A0"/>
    <w:rsid w:val="00756A26"/>
    <w:rsid w:val="007C0284"/>
    <w:rsid w:val="007D43FD"/>
    <w:rsid w:val="007E7568"/>
    <w:rsid w:val="007F7E32"/>
    <w:rsid w:val="008018E6"/>
    <w:rsid w:val="008069D0"/>
    <w:rsid w:val="008221A2"/>
    <w:rsid w:val="00834A98"/>
    <w:rsid w:val="0089554E"/>
    <w:rsid w:val="008D7780"/>
    <w:rsid w:val="008E0387"/>
    <w:rsid w:val="00936D73"/>
    <w:rsid w:val="00937347"/>
    <w:rsid w:val="009378F7"/>
    <w:rsid w:val="009516D5"/>
    <w:rsid w:val="00994FFC"/>
    <w:rsid w:val="009B74E2"/>
    <w:rsid w:val="009D04DC"/>
    <w:rsid w:val="00A06D2A"/>
    <w:rsid w:val="00A8774B"/>
    <w:rsid w:val="00AB3382"/>
    <w:rsid w:val="00AB64F0"/>
    <w:rsid w:val="00AE4746"/>
    <w:rsid w:val="00B2167F"/>
    <w:rsid w:val="00B2472E"/>
    <w:rsid w:val="00B846A3"/>
    <w:rsid w:val="00CA2536"/>
    <w:rsid w:val="00CC7B20"/>
    <w:rsid w:val="00D110EC"/>
    <w:rsid w:val="00D12495"/>
    <w:rsid w:val="00D67975"/>
    <w:rsid w:val="00D77688"/>
    <w:rsid w:val="00DA5CB1"/>
    <w:rsid w:val="00DC7A34"/>
    <w:rsid w:val="00DE3267"/>
    <w:rsid w:val="00E20DFE"/>
    <w:rsid w:val="00E217C9"/>
    <w:rsid w:val="00E65208"/>
    <w:rsid w:val="00EC3220"/>
    <w:rsid w:val="00EF7602"/>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1866</Words>
  <Characters>10642</Characters>
  <Application>Microsoft Office Word</Application>
  <DocSecurity>0</DocSecurity>
  <Lines>88</Lines>
  <Paragraphs>24</Paragraphs>
  <ScaleCrop>false</ScaleCrop>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Hans Elfert</cp:lastModifiedBy>
  <cp:revision>25</cp:revision>
  <dcterms:created xsi:type="dcterms:W3CDTF">2022-08-24T18:07:00Z</dcterms:created>
  <dcterms:modified xsi:type="dcterms:W3CDTF">2026-09-25T21:50:00Z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