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594D" w14:textId="79D8BD52" w:rsidR="00045A32" w:rsidRPr="00045A32" w:rsidRDefault="00045A32" w:rsidP="00120AD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45A32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14:paraId="4AC99A4C" w14:textId="77777777" w:rsidR="00304F00" w:rsidRPr="00A21EAD" w:rsidRDefault="00E3017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Сфера развлечений является одной из наиболее динамичных и перспективных в мире бизнеса.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14:paraId="02C4EBA2" w14:textId="552F2FA4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14:paraId="55FC717E" w14:textId="62C73217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14:paraId="5FA9E2B4" w14:textId="1AF5DB0F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14:paraId="087D7DB6" w14:textId="5614332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14:paraId="514C6F7B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Ожидаемый результат нашего проекта - успешный запуск системы поиска развлечений, которая станет удобным и надежным инструментом для людей, которые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14:paraId="7C5D9CA5" w14:textId="77777777" w:rsidR="00E30175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7E3112" w14:textId="6DE9FC46" w:rsidR="005533C2" w:rsidRPr="00120AD7" w:rsidRDefault="005533C2" w:rsidP="00120AD7">
      <w:pPr>
        <w:pStyle w:val="1"/>
        <w:spacing w:before="0" w:after="360"/>
        <w:ind w:firstLine="709"/>
        <w:rPr>
          <w:rFonts w:ascii="Times New Roman" w:hAnsi="Times New Roman" w:cs="Times New Roman"/>
          <w:b w:val="0"/>
          <w:color w:val="auto"/>
          <w:sz w:val="24"/>
        </w:rPr>
      </w:pPr>
      <w:bookmarkStart w:id="0" w:name="_Toc137558683"/>
      <w:r w:rsidRPr="00DA0970">
        <w:rPr>
          <w:rFonts w:ascii="Times New Roman" w:hAnsi="Times New Roman" w:cs="Times New Roman"/>
          <w:color w:val="auto"/>
          <w:sz w:val="24"/>
        </w:rPr>
        <w:lastRenderedPageBreak/>
        <w:t xml:space="preserve">1 </w:t>
      </w:r>
      <w:bookmarkEnd w:id="0"/>
      <w:r w:rsidR="00120AD7">
        <w:rPr>
          <w:rFonts w:ascii="Times New Roman" w:hAnsi="Times New Roman" w:cs="Times New Roman"/>
          <w:color w:val="auto"/>
          <w:sz w:val="24"/>
        </w:rPr>
        <w:t>ПРОЕКТИРОВАНИЕ ИНФОРМАЦИОННОЙ СИСТЕМЫ «ВЕБ-САЙТА ПО ПОИСКУ РЕСТАРАНОВ»</w:t>
      </w:r>
    </w:p>
    <w:p w14:paraId="343FCB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14:paraId="0E6F8822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бизнес-целям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организации. </w:t>
      </w:r>
    </w:p>
    <w:p w14:paraId="67C639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 проектирования ИС включает следующие этапы: </w:t>
      </w:r>
    </w:p>
    <w:p w14:paraId="3A9993DC" w14:textId="2105ED6A" w:rsidR="00304F00" w:rsidRPr="00A21EAD" w:rsidRDefault="00304F00" w:rsidP="00A21EA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Определение требований к системе. На этом этапе определяются цели и задачи ИС, ее функциональные и нефункциональные требования, а также особенности пользователей и окружающей среды. </w:t>
      </w:r>
    </w:p>
    <w:p w14:paraId="30CA3205" w14:textId="776A1929" w:rsidR="00304F00" w:rsidRPr="00A21EAD" w:rsidRDefault="00304F00" w:rsidP="00A21EA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системы.</w:t>
      </w:r>
    </w:p>
    <w:p w14:paraId="57EDAE26" w14:textId="6E399EF2" w:rsidR="00304F00" w:rsidRPr="00A21EAD" w:rsidRDefault="00304F00" w:rsidP="00A21EA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требованиям и ее готовности к внедрению. </w:t>
      </w:r>
    </w:p>
    <w:p w14:paraId="543EDAD2" w14:textId="0E5975BB" w:rsidR="00304F00" w:rsidRPr="00A21EAD" w:rsidRDefault="00304F00" w:rsidP="00A21EA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поддержка системы в рабочем состоянии. </w:t>
      </w:r>
    </w:p>
    <w:p w14:paraId="0A5D7D2A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проектировании ИС необходимо учитывать следующие факторы: </w:t>
      </w:r>
    </w:p>
    <w:p w14:paraId="3F9763B0" w14:textId="251658C1" w:rsidR="00304F00" w:rsidRPr="00A21EAD" w:rsidRDefault="00304F00" w:rsidP="00A21EA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Безопасность. Информационная система должна быть защищена от несанкционированного доступа и взлома. </w:t>
      </w:r>
    </w:p>
    <w:p w14:paraId="2DD82FF4" w14:textId="730F4C76" w:rsidR="00304F00" w:rsidRPr="00A21EAD" w:rsidRDefault="00304F00" w:rsidP="00A21EA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Масштабируемость. Система должна быть способна расширяться и адаптироваться к изменяющимся требованиям бизнеса. </w:t>
      </w:r>
    </w:p>
    <w:p w14:paraId="59B47563" w14:textId="4A30E592" w:rsidR="00304F00" w:rsidRPr="00A21EAD" w:rsidRDefault="00304F00" w:rsidP="00A21EA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Надежность. Информационная система должна быть стабильной и надежной, чтобы избежать потери данных и сбоев в работе. </w:t>
      </w:r>
    </w:p>
    <w:p w14:paraId="7B083752" w14:textId="02D8974C" w:rsidR="00304F00" w:rsidRPr="00A21EAD" w:rsidRDefault="00304F00" w:rsidP="00A21EA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14:paraId="64EAF12D" w14:textId="47C0E890" w:rsidR="00304F00" w:rsidRPr="00A21EAD" w:rsidRDefault="00304F00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14:paraId="24334123" w14:textId="7AB8CBD9" w:rsidR="00E30175" w:rsidRPr="00120AD7" w:rsidRDefault="00120AD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Анализ предметной области </w:t>
      </w:r>
    </w:p>
    <w:p w14:paraId="5FD978C7" w14:textId="09E00A8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14:paraId="34FB512C" w14:textId="77777777" w:rsidR="003E4465" w:rsidRPr="00A21EAD" w:rsidRDefault="0086297D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 началу 2023</w:t>
      </w:r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существует множество онлайн-сервисов, </w:t>
      </w:r>
      <w:proofErr w:type="gramStart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proofErr w:type="gramEnd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предоставляют информацию о различных мероприятиях. Однако, согласно анализу, эти сервисы имеют следующие недостатки:</w:t>
      </w:r>
    </w:p>
    <w:p w14:paraId="2865C786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Некоторые сервисы не содержат всю необходимую для пользователя информацию;</w:t>
      </w:r>
    </w:p>
    <w:p w14:paraId="63A41E8B" w14:textId="299C1BC2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Существующие сервисы могут быть сложны в использовании и не интуитивно понятны для пользователей;</w:t>
      </w:r>
    </w:p>
    <w:p w14:paraId="2A34A38C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14:paraId="4072FEA9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Предоставление пользователю всей необходимой информации о мероприятиях;</w:t>
      </w:r>
    </w:p>
    <w:p w14:paraId="16A07A34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Создание простого и интуитивно понятног</w:t>
      </w:r>
      <w:r w:rsidR="0086297D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 интерфейса для пользователей;</w:t>
      </w:r>
    </w:p>
    <w:p w14:paraId="257CEA7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TripAdvisor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Yelp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базы данных мероприятий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Eventful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Songkick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3ACAD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37EA2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14:paraId="359DC400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501DB" w14:textId="69CBDF3A" w:rsidR="00E3017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</w:p>
    <w:p w14:paraId="245B3128" w14:textId="57049323" w:rsidR="006D3526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1.2 Анализ существующих программных средств</w:t>
      </w:r>
    </w:p>
    <w:p w14:paraId="34E6A67B" w14:textId="77777777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При проведении анализа различных веб-сайтов был обнаружен аналог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- популярный ресурс, который предоставляет полезную информацию о различных отелях, ресторанах, достопримечательностях и прочих местах по всему миру.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позволяет пользователям оставлять свои отзывы, делиться рекомендациями и получать информацию от путешественников</w:t>
      </w:r>
      <w:r w:rsidR="00E02E21" w:rsidRPr="00E02E21">
        <w:rPr>
          <w:rFonts w:ascii="Times New Roman" w:hAnsi="Times New Roman" w:cs="Times New Roman"/>
          <w:sz w:val="24"/>
          <w:szCs w:val="24"/>
        </w:rPr>
        <w:t xml:space="preserve">, уже посетивших данные места. </w:t>
      </w:r>
    </w:p>
    <w:p w14:paraId="1F2CBC2E" w14:textId="0F8D9374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Однако, во время изучения данного веб-сайта, выявлены следующие недост</w:t>
      </w:r>
      <w:r w:rsidR="00E02E21" w:rsidRPr="00E02E21">
        <w:rPr>
          <w:rFonts w:ascii="Times New Roman" w:hAnsi="Times New Roman" w:cs="Times New Roman"/>
          <w:sz w:val="24"/>
          <w:szCs w:val="24"/>
        </w:rPr>
        <w:t>атки, которые требуют внимания:</w:t>
      </w:r>
    </w:p>
    <w:p w14:paraId="5C340BD2" w14:textId="6497546B" w:rsidR="00E02E21" w:rsidRPr="00E02E21" w:rsidRDefault="00494DFC" w:rsidP="00E02E21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Веб-сайт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имеет устаревший дизайн, который может быть вызывать сложности в использовании для некоторых пользователей. Чтобы улучшить пользовательский опыт, следует внести изменения в дизайн, сделав его более современным и интуитивн</w:t>
      </w:r>
      <w:r w:rsidR="00E02E21" w:rsidRPr="00E02E21">
        <w:rPr>
          <w:rFonts w:ascii="Times New Roman" w:hAnsi="Times New Roman" w:cs="Times New Roman"/>
          <w:sz w:val="24"/>
          <w:szCs w:val="24"/>
        </w:rPr>
        <w:t>о понятным.</w:t>
      </w:r>
    </w:p>
    <w:p w14:paraId="3B3238E4" w14:textId="4DEBCD93" w:rsidR="00E02E21" w:rsidRPr="00E02E21" w:rsidRDefault="00494DFC" w:rsidP="00E02E21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Дополнительная информация: Несмотря на то, что веб-сайт предоставляет базовые сведения о различных местах, в некоторых случаях пользователи могут заинтересоваться более подробной информацией, такой как цены и дополнительные услуги. Поэтому, предоставление более подробной информации для каждого места будет полезным для пользователей п</w:t>
      </w:r>
      <w:r w:rsidR="00E02E21" w:rsidRPr="00E02E21">
        <w:rPr>
          <w:rFonts w:ascii="Times New Roman" w:hAnsi="Times New Roman" w:cs="Times New Roman"/>
          <w:sz w:val="24"/>
          <w:szCs w:val="24"/>
        </w:rPr>
        <w:t>ри принятии осознанных решений.</w:t>
      </w:r>
    </w:p>
    <w:p w14:paraId="137A9A2E" w14:textId="50800A87" w:rsidR="006D3526" w:rsidRPr="009169BC" w:rsidRDefault="00494DFC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Приведенные предложения об изменении помогут сделать веб-сайт более привлекательным и удобным в использовании, тем самым улучшив пользовательский опыт.</w:t>
      </w:r>
    </w:p>
    <w:p w14:paraId="23D4D779" w14:textId="74F7FAA2" w:rsidR="00E30175" w:rsidRPr="00120AD7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1.3</w:t>
      </w:r>
      <w:r w:rsidR="00120AD7"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>Моделирование информационной системы</w:t>
      </w:r>
    </w:p>
    <w:p w14:paraId="375AF72E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14:paraId="37C963D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позволяют описать структуру и функциональность системы, а также взаимодействие ее компонентов.</w:t>
      </w:r>
    </w:p>
    <w:p w14:paraId="4408BD4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14:paraId="1E52E64D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ER-моделирование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Entity-relationship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14:paraId="6D59DBB5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DFD-моделирование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14:paraId="2B4E9063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14:paraId="0005F385" w14:textId="77777777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BA58D" w14:textId="18A89F79" w:rsidR="005D7637" w:rsidRPr="00A21EAD" w:rsidRDefault="005D7637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14:paraId="680AD73B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14:paraId="02EFD771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прецедентов состоит из следующих элементов: </w:t>
      </w:r>
    </w:p>
    <w:p w14:paraId="4628B7D5" w14:textId="57AB27D7" w:rsidR="008D1555" w:rsidRPr="00A21EAD" w:rsidRDefault="008D1555" w:rsidP="00A21EAD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Прецедент. Это описание конкретной функциональности системы, которую должна выполнять система для достижения конкретных целей. </w:t>
      </w:r>
    </w:p>
    <w:p w14:paraId="23213F8C" w14:textId="05DE57D1" w:rsidR="008D1555" w:rsidRPr="00A21EAD" w:rsidRDefault="008D1555" w:rsidP="00A21EAD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Актер. Это пользователь или система, который использует систему для выполнения определенных задач. </w:t>
      </w:r>
    </w:p>
    <w:p w14:paraId="4D8FAE2F" w14:textId="526F3E4D" w:rsidR="008D1555" w:rsidRPr="00A21EAD" w:rsidRDefault="008D1555" w:rsidP="00A21EAD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Связь между актером и прецедентом. Это описание взаимодействия между пользователем и системой. </w:t>
      </w:r>
    </w:p>
    <w:p w14:paraId="1C1A1020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14:paraId="2EE9674E" w14:textId="1475A0CD" w:rsidR="008D1555" w:rsidRPr="00A21EAD" w:rsidRDefault="008D1555" w:rsidP="00A21EAD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Определить актеров. Необходимо определить всех пользователей и системы, которые используют систему для выполнения определенных задач. </w:t>
      </w:r>
    </w:p>
    <w:p w14:paraId="4B2CE058" w14:textId="038B51A7" w:rsidR="008D1555" w:rsidRPr="00A21EAD" w:rsidRDefault="008D1555" w:rsidP="00A21EAD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прецеденты. Необходимо определить все возможные функциональности системы, которые должна выполнять система для достижения конкретных целей. </w:t>
      </w:r>
    </w:p>
    <w:p w14:paraId="13A774FA" w14:textId="6F0AAF2B" w:rsidR="008D1555" w:rsidRPr="00A21EAD" w:rsidRDefault="008D1555" w:rsidP="00A21EAD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 между актерами и прецедентами. Необходимо определить все возможные взаимодействия между пользователем и системой. </w:t>
      </w:r>
    </w:p>
    <w:p w14:paraId="1A3F489B" w14:textId="0BC88EF2" w:rsidR="008D1555" w:rsidRPr="00A21EAD" w:rsidRDefault="008D1555" w:rsidP="00A21EAD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14:paraId="08D1151D" w14:textId="77777777" w:rsidR="00BA0384" w:rsidRPr="00A21EAD" w:rsidRDefault="461472B1" w:rsidP="00A21EAD">
      <w:pPr>
        <w:spacing w:after="0" w:line="36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14:paraId="54ED6E5D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2DB" w14:textId="3E9F7F25" w:rsidR="00C822B4" w:rsidRPr="009169BC" w:rsidRDefault="00E02E21" w:rsidP="00E02E21">
      <w:pPr>
        <w:pStyle w:val="ae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169B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прецедентов</w:t>
      </w:r>
    </w:p>
    <w:p w14:paraId="1E43DEB4" w14:textId="4985F14F" w:rsidR="001B1A9F" w:rsidRPr="00A21EAD" w:rsidRDefault="001B1A9F" w:rsidP="009169BC">
      <w:pPr>
        <w:spacing w:after="0" w:line="360" w:lineRule="auto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648D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деятельности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14:paraId="5EF541CC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состоит из следующих элементов: </w:t>
      </w:r>
    </w:p>
    <w:p w14:paraId="01EA2161" w14:textId="28A07DDE" w:rsidR="00B0189A" w:rsidRPr="00A21EAD" w:rsidRDefault="00B0189A" w:rsidP="00A21EA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Действия. Это операции, которые выполняются в процессе работы системы. </w:t>
      </w:r>
    </w:p>
    <w:p w14:paraId="0E0F39CB" w14:textId="163CE0FB" w:rsidR="00B0189A" w:rsidRPr="00A21EAD" w:rsidRDefault="00B0189A" w:rsidP="00A21EA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Решения. Это условия, при которых выполняются определенные действия. </w:t>
      </w:r>
    </w:p>
    <w:p w14:paraId="7928D306" w14:textId="1A76FD41" w:rsidR="00B0189A" w:rsidRPr="00A21EAD" w:rsidRDefault="00B0189A" w:rsidP="00A21EA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Связи. Это отношения между действиями и решениями. </w:t>
      </w:r>
    </w:p>
    <w:p w14:paraId="2E347974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14:paraId="2E241CC0" w14:textId="5D867B2A" w:rsidR="00B0189A" w:rsidRPr="00A21EAD" w:rsidRDefault="00B0189A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цель и задачи. Необходимо определить цель и задачи, которые должна выполнять система. </w:t>
      </w:r>
    </w:p>
    <w:p w14:paraId="3A6FC1C6" w14:textId="49BC144E" w:rsidR="00B0189A" w:rsidRPr="00A21EAD" w:rsidRDefault="00B0189A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действия. Необходимо определить все действия, которые должны быть выполнены в процессе работы системы. </w:t>
      </w:r>
    </w:p>
    <w:p w14:paraId="6C69A277" w14:textId="7505C98B" w:rsidR="00B0189A" w:rsidRPr="00A21EAD" w:rsidRDefault="00B0189A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решения. Необходимо определить все условия, при которых должны быть выполнены определенные действия. </w:t>
      </w:r>
    </w:p>
    <w:p w14:paraId="2B8AB1C2" w14:textId="71FD3E79" w:rsidR="00B0189A" w:rsidRPr="00A21EAD" w:rsidRDefault="00B0189A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Связать действия и решения. Необходимо связать действия и решения между собой в определенном порядке выполнения. </w:t>
      </w:r>
    </w:p>
    <w:p w14:paraId="02D22324" w14:textId="3E6F24BF" w:rsidR="00B0189A" w:rsidRPr="00A21EAD" w:rsidRDefault="00B0189A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14:paraId="529AD061" w14:textId="77777777" w:rsidR="00B0189A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14:paraId="3F036771" w14:textId="0762FE7D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DC4" w14:textId="77777777" w:rsidR="00E02E21" w:rsidRDefault="00C822B4" w:rsidP="00E02E21">
      <w:pPr>
        <w:keepNext/>
        <w:spacing w:after="0" w:line="360" w:lineRule="auto"/>
        <w:ind w:firstLine="709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AD7" w14:textId="14CE1C4E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деятельности</w:t>
      </w:r>
    </w:p>
    <w:p w14:paraId="5A95FD2A" w14:textId="3287493A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E23E7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IDEF0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14:paraId="6A54211E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IDEF0 состоит из следующих элементов: </w:t>
      </w:r>
    </w:p>
    <w:p w14:paraId="388771B0" w14:textId="61747227" w:rsidR="004914B4" w:rsidRPr="00A21EAD" w:rsidRDefault="00B0189A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Блоки функций. Это основные элементы диаграммы, которые представляют функции, выполняемые в процессе работы системы. </w:t>
      </w:r>
    </w:p>
    <w:p w14:paraId="3F213518" w14:textId="16C8059E" w:rsidR="004914B4" w:rsidRPr="00A21EAD" w:rsidRDefault="00B0189A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Связи. Это отношения между блоками функций, которые показывают, какие функции зависят друг от друга и как они связаны в процессе работы системы. </w:t>
      </w:r>
    </w:p>
    <w:p w14:paraId="77FEB07C" w14:textId="4F29C692" w:rsidR="004914B4" w:rsidRPr="00A21EAD" w:rsidRDefault="00B0189A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Входы и выходы. Это элементы, которые показывают, какие данные поступают в систему и какие данные она выдает. </w:t>
      </w:r>
    </w:p>
    <w:p w14:paraId="00C56BED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IDEF0 необходимо выполнить следующие шаги: </w:t>
      </w:r>
    </w:p>
    <w:p w14:paraId="30CA25B6" w14:textId="5BE7B0E2" w:rsidR="004914B4" w:rsidRPr="00A21EAD" w:rsidRDefault="00B0189A" w:rsidP="00A21EA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цель и задачи. Необходимо определить цель и задачи, которые должна выполнять система. </w:t>
      </w:r>
    </w:p>
    <w:p w14:paraId="56157CF3" w14:textId="75CA07AE" w:rsidR="004914B4" w:rsidRPr="00A21EAD" w:rsidRDefault="00B0189A" w:rsidP="00A21EA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блоки функций. Необходимо определить все функции, которые должны быть выполнены в процессе работы системы. </w:t>
      </w:r>
    </w:p>
    <w:p w14:paraId="116766B6" w14:textId="70AD41D0" w:rsidR="004914B4" w:rsidRPr="00A21EAD" w:rsidRDefault="00B0189A" w:rsidP="00A21EA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связи. Необходимо определить отношения между блоками функций и показать, как они связаны между собой. </w:t>
      </w:r>
    </w:p>
    <w:p w14:paraId="46DC099E" w14:textId="7203C969" w:rsidR="004914B4" w:rsidRPr="00A21EAD" w:rsidRDefault="00B0189A" w:rsidP="00A21EA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входы и выходы. Необходимо определить, какие данные поступают в систему и какие данные она выдает. </w:t>
      </w:r>
    </w:p>
    <w:p w14:paraId="0269C067" w14:textId="28111617" w:rsidR="004914B4" w:rsidRPr="00A21EAD" w:rsidRDefault="00B0189A" w:rsidP="00A21EA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14:paraId="2E06E644" w14:textId="77777777" w:rsidR="00C822B4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14:paraId="2C4632CE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970B" w14:textId="4F58EC28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IDEF0</w:t>
      </w:r>
    </w:p>
    <w:p w14:paraId="32FB77C2" w14:textId="0B1114A2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E237E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14:paraId="291486B2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состоит из следующих элементов: </w:t>
      </w:r>
    </w:p>
    <w:p w14:paraId="13802020" w14:textId="3A27CA8D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Объекты. Это участники системы, которые выполняют определенные операции. </w:t>
      </w:r>
    </w:p>
    <w:p w14:paraId="355D2DB6" w14:textId="5869E3FB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Сообщения. Это действия, которые выполняют объекты в процессе взаимодействия. </w:t>
      </w:r>
    </w:p>
    <w:p w14:paraId="52AF80E6" w14:textId="1583D46D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Линии жизни. Это временные интервалы, в которых объект выполняет определенные операции. </w:t>
      </w:r>
    </w:p>
    <w:p w14:paraId="31F0D2F8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14:paraId="7EDA3EA5" w14:textId="768DE034" w:rsidR="00B0189A" w:rsidRPr="00A21EAD" w:rsidRDefault="00B0189A" w:rsidP="00A21EAD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объекты. Необходимо определить все объекты, которые участвуют в процессе взаимодействия. </w:t>
      </w:r>
    </w:p>
    <w:p w14:paraId="15A235E2" w14:textId="22638668" w:rsidR="00B0189A" w:rsidRPr="00A21EAD" w:rsidRDefault="00B0189A" w:rsidP="00A21EAD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сообщения. Необходимо определить все сообщения, которые передаются между объектами. </w:t>
      </w:r>
    </w:p>
    <w:p w14:paraId="0AF9CEFC" w14:textId="52EDC934" w:rsidR="00B0189A" w:rsidRPr="00A21EAD" w:rsidRDefault="00B0189A" w:rsidP="00A21EAD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порядок выполнения операций. Необходимо определить порядок выполнения операций между объектами. </w:t>
      </w:r>
    </w:p>
    <w:p w14:paraId="2C864FA6" w14:textId="224F0190" w:rsidR="00B0189A" w:rsidRPr="00A21EAD" w:rsidRDefault="00B0189A" w:rsidP="00A21EAD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14:paraId="37AA4C53" w14:textId="77777777" w:rsidR="00304F00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14:paraId="06A54541" w14:textId="77777777" w:rsidR="00E02E21" w:rsidRDefault="004D27AD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EEC3" w14:textId="15FC1AEC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02E2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последовательностей</w:t>
      </w:r>
    </w:p>
    <w:p w14:paraId="585A63D0" w14:textId="7A527D7D" w:rsidR="00304F00" w:rsidRPr="00A21EAD" w:rsidRDefault="00304F00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p w14:paraId="1EB40C83" w14:textId="7DA8FA6A" w:rsidR="00E30175" w:rsidRPr="00120AD7" w:rsidRDefault="006D3526" w:rsidP="00120AD7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1.4</w:t>
      </w:r>
      <w:r w:rsid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>Логическое и физическое проектирование базы данных</w:t>
      </w:r>
    </w:p>
    <w:p w14:paraId="34A3B651" w14:textId="0DF4C732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пециальных программных средств.</w:t>
      </w:r>
    </w:p>
    <w:p w14:paraId="2572A7F0" w14:textId="16B6E76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ое и физическое проектирование.</w:t>
      </w:r>
    </w:p>
    <w:p w14:paraId="5B37C2BB" w14:textId="7A15B13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се сущности и связи между ними.</w:t>
      </w:r>
    </w:p>
    <w:p w14:paraId="10BA3722" w14:textId="035EB93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туре базы данных и ее хранении.</w:t>
      </w:r>
    </w:p>
    <w:p w14:paraId="3922B55F" w14:textId="495DBDB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сштабируемости.</w:t>
      </w:r>
    </w:p>
    <w:p w14:paraId="6F18F13B" w14:textId="55838E84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14:paraId="7886687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Конечная цель этой базы данных - управление мероприятиями и блогом. Чтобы достичь этой цели, база данных предлагает несколько таблиц.</w:t>
      </w:r>
    </w:p>
    <w:p w14:paraId="5763197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3C71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"Место проведения" содержит информацию о месте проведения мероприятий. Она включает поля ID (PK), ссылку на веб-мероприятие, район, улицу и дом.</w:t>
      </w:r>
    </w:p>
    <w:p w14:paraId="4A8A6CD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D5A2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"Мероприятие" содержит информацию о мероприятии. Она включает поля ID (PK), название, дата проведения (FK), место проведения (FK), список жанров (FK), описание и о компании (FK).</w:t>
      </w:r>
    </w:p>
    <w:p w14:paraId="52F7736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371A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"Жанр" содержит список жанров, которые могут быть указаны в мероприятии. Она включает поля ID (PK) и название.</w:t>
      </w:r>
    </w:p>
    <w:p w14:paraId="56FC5D86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CC4B5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жанров" является связующей таблицей между мероприятием и жанрами. Она включает поля ID (PK) и жанр (FK).</w:t>
      </w:r>
    </w:p>
    <w:p w14:paraId="5B33243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1A20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"Дата проведения" содержит информацию о дате начала и окончания проведения мероприятия. Она включает поля ID (PK), дата начала и дата окончания.</w:t>
      </w:r>
    </w:p>
    <w:p w14:paraId="5DB2DCE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0B63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 компании" содержит информацию о компании, организующей мероприятие. Она включает поля ID (PK), название, участников (FK) и описание.</w:t>
      </w:r>
    </w:p>
    <w:p w14:paraId="2EEB86A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A1F6C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 людях, участвующих в мероприятии. Она включает поля ID (PK), пользователя (FK) и должность.</w:t>
      </w:r>
    </w:p>
    <w:p w14:paraId="5FB428C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637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"Пользователь" содержит данные о пользователях системы. Она включает поля ID (PK), логин, пароль, псевдоним, персональные данные (FK) и доступ (FK).</w:t>
      </w:r>
    </w:p>
    <w:p w14:paraId="542E7C4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3007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"Персональные данные" содержит информацию о пользователе. Она включает поля ID (PK), имя, фамилия, отчество, дата рождения, номер телефона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15D06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93DA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"Доступ" содержит информацию о уровне доступа пользователей в системе. Она включает поля ID (PK) и уровень доступа.</w:t>
      </w:r>
    </w:p>
    <w:p w14:paraId="38EF5D6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0010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"Заказа" содержит информацию о заказах пользователей на мероприятия. Она включает поля ID (PK), пользователя (FK), мероприятие (FK), дату транзакции, счет, оплату (FK), тип оплаты (FK) и статус (FK).</w:t>
      </w:r>
    </w:p>
    <w:p w14:paraId="1995437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DE3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"Тип оплаты" содержит информацию о типе оплаты для заказа. Она включает поля ID (PK) и название.</w:t>
      </w:r>
    </w:p>
    <w:p w14:paraId="693C9D1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3F19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"Статус" содержит информацию о статусе заказа. Она включает поля ID (PK) и название.</w:t>
      </w:r>
    </w:p>
    <w:p w14:paraId="763742E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F9CF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"Оплата" содержит информацию о номинале и валюте оплаты. Она включает поля ID (PK), номинал и валюту.</w:t>
      </w:r>
    </w:p>
    <w:p w14:paraId="0F04CCC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FBD9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"Роль" содержит информацию о роли пользователей в системе. Она включает поля ID (PK), название и уровень доступа.</w:t>
      </w:r>
    </w:p>
    <w:p w14:paraId="3089FE0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37C7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об участниках блога. Она включает поля ID (PK), пользователя (FK) и роль (FK).</w:t>
      </w:r>
    </w:p>
    <w:p w14:paraId="0A2B5307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CECF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"Блог" содержит информацию о блоге. Она включает поля ID (PK), название, участников (FK) и контент (FK).</w:t>
      </w:r>
    </w:p>
    <w:p w14:paraId="5FBA9245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A4E2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"Контент" содержит информацию о контенте блога. Она включает поля ID (PK) и пост (FK).</w:t>
      </w:r>
    </w:p>
    <w:p w14:paraId="3BE566B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262E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"Пост" содержит информацию о постах блога. Она включает поля ID (PK), дату публикации, заголовок, текст, список изображений (FK) и список видео (FK).</w:t>
      </w:r>
    </w:p>
    <w:p w14:paraId="72BA263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9F3EF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изображений" является связующей таблицей между постом и изображениями. Она включает поля ID (PK) и изображение (FK).</w:t>
      </w:r>
    </w:p>
    <w:p w14:paraId="17F008B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C309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"Изображение" содержит ссылку на изображение для постов блога. Она включает поля ID (PK) и ссылку на изображение.</w:t>
      </w:r>
    </w:p>
    <w:p w14:paraId="133133A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427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видео" является связующей таблицей между постом и видео. Она включает поля ID (PK) и видео (FK).</w:t>
      </w:r>
    </w:p>
    <w:p w14:paraId="2939FE03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27077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"Видео" содержит ссылку на видео для постов блога. Она включает поля ID (PK) и ссылку на видео.</w:t>
      </w:r>
    </w:p>
    <w:p w14:paraId="143141A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9B33D" w14:textId="3E854E48" w:rsidR="00E30175" w:rsidRPr="00A21EAD" w:rsidRDefault="008C3849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14:paraId="2EDDFD35" w14:textId="7D31EED3" w:rsidR="00E30175" w:rsidRPr="0071161D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1.5</w:t>
      </w:r>
      <w:r w:rsidR="007116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71161D">
        <w:rPr>
          <w:rFonts w:ascii="Times New Roman" w:hAnsi="Times New Roman" w:cs="Times New Roman"/>
          <w:color w:val="auto"/>
          <w:sz w:val="24"/>
          <w:szCs w:val="24"/>
        </w:rPr>
        <w:t>Выбор и обоснования средств разработки</w:t>
      </w:r>
    </w:p>
    <w:p w14:paraId="070C081B" w14:textId="220CE1FA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базы данных необходимо выбрать подходящие средства разработки. Существует множество программных средств для создания баз данных, таких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другие. При выборе средства разработки необходи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 учитывать следующие факторы:</w:t>
      </w:r>
    </w:p>
    <w:p w14:paraId="4E79F1D9" w14:textId="1F0E1D5C" w:rsidR="0000152C" w:rsidRPr="00A21EAD" w:rsidRDefault="0000152C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Функциональность. Средство разработки должно обладать достаточной функциональностью для реализации требований к базе данных. Например, если необходимо создать сложную базу данных с большим количеством таблиц и связей между ними, то нужно выбрать средство разработки, которое обладает 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соответствующими возможностями.</w:t>
      </w:r>
    </w:p>
    <w:p w14:paraId="29720078" w14:textId="795F08E6" w:rsidR="0000152C" w:rsidRPr="00A21EAD" w:rsidRDefault="0000152C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Простота использования. Средство разработки должно быть легко и удобно в использовании. Это позволит сократить время на создание базы данных и 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уменьшить вероятность ошибок.</w:t>
      </w:r>
    </w:p>
    <w:p w14:paraId="3BD8A75C" w14:textId="7CF89C58" w:rsidR="0000152C" w:rsidRPr="00A21EAD" w:rsidRDefault="0000152C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Надежность. Средство разработки должно быть надежным и стабильным. Необходимо выбирать проверенные программные средства, которые им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еют хорошую репутацию на рынке.</w:t>
      </w:r>
    </w:p>
    <w:p w14:paraId="72C0A1F9" w14:textId="77DB5D58" w:rsidR="0000152C" w:rsidRPr="00A21EAD" w:rsidRDefault="0000152C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Стоимость. Стоимость средства разработки также является важным фактором при выборе. Необходимо выбирать программное обеспечение, которое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соответствует бюджету проекта.</w:t>
      </w:r>
    </w:p>
    <w:p w14:paraId="617FFFAA" w14:textId="55F2CD29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вышеперечисленных факторов можно выбрать оптимальное средство разработки базы данных. Например, если требуется создать простую базу данных для малого бизнеса, то можно использовать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Если же необходимо создать сложную базу данных для крупной компании, то лучше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</w:t>
      </w:r>
      <w:proofErr w:type="spellStart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3C753E" w14:textId="0680061C" w:rsidR="00E30175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Важно отметить, что выбор средства разработки базы данных зависит от конкретной задачи и требований к проекту. При выборе необходимо учитывать все факторы и выбирать оптимальное решение.</w:t>
      </w:r>
    </w:p>
    <w:sectPr w:rsidR="00E30175" w:rsidRPr="00A21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1CD"/>
    <w:multiLevelType w:val="hybridMultilevel"/>
    <w:tmpl w:val="765410BC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F461E"/>
    <w:multiLevelType w:val="hybridMultilevel"/>
    <w:tmpl w:val="686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35A92"/>
    <w:multiLevelType w:val="hybridMultilevel"/>
    <w:tmpl w:val="A0126634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E2193"/>
    <w:multiLevelType w:val="hybridMultilevel"/>
    <w:tmpl w:val="F6B29752"/>
    <w:lvl w:ilvl="0" w:tplc="5864891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4C1089"/>
    <w:multiLevelType w:val="hybridMultilevel"/>
    <w:tmpl w:val="280243A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07060"/>
    <w:multiLevelType w:val="hybridMultilevel"/>
    <w:tmpl w:val="BE96FE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51498"/>
    <w:multiLevelType w:val="hybridMultilevel"/>
    <w:tmpl w:val="7B32BFF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3161B"/>
    <w:multiLevelType w:val="hybridMultilevel"/>
    <w:tmpl w:val="573E5C4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66F48"/>
    <w:multiLevelType w:val="hybridMultilevel"/>
    <w:tmpl w:val="B77E0A7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63A29"/>
    <w:multiLevelType w:val="hybridMultilevel"/>
    <w:tmpl w:val="1324A840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7CA6"/>
    <w:multiLevelType w:val="hybridMultilevel"/>
    <w:tmpl w:val="30A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DE478AC"/>
    <w:multiLevelType w:val="hybridMultilevel"/>
    <w:tmpl w:val="74960C1C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301236D"/>
    <w:multiLevelType w:val="hybridMultilevel"/>
    <w:tmpl w:val="AEA68488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43819"/>
    <w:multiLevelType w:val="hybridMultilevel"/>
    <w:tmpl w:val="B456FA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974CE"/>
    <w:multiLevelType w:val="hybridMultilevel"/>
    <w:tmpl w:val="70B2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C6054"/>
    <w:multiLevelType w:val="hybridMultilevel"/>
    <w:tmpl w:val="9006DDCA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05779"/>
    <w:multiLevelType w:val="hybridMultilevel"/>
    <w:tmpl w:val="6F046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852B3"/>
    <w:multiLevelType w:val="hybridMultilevel"/>
    <w:tmpl w:val="71BC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536D4"/>
    <w:multiLevelType w:val="hybridMultilevel"/>
    <w:tmpl w:val="141C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8"/>
  </w:num>
  <w:num w:numId="7">
    <w:abstractNumId w:val="3"/>
  </w:num>
  <w:num w:numId="8">
    <w:abstractNumId w:val="6"/>
  </w:num>
  <w:num w:numId="9">
    <w:abstractNumId w:val="21"/>
  </w:num>
  <w:num w:numId="10">
    <w:abstractNumId w:val="5"/>
  </w:num>
  <w:num w:numId="11">
    <w:abstractNumId w:val="16"/>
  </w:num>
  <w:num w:numId="12">
    <w:abstractNumId w:val="2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7"/>
  </w:num>
  <w:num w:numId="18">
    <w:abstractNumId w:val="11"/>
  </w:num>
  <w:num w:numId="19">
    <w:abstractNumId w:val="0"/>
  </w:num>
  <w:num w:numId="20">
    <w:abstractNumId w:val="20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045A32"/>
    <w:rsid w:val="0011249B"/>
    <w:rsid w:val="00120AD7"/>
    <w:rsid w:val="001B1A9F"/>
    <w:rsid w:val="00243EB1"/>
    <w:rsid w:val="00285722"/>
    <w:rsid w:val="00304F00"/>
    <w:rsid w:val="00306B46"/>
    <w:rsid w:val="003E4465"/>
    <w:rsid w:val="004303DC"/>
    <w:rsid w:val="004914B4"/>
    <w:rsid w:val="00494DFC"/>
    <w:rsid w:val="004D27AD"/>
    <w:rsid w:val="004E19C3"/>
    <w:rsid w:val="005533C2"/>
    <w:rsid w:val="005D7637"/>
    <w:rsid w:val="00675663"/>
    <w:rsid w:val="006D3526"/>
    <w:rsid w:val="0071161D"/>
    <w:rsid w:val="00755B01"/>
    <w:rsid w:val="00845FF3"/>
    <w:rsid w:val="0086297D"/>
    <w:rsid w:val="00883660"/>
    <w:rsid w:val="008C3849"/>
    <w:rsid w:val="008D1555"/>
    <w:rsid w:val="009169BC"/>
    <w:rsid w:val="00A048B8"/>
    <w:rsid w:val="00A21EAD"/>
    <w:rsid w:val="00B0189A"/>
    <w:rsid w:val="00BA0384"/>
    <w:rsid w:val="00BC5A70"/>
    <w:rsid w:val="00C822B4"/>
    <w:rsid w:val="00E02E21"/>
    <w:rsid w:val="00E30175"/>
    <w:rsid w:val="00EA3228"/>
    <w:rsid w:val="00F24208"/>
    <w:rsid w:val="11513D5A"/>
    <w:rsid w:val="461472B1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8574bbf451d548db" Type="http://schemas.microsoft.com/office/2016/09/relationships/commentsIds" Target="commentsId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2023-03-30T11:38:00Z</dcterms:created>
  <dcterms:modified xsi:type="dcterms:W3CDTF">2023-07-05T08:21:00Z</dcterms:modified>
</cp:coreProperties>
</file>