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66DC" w14:textId="0C71C856" w:rsidR="005B1263" w:rsidRPr="00110787" w:rsidRDefault="00DD413D" w:rsidP="00DD413D">
      <w:pPr>
        <w:jc w:val="center"/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F4205" wp14:editId="35EB980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6105525" cy="419100"/>
                <wp:effectExtent l="19050" t="19050" r="28575" b="19050"/>
                <wp:wrapNone/>
                <wp:docPr id="1192325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19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0DAE0" id="Rectangle 1" o:spid="_x0000_s1026" style="position:absolute;margin-left:-12pt;margin-top:-6.75pt;width:480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" filled="f" strokecolor="#030e13 [484]" strokeweight="2.25pt"/>
            </w:pict>
          </mc:Fallback>
        </mc:AlternateContent>
      </w:r>
      <w:r w:rsidRPr="00110787">
        <w:rPr>
          <w:rFonts w:ascii="Calibri" w:hAnsi="Calibri" w:cs="Calibri"/>
          <w:b/>
          <w:bCs/>
        </w:rPr>
        <w:t xml:space="preserve">The </w:t>
      </w:r>
      <w:proofErr w:type="gramStart"/>
      <w:r w:rsidRPr="00110787">
        <w:rPr>
          <w:rFonts w:ascii="Calibri" w:hAnsi="Calibri" w:cs="Calibri"/>
          <w:b/>
          <w:bCs/>
        </w:rPr>
        <w:t>D</w:t>
      </w:r>
      <w:r w:rsidR="004C5713" w:rsidRPr="00110787">
        <w:rPr>
          <w:rFonts w:ascii="Calibri" w:hAnsi="Calibri" w:cs="Calibri"/>
          <w:b/>
          <w:bCs/>
        </w:rPr>
        <w:t>istrict</w:t>
      </w:r>
      <w:proofErr w:type="gramEnd"/>
      <w:r w:rsidR="004C5713" w:rsidRPr="00110787">
        <w:rPr>
          <w:rFonts w:ascii="Calibri" w:hAnsi="Calibri" w:cs="Calibri"/>
          <w:b/>
          <w:bCs/>
        </w:rPr>
        <w:t xml:space="preserve">- </w:t>
      </w:r>
      <w:r w:rsidRPr="00110787">
        <w:rPr>
          <w:rFonts w:ascii="Calibri" w:hAnsi="Calibri" w:cs="Calibri"/>
          <w:b/>
          <w:bCs/>
        </w:rPr>
        <w:t>W</w:t>
      </w:r>
      <w:r w:rsidR="004C5713" w:rsidRPr="00110787">
        <w:rPr>
          <w:rFonts w:ascii="Calibri" w:hAnsi="Calibri" w:cs="Calibri"/>
          <w:b/>
          <w:bCs/>
        </w:rPr>
        <w:t xml:space="preserve">ide </w:t>
      </w:r>
      <w:r w:rsidRPr="00110787">
        <w:rPr>
          <w:rFonts w:ascii="Calibri" w:hAnsi="Calibri" w:cs="Calibri"/>
          <w:b/>
          <w:bCs/>
        </w:rPr>
        <w:t>S</w:t>
      </w:r>
      <w:r w:rsidR="004C5713" w:rsidRPr="00110787">
        <w:rPr>
          <w:rFonts w:ascii="Calibri" w:hAnsi="Calibri" w:cs="Calibri"/>
          <w:b/>
          <w:bCs/>
        </w:rPr>
        <w:t xml:space="preserve">tandardized </w:t>
      </w:r>
      <w:r w:rsidRPr="00110787">
        <w:rPr>
          <w:rFonts w:ascii="Calibri" w:hAnsi="Calibri" w:cs="Calibri"/>
          <w:b/>
          <w:bCs/>
        </w:rPr>
        <w:t>T</w:t>
      </w:r>
      <w:r w:rsidR="004C5713" w:rsidRPr="00110787">
        <w:rPr>
          <w:rFonts w:ascii="Calibri" w:hAnsi="Calibri" w:cs="Calibri"/>
          <w:b/>
          <w:bCs/>
        </w:rPr>
        <w:t xml:space="preserve">est </w:t>
      </w:r>
      <w:r w:rsidRPr="00110787">
        <w:rPr>
          <w:rFonts w:ascii="Calibri" w:hAnsi="Calibri" w:cs="Calibri"/>
          <w:b/>
          <w:bCs/>
        </w:rPr>
        <w:t>R</w:t>
      </w:r>
      <w:r w:rsidR="004C5713" w:rsidRPr="00110787">
        <w:rPr>
          <w:rFonts w:ascii="Calibri" w:hAnsi="Calibri" w:cs="Calibri"/>
          <w:b/>
          <w:bCs/>
        </w:rPr>
        <w:t>esults</w:t>
      </w:r>
      <w:r w:rsidRPr="00110787">
        <w:rPr>
          <w:rFonts w:ascii="Calibri" w:hAnsi="Calibri" w:cs="Calibri"/>
          <w:b/>
          <w:bCs/>
        </w:rPr>
        <w:t xml:space="preserve"> Analysis Report</w:t>
      </w:r>
    </w:p>
    <w:p w14:paraId="6795980F" w14:textId="77777777" w:rsidR="004C5713" w:rsidRPr="00110787" w:rsidRDefault="004C5713">
      <w:pPr>
        <w:rPr>
          <w:rFonts w:ascii="Calibri" w:hAnsi="Calibri" w:cs="Calibri"/>
        </w:rPr>
      </w:pPr>
    </w:p>
    <w:p w14:paraId="3382B5B4" w14:textId="42EE2FBA" w:rsidR="007F6089" w:rsidRPr="00110787" w:rsidRDefault="007F6089">
      <w:pPr>
        <w:rPr>
          <w:rFonts w:ascii="Calibri" w:hAnsi="Calibri" w:cs="Calibri"/>
          <w:b/>
          <w:bCs/>
          <w:sz w:val="28"/>
        </w:rPr>
      </w:pPr>
      <w:r w:rsidRPr="00110787">
        <w:rPr>
          <w:rFonts w:ascii="Calibri" w:hAnsi="Calibri" w:cs="Calibri"/>
          <w:b/>
          <w:bCs/>
          <w:sz w:val="28"/>
        </w:rPr>
        <w:t>Executive Summary:</w:t>
      </w:r>
    </w:p>
    <w:p w14:paraId="2BC404E4" w14:textId="77777777" w:rsidR="00DD413D" w:rsidRPr="00110787" w:rsidRDefault="00DD413D" w:rsidP="00D87880">
      <w:pPr>
        <w:jc w:val="both"/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The analysis examined the student performance across 15 schools in a district focusing on key metrics such as overall passing rates, average math and reading scores and spending per student. </w:t>
      </w:r>
    </w:p>
    <w:p w14:paraId="21348704" w14:textId="77777777" w:rsidR="00DD413D" w:rsidRPr="00110787" w:rsidRDefault="00DD413D" w:rsidP="00D87880">
      <w:pPr>
        <w:jc w:val="both"/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Key findings:</w:t>
      </w:r>
    </w:p>
    <w:p w14:paraId="7F5DA747" w14:textId="5B488915" w:rsidR="00DD413D" w:rsidRPr="00110787" w:rsidRDefault="00DD413D" w:rsidP="00D8788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Charter schools outperform District schools</w:t>
      </w:r>
      <w:r w:rsidR="00D87880" w:rsidRPr="00110787">
        <w:rPr>
          <w:rFonts w:ascii="Calibri" w:hAnsi="Calibri" w:cs="Calibri"/>
          <w:b/>
          <w:bCs/>
        </w:rPr>
        <w:t>.</w:t>
      </w:r>
      <w:r w:rsidRPr="00110787">
        <w:rPr>
          <w:rFonts w:ascii="Calibri" w:hAnsi="Calibri" w:cs="Calibri"/>
        </w:rPr>
        <w:t xml:space="preserve"> </w:t>
      </w:r>
      <w:r w:rsidR="00D87880" w:rsidRPr="00110787">
        <w:rPr>
          <w:rFonts w:ascii="Calibri" w:hAnsi="Calibri" w:cs="Calibri"/>
        </w:rPr>
        <w:t>Charter schools significantly outperform District schools in overall academic performance. They exhibit higher overall passing rates, stronger math and reading scores, and demonstrate greater success in educating students.</w:t>
      </w:r>
    </w:p>
    <w:p w14:paraId="59837499" w14:textId="3690DCA7" w:rsidR="00DD413D" w:rsidRPr="00110787" w:rsidRDefault="00DD413D" w:rsidP="00D8788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>Spending does not guarantee the better outcomes</w:t>
      </w:r>
      <w:r w:rsidR="00D87880" w:rsidRPr="00110787">
        <w:rPr>
          <w:rFonts w:ascii="Calibri" w:hAnsi="Calibri" w:cs="Calibri"/>
        </w:rPr>
        <w:t xml:space="preserve">. </w:t>
      </w:r>
      <w:r w:rsidR="00D87880" w:rsidRPr="00110787">
        <w:rPr>
          <w:rFonts w:ascii="Calibri" w:hAnsi="Calibri" w:cs="Calibri"/>
        </w:rPr>
        <w:t>Higher spending did not consistently translate into higher student achievement. Some Charter schools with lower spending per student demonstrated superior performance compared to District schools with higher budgets.</w:t>
      </w:r>
    </w:p>
    <w:p w14:paraId="0A45F297" w14:textId="63A09E81" w:rsidR="00DD413D" w:rsidRPr="00110787" w:rsidRDefault="00D87880" w:rsidP="00D8788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 xml:space="preserve">School size matters.  </w:t>
      </w:r>
      <w:r w:rsidRPr="00110787">
        <w:rPr>
          <w:rFonts w:ascii="Calibri" w:hAnsi="Calibri" w:cs="Calibri"/>
        </w:rPr>
        <w:t xml:space="preserve">Smaller schools (&lt;1000 students) consistently outperform larger schools in all metrics. </w:t>
      </w:r>
    </w:p>
    <w:p w14:paraId="1AA08183" w14:textId="7BB3D76C" w:rsidR="00D87880" w:rsidRPr="00110787" w:rsidRDefault="00D87880" w:rsidP="00D8788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Math scores show a decline</w:t>
      </w:r>
      <w:r w:rsidRPr="00110787">
        <w:rPr>
          <w:rFonts w:ascii="Calibri" w:hAnsi="Calibri" w:cs="Calibri"/>
        </w:rPr>
        <w:t xml:space="preserve"> from 9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to 12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 across most schools. </w:t>
      </w:r>
    </w:p>
    <w:p w14:paraId="39DA6145" w14:textId="6FB5E94C" w:rsidR="00D87880" w:rsidRPr="00110787" w:rsidRDefault="00D87880" w:rsidP="00D87880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 xml:space="preserve">Reading scores remain consistent. </w:t>
      </w:r>
      <w:r w:rsidRPr="00110787">
        <w:rPr>
          <w:rFonts w:ascii="Calibri" w:hAnsi="Calibri" w:cs="Calibri"/>
        </w:rPr>
        <w:t xml:space="preserve"> The scores generally remained consistent or showed a slight decline in the later grades. </w:t>
      </w:r>
    </w:p>
    <w:p w14:paraId="016FCC88" w14:textId="16641509" w:rsidR="007F6089" w:rsidRPr="00110787" w:rsidRDefault="007F6089">
      <w:pPr>
        <w:rPr>
          <w:rFonts w:ascii="Calibri" w:hAnsi="Calibri" w:cs="Calibri"/>
          <w:b/>
          <w:bCs/>
          <w:sz w:val="28"/>
        </w:rPr>
      </w:pPr>
      <w:r w:rsidRPr="00110787">
        <w:rPr>
          <w:rFonts w:ascii="Calibri" w:hAnsi="Calibri" w:cs="Calibri"/>
          <w:b/>
          <w:bCs/>
          <w:sz w:val="28"/>
        </w:rPr>
        <w:t xml:space="preserve">Data Summary: </w:t>
      </w:r>
    </w:p>
    <w:p w14:paraId="19910B67" w14:textId="52904F4F" w:rsidR="007F6089" w:rsidRPr="00110787" w:rsidRDefault="007F6089">
      <w:p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District Summary:</w:t>
      </w:r>
    </w:p>
    <w:p w14:paraId="6C6A3056" w14:textId="07EC393D" w:rsidR="007F6089" w:rsidRPr="00110787" w:rsidRDefault="007F6089">
      <w:p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Key Metrics</w:t>
      </w:r>
    </w:p>
    <w:p w14:paraId="5672108A" w14:textId="4B3EE9A2" w:rsidR="007F6089" w:rsidRPr="00110787" w:rsidRDefault="007F6089" w:rsidP="007F608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 xml:space="preserve">Total Schools: </w:t>
      </w:r>
      <w:r w:rsidRPr="00110787">
        <w:rPr>
          <w:rFonts w:ascii="Calibri" w:hAnsi="Calibri" w:cs="Calibri"/>
        </w:rPr>
        <w:t>15</w:t>
      </w:r>
    </w:p>
    <w:p w14:paraId="56EDB30F" w14:textId="4173B9EF" w:rsidR="007F6089" w:rsidRPr="00110787" w:rsidRDefault="007F6089" w:rsidP="007F60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 xml:space="preserve">Total Students: </w:t>
      </w:r>
      <w:r w:rsidRPr="00110787">
        <w:rPr>
          <w:rFonts w:ascii="Calibri" w:hAnsi="Calibri" w:cs="Calibri"/>
        </w:rPr>
        <w:t>39,170</w:t>
      </w:r>
    </w:p>
    <w:p w14:paraId="0EBDD73A" w14:textId="5A4E365D" w:rsidR="007F6089" w:rsidRPr="00110787" w:rsidRDefault="007F6089" w:rsidP="007F60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 xml:space="preserve">Total Budget: </w:t>
      </w:r>
      <w:r w:rsidRPr="00110787">
        <w:rPr>
          <w:rFonts w:ascii="Calibri" w:hAnsi="Calibri" w:cs="Calibri"/>
        </w:rPr>
        <w:t>$24,649,428.00</w:t>
      </w:r>
    </w:p>
    <w:p w14:paraId="169667FE" w14:textId="64AC93B3" w:rsidR="007F6089" w:rsidRPr="00110787" w:rsidRDefault="007F6089" w:rsidP="007F60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>Scores (Average  / % Passing )</w:t>
      </w:r>
    </w:p>
    <w:p w14:paraId="1759415F" w14:textId="32E41C17" w:rsidR="007F6089" w:rsidRPr="00110787" w:rsidRDefault="007F6089" w:rsidP="007F608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 xml:space="preserve">Math: </w:t>
      </w:r>
      <w:r w:rsidRPr="00110787">
        <w:rPr>
          <w:rFonts w:ascii="Calibri" w:hAnsi="Calibri" w:cs="Calibri"/>
        </w:rPr>
        <w:t>78.985 / 74.981%</w:t>
      </w:r>
    </w:p>
    <w:p w14:paraId="7DA176AE" w14:textId="12CBE385" w:rsidR="007F6089" w:rsidRPr="00110787" w:rsidRDefault="007F6089" w:rsidP="007F608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 xml:space="preserve">Reading: </w:t>
      </w:r>
      <w:r w:rsidRPr="00110787">
        <w:rPr>
          <w:rFonts w:ascii="Calibri" w:hAnsi="Calibri" w:cs="Calibri"/>
        </w:rPr>
        <w:t>81.878 / 85.805%</w:t>
      </w:r>
    </w:p>
    <w:p w14:paraId="1D25204B" w14:textId="13F0E239" w:rsidR="007F6089" w:rsidRPr="00110787" w:rsidRDefault="007F6089" w:rsidP="007F608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 xml:space="preserve">% Overall passing: </w:t>
      </w:r>
      <w:r w:rsidRPr="00110787">
        <w:rPr>
          <w:rFonts w:ascii="Calibri" w:hAnsi="Calibri" w:cs="Calibri"/>
        </w:rPr>
        <w:t>65.172%</w:t>
      </w:r>
    </w:p>
    <w:p w14:paraId="1BC91674" w14:textId="332B060F" w:rsidR="007F6089" w:rsidRPr="00110787" w:rsidRDefault="009D043C" w:rsidP="007F6089">
      <w:p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 xml:space="preserve">Observations: </w:t>
      </w:r>
    </w:p>
    <w:p w14:paraId="1D714206" w14:textId="7FA47FCC" w:rsidR="009D043C" w:rsidRPr="00110787" w:rsidRDefault="009D043C" w:rsidP="009D04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>The district serves a substantial number of students (39,170) across 15 schools.</w:t>
      </w:r>
    </w:p>
    <w:p w14:paraId="272EEB31" w14:textId="04F79B97" w:rsidR="009D043C" w:rsidRPr="00110787" w:rsidRDefault="009D043C" w:rsidP="009D04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>From an academic perspective:</w:t>
      </w:r>
    </w:p>
    <w:p w14:paraId="5CB750D2" w14:textId="3F041053" w:rsidR="009D043C" w:rsidRPr="00110787" w:rsidRDefault="009D043C" w:rsidP="009D043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The average reading score is higher than average math score, suggesting that students may perform better in reading. </w:t>
      </w:r>
    </w:p>
    <w:p w14:paraId="1B4AB8B4" w14:textId="6EFDF4C8" w:rsidR="009D043C" w:rsidRPr="00110787" w:rsidRDefault="009D043C" w:rsidP="009D043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>Students have higher% passing reading test than % passing math test.</w:t>
      </w:r>
    </w:p>
    <w:p w14:paraId="40E38B6E" w14:textId="351CECEF" w:rsidR="009D043C" w:rsidRDefault="009D043C" w:rsidP="00456B6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However, the </w:t>
      </w:r>
      <w:r w:rsidRPr="00110787">
        <w:rPr>
          <w:rFonts w:ascii="Calibri" w:hAnsi="Calibri" w:cs="Calibri"/>
          <w:b/>
          <w:bCs/>
        </w:rPr>
        <w:t>% overall passing rate</w:t>
      </w:r>
      <w:r w:rsidRPr="00110787">
        <w:rPr>
          <w:rFonts w:ascii="Calibri" w:hAnsi="Calibri" w:cs="Calibri"/>
        </w:rPr>
        <w:t xml:space="preserve"> (passing both math and reading) </w:t>
      </w:r>
      <w:r w:rsidRPr="00110787">
        <w:rPr>
          <w:rFonts w:ascii="Calibri" w:hAnsi="Calibri" w:cs="Calibri"/>
          <w:b/>
          <w:bCs/>
        </w:rPr>
        <w:t>is lower</w:t>
      </w:r>
      <w:r w:rsidRPr="00110787">
        <w:rPr>
          <w:rFonts w:ascii="Calibri" w:hAnsi="Calibri" w:cs="Calibri"/>
        </w:rPr>
        <w:t xml:space="preserve"> than individual passing rates for math and reading, suggesting that some students are passing one subject but not both. </w:t>
      </w:r>
    </w:p>
    <w:p w14:paraId="5585EA80" w14:textId="77777777" w:rsidR="00110787" w:rsidRPr="00110787" w:rsidRDefault="00110787" w:rsidP="00110787">
      <w:pPr>
        <w:pStyle w:val="ListParagraph"/>
        <w:ind w:left="1440"/>
        <w:rPr>
          <w:rFonts w:ascii="Calibri" w:hAnsi="Calibri" w:cs="Calibri"/>
        </w:rPr>
      </w:pPr>
    </w:p>
    <w:p w14:paraId="7C535362" w14:textId="5256D416" w:rsidR="001F1444" w:rsidRPr="00110787" w:rsidRDefault="001F1444" w:rsidP="001F1444">
      <w:p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lastRenderedPageBreak/>
        <w:t xml:space="preserve">School Performance: </w:t>
      </w:r>
    </w:p>
    <w:p w14:paraId="44048D5C" w14:textId="5A8E5391" w:rsidR="001F1444" w:rsidRPr="00110787" w:rsidRDefault="001F1444" w:rsidP="001F1444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Charter schools perform better than District schools:</w:t>
      </w:r>
    </w:p>
    <w:p w14:paraId="75D6EC9C" w14:textId="541BFBC4" w:rsidR="00DD413D" w:rsidRPr="00110787" w:rsidRDefault="00DD413D" w:rsidP="001F144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There are </w:t>
      </w:r>
      <w:r w:rsidRPr="00110787">
        <w:rPr>
          <w:rFonts w:ascii="Calibri" w:hAnsi="Calibri" w:cs="Calibri"/>
          <w:b/>
          <w:bCs/>
        </w:rPr>
        <w:t>significant differences in the overall passing rate</w:t>
      </w:r>
      <w:r w:rsidRPr="00110787">
        <w:rPr>
          <w:rFonts w:ascii="Calibri" w:hAnsi="Calibri" w:cs="Calibri"/>
        </w:rPr>
        <w:t xml:space="preserve">.  Charter schools have an overall passing rate of 90.432% while the </w:t>
      </w:r>
      <w:proofErr w:type="gramStart"/>
      <w:r w:rsidRPr="00110787">
        <w:rPr>
          <w:rFonts w:ascii="Calibri" w:hAnsi="Calibri" w:cs="Calibri"/>
        </w:rPr>
        <w:t>District</w:t>
      </w:r>
      <w:proofErr w:type="gramEnd"/>
      <w:r w:rsidRPr="00110787">
        <w:rPr>
          <w:rFonts w:ascii="Calibri" w:hAnsi="Calibri" w:cs="Calibri"/>
        </w:rPr>
        <w:t xml:space="preserve"> schools has an overall passing rate of 53.672%</w:t>
      </w:r>
    </w:p>
    <w:p w14:paraId="47904695" w14:textId="1CC61316" w:rsidR="003931B1" w:rsidRPr="00110787" w:rsidRDefault="001F1444" w:rsidP="001F144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The top 5 highest performing schools (by % overall Passing) are from the Charter schools where the bottom performing schools are District schools.  </w:t>
      </w:r>
    </w:p>
    <w:p w14:paraId="3222C58C" w14:textId="2E498B24" w:rsidR="001F1444" w:rsidRPr="00110787" w:rsidRDefault="003931B1" w:rsidP="001F144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% Overall passing test: </w:t>
      </w:r>
      <w:r w:rsidR="001F1444" w:rsidRPr="00110787">
        <w:rPr>
          <w:rFonts w:ascii="Calibri" w:hAnsi="Calibri" w:cs="Calibri"/>
        </w:rPr>
        <w:t xml:space="preserve">The Cabrera High School has the highest </w:t>
      </w:r>
      <w:r w:rsidRPr="00110787">
        <w:rPr>
          <w:rFonts w:ascii="Calibri" w:hAnsi="Calibri" w:cs="Calibri"/>
        </w:rPr>
        <w:t>score (</w:t>
      </w:r>
      <w:r w:rsidR="001F1444" w:rsidRPr="00110787">
        <w:rPr>
          <w:rFonts w:ascii="Calibri" w:hAnsi="Calibri" w:cs="Calibri"/>
        </w:rPr>
        <w:t xml:space="preserve"> 91.334%</w:t>
      </w:r>
      <w:r w:rsidRPr="00110787">
        <w:rPr>
          <w:rFonts w:ascii="Calibri" w:hAnsi="Calibri" w:cs="Calibri"/>
        </w:rPr>
        <w:t xml:space="preserve">) </w:t>
      </w:r>
      <w:r w:rsidR="001F1444" w:rsidRPr="00110787">
        <w:rPr>
          <w:rFonts w:ascii="Calibri" w:hAnsi="Calibri" w:cs="Calibri"/>
        </w:rPr>
        <w:t>where the Johnson High School has the lowest</w:t>
      </w:r>
      <w:r w:rsidRPr="00110787">
        <w:rPr>
          <w:rFonts w:ascii="Calibri" w:hAnsi="Calibri" w:cs="Calibri"/>
        </w:rPr>
        <w:t xml:space="preserve"> score (53.539%)</w:t>
      </w:r>
    </w:p>
    <w:p w14:paraId="7C876761" w14:textId="0CBA98C1" w:rsidR="003931B1" w:rsidRPr="00110787" w:rsidRDefault="003931B1" w:rsidP="001646D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  <w:b/>
          <w:bCs/>
        </w:rPr>
        <w:t>Spending per student</w:t>
      </w:r>
      <w:r w:rsidRPr="00110787">
        <w:rPr>
          <w:rFonts w:ascii="Calibri" w:hAnsi="Calibri" w:cs="Calibri"/>
        </w:rPr>
        <w:t xml:space="preserve"> does not have a direct correlation with performance. Some Charter schools with relatively </w:t>
      </w:r>
      <w:r w:rsidR="00DD413D" w:rsidRPr="00110787">
        <w:rPr>
          <w:rFonts w:ascii="Calibri" w:hAnsi="Calibri" w:cs="Calibri"/>
        </w:rPr>
        <w:t>low</w:t>
      </w:r>
      <w:r w:rsidRPr="00110787">
        <w:rPr>
          <w:rFonts w:ascii="Calibri" w:hAnsi="Calibri" w:cs="Calibri"/>
        </w:rPr>
        <w:t xml:space="preserve"> per student spending show higher overall passing rates than some District schools with higher per student spending. </w:t>
      </w:r>
    </w:p>
    <w:p w14:paraId="03C3DB11" w14:textId="706A0F7B" w:rsidR="003931B1" w:rsidRPr="00110787" w:rsidRDefault="003931B1" w:rsidP="003931B1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Math Score by Grade</w:t>
      </w:r>
      <w:r w:rsidR="00007D30" w:rsidRPr="00110787">
        <w:rPr>
          <w:rFonts w:ascii="Calibri" w:hAnsi="Calibri" w:cs="Calibri"/>
          <w:b/>
          <w:bCs/>
        </w:rPr>
        <w:t>:</w:t>
      </w:r>
    </w:p>
    <w:p w14:paraId="08E6F026" w14:textId="29063683" w:rsidR="00007D30" w:rsidRPr="00110787" w:rsidRDefault="00007D30" w:rsidP="00007D3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Data shows that the </w:t>
      </w:r>
      <w:r w:rsidRPr="00110787">
        <w:rPr>
          <w:rFonts w:ascii="Calibri" w:hAnsi="Calibri" w:cs="Calibri"/>
        </w:rPr>
        <w:t>math</w:t>
      </w:r>
      <w:r w:rsidRPr="00110787">
        <w:rPr>
          <w:rFonts w:ascii="Calibri" w:hAnsi="Calibri" w:cs="Calibri"/>
        </w:rPr>
        <w:t xml:space="preserve"> score</w:t>
      </w:r>
      <w:r w:rsidRPr="00110787">
        <w:rPr>
          <w:rFonts w:ascii="Calibri" w:hAnsi="Calibri" w:cs="Calibri"/>
        </w:rPr>
        <w:t xml:space="preserve"> slightly declined from</w:t>
      </w:r>
      <w:r w:rsidRPr="00110787">
        <w:rPr>
          <w:rFonts w:ascii="Calibri" w:hAnsi="Calibri" w:cs="Calibri"/>
        </w:rPr>
        <w:t xml:space="preserve"> 9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 </w:t>
      </w:r>
      <w:r w:rsidRPr="00110787">
        <w:rPr>
          <w:rFonts w:ascii="Calibri" w:hAnsi="Calibri" w:cs="Calibri"/>
        </w:rPr>
        <w:t>to</w:t>
      </w:r>
      <w:r w:rsidRPr="00110787">
        <w:rPr>
          <w:rFonts w:ascii="Calibri" w:hAnsi="Calibri" w:cs="Calibri"/>
        </w:rPr>
        <w:t xml:space="preserve"> 12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grade. </w:t>
      </w:r>
    </w:p>
    <w:p w14:paraId="3777EB1A" w14:textId="50F65B9A" w:rsidR="00007D30" w:rsidRPr="00110787" w:rsidRDefault="00007D30" w:rsidP="00007D3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>High performing schools:</w:t>
      </w:r>
      <w:r w:rsidRPr="00110787">
        <w:rPr>
          <w:rFonts w:ascii="Calibri" w:hAnsi="Calibri" w:cs="Calibri"/>
        </w:rPr>
        <w:t xml:space="preserve"> </w:t>
      </w:r>
      <w:r w:rsidRPr="00110787">
        <w:rPr>
          <w:rFonts w:ascii="Calibri" w:hAnsi="Calibri" w:cs="Calibri"/>
        </w:rPr>
        <w:t>The Cabrera High School</w:t>
      </w:r>
      <w:r w:rsidRPr="00110787">
        <w:rPr>
          <w:rFonts w:ascii="Calibri" w:hAnsi="Calibri" w:cs="Calibri"/>
        </w:rPr>
        <w:t>,</w:t>
      </w:r>
      <w:r w:rsidRPr="00110787">
        <w:rPr>
          <w:rFonts w:ascii="Calibri" w:hAnsi="Calibri" w:cs="Calibri"/>
        </w:rPr>
        <w:t xml:space="preserve"> the Pena High School </w:t>
      </w:r>
      <w:r w:rsidRPr="00110787">
        <w:rPr>
          <w:rFonts w:ascii="Calibri" w:hAnsi="Calibri" w:cs="Calibri"/>
        </w:rPr>
        <w:t>and the Thomas High School</w:t>
      </w:r>
      <w:r w:rsidRPr="00110787">
        <w:rPr>
          <w:rFonts w:ascii="Calibri" w:hAnsi="Calibri" w:cs="Calibri"/>
        </w:rPr>
        <w:t xml:space="preserve"> consistently demonstrate strong </w:t>
      </w:r>
      <w:r w:rsidRPr="00110787">
        <w:rPr>
          <w:rFonts w:ascii="Calibri" w:hAnsi="Calibri" w:cs="Calibri"/>
        </w:rPr>
        <w:t>math</w:t>
      </w:r>
      <w:r w:rsidRPr="00110787">
        <w:rPr>
          <w:rFonts w:ascii="Calibri" w:hAnsi="Calibri" w:cs="Calibri"/>
        </w:rPr>
        <w:t xml:space="preserve"> scores in all grade levels. </w:t>
      </w:r>
    </w:p>
    <w:p w14:paraId="2C038E3E" w14:textId="77777777" w:rsidR="003931B1" w:rsidRPr="00110787" w:rsidRDefault="003931B1" w:rsidP="00007D30">
      <w:pPr>
        <w:pStyle w:val="ListParagraph"/>
        <w:ind w:left="1440"/>
        <w:rPr>
          <w:rFonts w:ascii="Calibri" w:hAnsi="Calibri" w:cs="Calibri"/>
        </w:rPr>
      </w:pPr>
    </w:p>
    <w:p w14:paraId="07480ABA" w14:textId="2FE0C4AA" w:rsidR="003931B1" w:rsidRPr="00110787" w:rsidRDefault="003931B1" w:rsidP="003931B1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Reading Score by Grade</w:t>
      </w:r>
      <w:r w:rsidR="00007D30" w:rsidRPr="00110787">
        <w:rPr>
          <w:rFonts w:ascii="Calibri" w:hAnsi="Calibri" w:cs="Calibri"/>
          <w:b/>
          <w:bCs/>
        </w:rPr>
        <w:t>:</w:t>
      </w:r>
    </w:p>
    <w:p w14:paraId="5B1E7EF7" w14:textId="3D8A026C" w:rsidR="003931B1" w:rsidRPr="00110787" w:rsidRDefault="003931B1" w:rsidP="003931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>Data shows that the reading score in 9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 and 10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 remain consistent and trend to slightly decline in 11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 and 12</w:t>
      </w:r>
      <w:r w:rsidRPr="00110787">
        <w:rPr>
          <w:rFonts w:ascii="Calibri" w:hAnsi="Calibri" w:cs="Calibri"/>
          <w:vertAlign w:val="superscript"/>
        </w:rPr>
        <w:t>th</w:t>
      </w:r>
      <w:r w:rsidRPr="00110787">
        <w:rPr>
          <w:rFonts w:ascii="Calibri" w:hAnsi="Calibri" w:cs="Calibri"/>
        </w:rPr>
        <w:t xml:space="preserve"> grade. </w:t>
      </w:r>
    </w:p>
    <w:p w14:paraId="44C4FC3C" w14:textId="479BA9E7" w:rsidR="003931B1" w:rsidRPr="00110787" w:rsidRDefault="00007D30" w:rsidP="003931B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High performing schools: </w:t>
      </w:r>
      <w:r w:rsidR="003931B1" w:rsidRPr="00110787">
        <w:rPr>
          <w:rFonts w:ascii="Calibri" w:hAnsi="Calibri" w:cs="Calibri"/>
        </w:rPr>
        <w:t xml:space="preserve">The Cabrera High School and the Pena High School show </w:t>
      </w:r>
      <w:r w:rsidRPr="00110787">
        <w:rPr>
          <w:rFonts w:ascii="Calibri" w:hAnsi="Calibri" w:cs="Calibri"/>
        </w:rPr>
        <w:t xml:space="preserve">consistently demonstrate strong reading scores in all grade levels. </w:t>
      </w:r>
    </w:p>
    <w:p w14:paraId="266F60C2" w14:textId="5CE585A6" w:rsidR="00007D30" w:rsidRPr="00110787" w:rsidRDefault="00007D30" w:rsidP="00007D3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>School Spending:</w:t>
      </w:r>
    </w:p>
    <w:p w14:paraId="357F5198" w14:textId="2EB6AAD1" w:rsidR="00007D30" w:rsidRPr="00110787" w:rsidRDefault="00007D30" w:rsidP="00007D3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The Charter schools have relatively </w:t>
      </w:r>
      <w:r w:rsidR="00B114D5" w:rsidRPr="00110787">
        <w:rPr>
          <w:rFonts w:ascii="Calibri" w:hAnsi="Calibri" w:cs="Calibri"/>
        </w:rPr>
        <w:t>less</w:t>
      </w:r>
      <w:r w:rsidRPr="00110787">
        <w:rPr>
          <w:rFonts w:ascii="Calibri" w:hAnsi="Calibri" w:cs="Calibri"/>
        </w:rPr>
        <w:t xml:space="preserve"> spending (per student) than District schools.</w:t>
      </w:r>
    </w:p>
    <w:p w14:paraId="5D21E5EE" w14:textId="04876BAF" w:rsidR="00007D30" w:rsidRPr="00110787" w:rsidRDefault="00007D30" w:rsidP="00007D30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Data doesn’t show </w:t>
      </w:r>
      <w:r w:rsidR="00B114D5" w:rsidRPr="00110787">
        <w:rPr>
          <w:rFonts w:ascii="Calibri" w:hAnsi="Calibri" w:cs="Calibri"/>
        </w:rPr>
        <w:t>a clear</w:t>
      </w:r>
      <w:r w:rsidRPr="00110787">
        <w:rPr>
          <w:rFonts w:ascii="Calibri" w:hAnsi="Calibri" w:cs="Calibri"/>
        </w:rPr>
        <w:t xml:space="preserve"> relationship between the spending and the school performance. </w:t>
      </w:r>
      <w:r w:rsidR="00B114D5" w:rsidRPr="00110787">
        <w:rPr>
          <w:rFonts w:ascii="Calibri" w:hAnsi="Calibri" w:cs="Calibri"/>
        </w:rPr>
        <w:t xml:space="preserve"> However, the data shows that schools with the lowest spending per student (&lt;$585&gt; have the highest average math and reading scores.</w:t>
      </w:r>
    </w:p>
    <w:p w14:paraId="1E4DEDE7" w14:textId="5A0B7E4C" w:rsidR="00B114D5" w:rsidRPr="00110787" w:rsidRDefault="00B114D5" w:rsidP="00B114D5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10787">
        <w:rPr>
          <w:rFonts w:ascii="Calibri" w:hAnsi="Calibri" w:cs="Calibri"/>
          <w:b/>
          <w:bCs/>
        </w:rPr>
        <w:t xml:space="preserve">School Size: </w:t>
      </w:r>
    </w:p>
    <w:p w14:paraId="3FF182D3" w14:textId="63D0D462" w:rsidR="00B114D5" w:rsidRPr="00110787" w:rsidRDefault="00B114D5" w:rsidP="00B114D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Small schools (&lt;1000 Student) consistently outperformed larger schools in all metrics. </w:t>
      </w:r>
    </w:p>
    <w:p w14:paraId="428FF27B" w14:textId="52E8A220" w:rsidR="00B114D5" w:rsidRPr="00110787" w:rsidRDefault="00B114D5" w:rsidP="00B114D5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110787">
        <w:rPr>
          <w:rFonts w:ascii="Calibri" w:hAnsi="Calibri" w:cs="Calibri"/>
        </w:rPr>
        <w:t xml:space="preserve">Large schools (2000 – 5000) are behind!  The data shows that these schools have the lowest performance across all metrics. </w:t>
      </w:r>
    </w:p>
    <w:p w14:paraId="5EC165DD" w14:textId="1B51BD35" w:rsidR="007F6089" w:rsidRPr="00110787" w:rsidRDefault="007F6089">
      <w:pPr>
        <w:rPr>
          <w:rFonts w:ascii="Calibri" w:hAnsi="Calibri" w:cs="Calibri"/>
        </w:rPr>
      </w:pPr>
    </w:p>
    <w:sectPr w:rsidR="007F6089" w:rsidRPr="00110787" w:rsidSect="00D87880">
      <w:footerReference w:type="default" r:id="rId7"/>
      <w:pgSz w:w="12240" w:h="15840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5E248" w14:textId="77777777" w:rsidR="00065142" w:rsidRDefault="00065142" w:rsidP="00D87880">
      <w:pPr>
        <w:spacing w:after="0" w:line="240" w:lineRule="auto"/>
      </w:pPr>
      <w:r>
        <w:separator/>
      </w:r>
    </w:p>
  </w:endnote>
  <w:endnote w:type="continuationSeparator" w:id="0">
    <w:p w14:paraId="307A5F68" w14:textId="77777777" w:rsidR="00065142" w:rsidRDefault="00065142" w:rsidP="00D8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26128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69110" w14:textId="11E60B35" w:rsidR="00D87880" w:rsidRDefault="00D878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2718ED" w14:textId="77777777" w:rsidR="00D87880" w:rsidRDefault="00D87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8A0CE" w14:textId="77777777" w:rsidR="00065142" w:rsidRDefault="00065142" w:rsidP="00D87880">
      <w:pPr>
        <w:spacing w:after="0" w:line="240" w:lineRule="auto"/>
      </w:pPr>
      <w:r>
        <w:separator/>
      </w:r>
    </w:p>
  </w:footnote>
  <w:footnote w:type="continuationSeparator" w:id="0">
    <w:p w14:paraId="7A6CC788" w14:textId="77777777" w:rsidR="00065142" w:rsidRDefault="00065142" w:rsidP="00D87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369E6"/>
    <w:multiLevelType w:val="hybridMultilevel"/>
    <w:tmpl w:val="DA0C926E"/>
    <w:lvl w:ilvl="0" w:tplc="47E6B5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44FA"/>
    <w:multiLevelType w:val="hybridMultilevel"/>
    <w:tmpl w:val="CB228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464A"/>
    <w:multiLevelType w:val="hybridMultilevel"/>
    <w:tmpl w:val="91BC7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C77D0"/>
    <w:multiLevelType w:val="hybridMultilevel"/>
    <w:tmpl w:val="8F483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E3C99"/>
    <w:multiLevelType w:val="hybridMultilevel"/>
    <w:tmpl w:val="19CE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7904">
    <w:abstractNumId w:val="4"/>
  </w:num>
  <w:num w:numId="2" w16cid:durableId="1000472943">
    <w:abstractNumId w:val="0"/>
  </w:num>
  <w:num w:numId="3" w16cid:durableId="862134883">
    <w:abstractNumId w:val="3"/>
  </w:num>
  <w:num w:numId="4" w16cid:durableId="481313990">
    <w:abstractNumId w:val="2"/>
  </w:num>
  <w:num w:numId="5" w16cid:durableId="2969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13"/>
    <w:rsid w:val="00007D30"/>
    <w:rsid w:val="00065142"/>
    <w:rsid w:val="00110787"/>
    <w:rsid w:val="001646DA"/>
    <w:rsid w:val="001F1444"/>
    <w:rsid w:val="00311CC7"/>
    <w:rsid w:val="003931B1"/>
    <w:rsid w:val="004C5713"/>
    <w:rsid w:val="005B1263"/>
    <w:rsid w:val="007F6089"/>
    <w:rsid w:val="009D043C"/>
    <w:rsid w:val="00B114D5"/>
    <w:rsid w:val="00D87880"/>
    <w:rsid w:val="00DD413D"/>
    <w:rsid w:val="00E830F0"/>
    <w:rsid w:val="00F7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C699E"/>
  <w15:chartTrackingRefBased/>
  <w15:docId w15:val="{B8ECB095-4106-468A-AFF8-E4BEC6AC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1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1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71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57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57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880"/>
  </w:style>
  <w:style w:type="paragraph" w:styleId="Footer">
    <w:name w:val="footer"/>
    <w:basedOn w:val="Normal"/>
    <w:link w:val="FooterChar"/>
    <w:uiPriority w:val="99"/>
    <w:unhideWhenUsed/>
    <w:rsid w:val="00D8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Pojanart Foote</dc:creator>
  <cp:keywords/>
  <dc:description/>
  <cp:lastModifiedBy>Pojanart Foote</cp:lastModifiedBy>
  <cp:revision>3</cp:revision>
  <dcterms:created xsi:type="dcterms:W3CDTF">2025-01-20T05:33:00Z</dcterms:created>
  <dcterms:modified xsi:type="dcterms:W3CDTF">2025-01-20T07:02:00Z</dcterms:modified>
</cp:coreProperties>
</file>