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BAB" w14:textId="37E7B369" w:rsidR="00220373" w:rsidRDefault="00220373" w:rsidP="00220373">
      <w:pPr>
        <w:jc w:val="center"/>
      </w:pPr>
    </w:p>
    <w:p w14:paraId="5AF33E51" w14:textId="339E4798" w:rsidR="00220373" w:rsidRDefault="00220373" w:rsidP="00220373">
      <w:pPr>
        <w:jc w:val="center"/>
      </w:pPr>
    </w:p>
    <w:p w14:paraId="6A57C3E8" w14:textId="77777777" w:rsidR="00220373" w:rsidRDefault="00220373" w:rsidP="00220373">
      <w:pPr>
        <w:jc w:val="center"/>
      </w:pPr>
    </w:p>
    <w:p w14:paraId="5496ED96" w14:textId="19ACBB17" w:rsidR="00220373" w:rsidRDefault="00220373" w:rsidP="00220373">
      <w:pPr>
        <w:jc w:val="center"/>
      </w:pPr>
    </w:p>
    <w:p w14:paraId="6224CD6D" w14:textId="77777777" w:rsidR="00220373" w:rsidRDefault="00220373" w:rsidP="00220373">
      <w:pPr>
        <w:jc w:val="center"/>
      </w:pPr>
    </w:p>
    <w:p w14:paraId="78990F37" w14:textId="1561CB80" w:rsidR="00220373" w:rsidRDefault="00220373" w:rsidP="00220373">
      <w:pPr>
        <w:jc w:val="center"/>
      </w:pPr>
    </w:p>
    <w:p w14:paraId="7AC363DE" w14:textId="71545BBD" w:rsidR="00220373" w:rsidRDefault="00220373" w:rsidP="00220373">
      <w:pPr>
        <w:jc w:val="center"/>
      </w:pPr>
    </w:p>
    <w:p w14:paraId="5AE43CBC" w14:textId="4C504910" w:rsidR="00220373" w:rsidRDefault="00EE3668" w:rsidP="0022037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AD010" wp14:editId="3F0FB7C4">
            <wp:simplePos x="0" y="0"/>
            <wp:positionH relativeFrom="margin">
              <wp:align>center</wp:align>
            </wp:positionH>
            <wp:positionV relativeFrom="paragraph">
              <wp:posOffset>15136</wp:posOffset>
            </wp:positionV>
            <wp:extent cx="2628581" cy="1190163"/>
            <wp:effectExtent l="0" t="0" r="0" b="0"/>
            <wp:wrapNone/>
            <wp:docPr id="1" name="Obrázok 1" descr="ELEKTRON-Akt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Aktua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81" cy="11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65E95" w14:textId="7087F20A" w:rsidR="00220373" w:rsidRDefault="00220373" w:rsidP="00220373">
      <w:pPr>
        <w:jc w:val="center"/>
      </w:pPr>
    </w:p>
    <w:p w14:paraId="6B2F1561" w14:textId="16122352" w:rsidR="00220373" w:rsidRDefault="00220373" w:rsidP="00220373">
      <w:pPr>
        <w:jc w:val="center"/>
      </w:pPr>
    </w:p>
    <w:p w14:paraId="1BC85299" w14:textId="77777777" w:rsidR="00220373" w:rsidRDefault="00220373" w:rsidP="00220373">
      <w:pPr>
        <w:jc w:val="center"/>
      </w:pPr>
    </w:p>
    <w:p w14:paraId="3F6C3CCC" w14:textId="2C7F89A7" w:rsidR="00220373" w:rsidRPr="00220373" w:rsidRDefault="00220373" w:rsidP="00220373">
      <w:pPr>
        <w:jc w:val="center"/>
        <w:rPr>
          <w:rFonts w:ascii="Gadugi" w:hAnsi="Gadugi" w:cstheme="minorHAnsi"/>
          <w:sz w:val="96"/>
          <w:szCs w:val="96"/>
        </w:rPr>
      </w:pPr>
      <w:r w:rsidRPr="00220373">
        <w:rPr>
          <w:rFonts w:ascii="Gadugi" w:hAnsi="Gadugi" w:cstheme="minorHAnsi"/>
          <w:sz w:val="96"/>
          <w:szCs w:val="96"/>
        </w:rPr>
        <w:t>IFJ2022</w:t>
      </w:r>
    </w:p>
    <w:p w14:paraId="33D08D15" w14:textId="09F4513E" w:rsidR="00220373" w:rsidRDefault="00220373" w:rsidP="00220373">
      <w:pPr>
        <w:jc w:val="center"/>
        <w:rPr>
          <w:rFonts w:ascii="Bahnschrift Light" w:hAnsi="Bahnschrift Light" w:cstheme="minorHAnsi"/>
          <w:sz w:val="36"/>
          <w:szCs w:val="36"/>
        </w:rPr>
      </w:pPr>
      <w:r w:rsidRPr="00EE3668">
        <w:rPr>
          <w:rFonts w:ascii="Bahnschrift Light" w:hAnsi="Bahnschrift Light" w:cstheme="minorHAnsi"/>
          <w:sz w:val="36"/>
          <w:szCs w:val="36"/>
        </w:rPr>
        <w:t xml:space="preserve">Projektová dokumentácia do predmetov IFJ a IAL  </w:t>
      </w:r>
    </w:p>
    <w:p w14:paraId="72C7306D" w14:textId="7E40DAFA" w:rsidR="008C4B60" w:rsidRPr="005C5169" w:rsidRDefault="005C5169" w:rsidP="00220373">
      <w:pPr>
        <w:jc w:val="center"/>
        <w:rPr>
          <w:rFonts w:ascii="Bahnschrift Light" w:hAnsi="Bahnschrift Light" w:cstheme="minorHAnsi"/>
          <w:sz w:val="36"/>
          <w:szCs w:val="36"/>
        </w:rPr>
      </w:pPr>
      <w:r>
        <w:rPr>
          <w:rFonts w:ascii="Bahnschrift Light" w:hAnsi="Bahnschrift Light" w:cstheme="minorHAnsi"/>
          <w:sz w:val="36"/>
          <w:szCs w:val="36"/>
        </w:rPr>
        <w:t xml:space="preserve">Tým xjokay00, </w:t>
      </w:r>
      <w:proofErr w:type="spellStart"/>
      <w:r>
        <w:rPr>
          <w:rFonts w:ascii="Bahnschrift Light" w:hAnsi="Bahnschrift Light" w:cstheme="minorHAnsi"/>
          <w:sz w:val="36"/>
          <w:szCs w:val="36"/>
        </w:rPr>
        <w:t>variant</w:t>
      </w:r>
      <w:r w:rsidR="00E11915">
        <w:rPr>
          <w:rFonts w:ascii="Bahnschrift Light" w:hAnsi="Bahnschrift Light" w:cstheme="minorHAnsi"/>
          <w:sz w:val="36"/>
          <w:szCs w:val="36"/>
        </w:rPr>
        <w:t>a</w:t>
      </w:r>
      <w:proofErr w:type="spellEnd"/>
      <w:r>
        <w:rPr>
          <w:rFonts w:ascii="Bahnschrift Light" w:hAnsi="Bahnschrift Light" w:cstheme="minorHAnsi"/>
          <w:sz w:val="36"/>
          <w:szCs w:val="36"/>
        </w:rPr>
        <w:t xml:space="preserve"> BVS</w:t>
      </w:r>
    </w:p>
    <w:p w14:paraId="7CDD6860" w14:textId="54FA1533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190C15C7" w14:textId="7FAC3B5F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0D6EA1AD" w14:textId="683D2E8E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0E2FED15" w14:textId="5FA6FCE5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2440B4DC" w14:textId="61672354" w:rsidR="00EE3668" w:rsidRPr="009F3F6C" w:rsidRDefault="00EE3668" w:rsidP="00220373">
      <w:pPr>
        <w:jc w:val="center"/>
        <w:rPr>
          <w:rFonts w:ascii="Ebrima" w:hAnsi="Ebrima" w:cstheme="minorHAnsi"/>
          <w:sz w:val="32"/>
          <w:szCs w:val="32"/>
        </w:rPr>
      </w:pPr>
    </w:p>
    <w:p w14:paraId="4CC32B53" w14:textId="7661F8E0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27958E88" w14:textId="4D275081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78483A34" w14:textId="05EDD8D3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10A3DAEA" w14:textId="791208B0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43E4454B" w14:textId="77777777" w:rsidR="00EE3668" w:rsidRDefault="00EE3668" w:rsidP="00220373">
      <w:pPr>
        <w:jc w:val="center"/>
        <w:rPr>
          <w:rFonts w:ascii="Bahnschrift Light" w:hAnsi="Bahnschrift Light" w:cstheme="minorHAnsi"/>
          <w:sz w:val="32"/>
          <w:szCs w:val="32"/>
        </w:rPr>
      </w:pPr>
    </w:p>
    <w:p w14:paraId="797A7F49" w14:textId="4AFD6E32" w:rsidR="00EE3668" w:rsidRPr="009F3F6C" w:rsidRDefault="00EE3668" w:rsidP="00EE3668">
      <w:pPr>
        <w:spacing w:after="0"/>
        <w:rPr>
          <w:rFonts w:ascii="Ebrima" w:hAnsi="Ebrima" w:cstheme="minorHAnsi"/>
          <w:b/>
          <w:bCs/>
          <w:sz w:val="28"/>
          <w:szCs w:val="28"/>
        </w:rPr>
      </w:pPr>
      <w:r w:rsidRPr="009F3F6C">
        <w:rPr>
          <w:rFonts w:ascii="Ebrima" w:hAnsi="Ebrima" w:cstheme="minorHAnsi"/>
          <w:b/>
          <w:bCs/>
          <w:sz w:val="28"/>
          <w:szCs w:val="28"/>
        </w:rPr>
        <w:t>Dávid Jókay, xjokay00: 25%</w:t>
      </w:r>
    </w:p>
    <w:p w14:paraId="2EAC15DA" w14:textId="3F3B9733" w:rsidR="00EE3668" w:rsidRPr="009F3F6C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9F3F6C">
        <w:rPr>
          <w:rFonts w:ascii="Ebrima" w:hAnsi="Ebrima" w:cstheme="minorHAnsi"/>
          <w:sz w:val="28"/>
          <w:szCs w:val="28"/>
        </w:rPr>
        <w:t>Peter Kováč, xkovac66: 25%</w:t>
      </w:r>
    </w:p>
    <w:p w14:paraId="70525232" w14:textId="65EA6555" w:rsidR="00EE3668" w:rsidRPr="009F3F6C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9F3F6C">
        <w:rPr>
          <w:rFonts w:ascii="Ebrima" w:hAnsi="Ebrima" w:cstheme="minorHAnsi"/>
          <w:sz w:val="28"/>
          <w:szCs w:val="28"/>
        </w:rPr>
        <w:t>Marek Buch, xbuchm02: 25%</w:t>
      </w:r>
    </w:p>
    <w:p w14:paraId="242BB15E" w14:textId="5909A295" w:rsidR="00EE3668" w:rsidRPr="009F3F6C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9F3F6C">
        <w:rPr>
          <w:rFonts w:ascii="Ebrima" w:hAnsi="Ebrima" w:cstheme="minorHAnsi"/>
          <w:sz w:val="28"/>
          <w:szCs w:val="28"/>
        </w:rPr>
        <w:t>Matúš Gazdík, xgazdi04: 25%</w:t>
      </w:r>
    </w:p>
    <w:p w14:paraId="61AF19CD" w14:textId="157DA7FD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0A25893" w14:textId="27579D08" w:rsidR="00EE3668" w:rsidRDefault="00EE3668" w:rsidP="009F3F6C">
      <w:pPr>
        <w:pStyle w:val="Nadpis1"/>
      </w:pPr>
      <w:r w:rsidRPr="009F3F6C">
        <w:t>Obsah</w:t>
      </w:r>
    </w:p>
    <w:p w14:paraId="672FF41A" w14:textId="229E5834" w:rsidR="00CE67BB" w:rsidRDefault="00CE67BB" w:rsidP="00CE67BB">
      <w:pPr>
        <w:pStyle w:val="Nadpis1"/>
      </w:pPr>
      <w:r>
        <w:t>Úvod</w:t>
      </w:r>
    </w:p>
    <w:p w14:paraId="2FAA79BD" w14:textId="5D00DFD7" w:rsidR="00CE67BB" w:rsidRPr="00CE67BB" w:rsidRDefault="00CE67BB" w:rsidP="00CE67BB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V projekte IFJ2022 do predmetov IFJ a IAL bolo úlohou implementovať prekladač </w:t>
      </w:r>
      <w:r w:rsidR="00442700">
        <w:rPr>
          <w:rFonts w:ascii="Bahnschrift Light" w:hAnsi="Bahnschrift Light"/>
          <w:sz w:val="32"/>
          <w:szCs w:val="32"/>
        </w:rPr>
        <w:t>jazyka IFJ22 do IFJcode22. Program načíta zdrojový kód z STDIN,</w:t>
      </w:r>
      <w:r w:rsidR="002E7F31">
        <w:rPr>
          <w:rFonts w:ascii="Bahnschrift Light" w:hAnsi="Bahnschrift Light"/>
          <w:sz w:val="32"/>
          <w:szCs w:val="32"/>
        </w:rPr>
        <w:t xml:space="preserve"> vykoná kontrolu správnosti programu a program preloží do cieľového jazyka.</w:t>
      </w:r>
      <w:r w:rsidR="00442700">
        <w:rPr>
          <w:rFonts w:ascii="Bahnschrift Light" w:hAnsi="Bahnschrift Light"/>
          <w:sz w:val="32"/>
          <w:szCs w:val="32"/>
        </w:rPr>
        <w:t xml:space="preserve"> </w:t>
      </w:r>
    </w:p>
    <w:p w14:paraId="252319BC" w14:textId="6EB52970" w:rsidR="004B04F5" w:rsidRDefault="009F3F6C" w:rsidP="009F3F6C">
      <w:pPr>
        <w:pStyle w:val="Nadpis1"/>
      </w:pPr>
      <w:r>
        <w:t xml:space="preserve">1 </w:t>
      </w:r>
      <w:r w:rsidR="00863C62" w:rsidRPr="009F3F6C">
        <w:t>Práca</w:t>
      </w:r>
      <w:r w:rsidR="00A641AA" w:rsidRPr="009F3F6C">
        <w:t xml:space="preserve"> </w:t>
      </w:r>
      <w:r w:rsidR="004B04F5" w:rsidRPr="009F3F6C">
        <w:t>v</w:t>
      </w:r>
      <w:r>
        <w:t> </w:t>
      </w:r>
      <w:r w:rsidR="00A641AA" w:rsidRPr="009F3F6C">
        <w:t>t</w:t>
      </w:r>
      <w:r w:rsidR="00F82045">
        <w:t>í</w:t>
      </w:r>
      <w:r w:rsidR="00A641AA" w:rsidRPr="009F3F6C">
        <w:t>me</w:t>
      </w:r>
    </w:p>
    <w:p w14:paraId="7B49A07D" w14:textId="69C58872" w:rsidR="009F3F6C" w:rsidRPr="00FB25F2" w:rsidRDefault="00030514" w:rsidP="00FB25F2">
      <w:pPr>
        <w:pStyle w:val="Odsekzoznamu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r w:rsidRPr="00FB25F2">
        <w:rPr>
          <w:rFonts w:cstheme="minorHAnsi"/>
          <w:b/>
          <w:bCs/>
          <w:sz w:val="32"/>
          <w:szCs w:val="32"/>
        </w:rPr>
        <w:t xml:space="preserve">Rozdelenie </w:t>
      </w:r>
    </w:p>
    <w:p w14:paraId="298B8DA4" w14:textId="1F922931" w:rsidR="00FB25F2" w:rsidRDefault="00535E16" w:rsidP="00FB25F2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>Rozdelenie práce na projekte bolo rovnomerné</w:t>
      </w:r>
      <w:r w:rsidR="000B4E0C">
        <w:rPr>
          <w:rFonts w:ascii="Bahnschrift Light" w:hAnsi="Bahnschrift Light" w:cstheme="minorHAnsi"/>
          <w:sz w:val="32"/>
          <w:szCs w:val="32"/>
        </w:rPr>
        <w:t xml:space="preserve"> </w:t>
      </w:r>
      <w:r w:rsidR="004D31F7">
        <w:rPr>
          <w:rFonts w:ascii="Bahnschrift Light" w:hAnsi="Bahnschrift Light" w:cstheme="minorHAnsi"/>
          <w:sz w:val="32"/>
          <w:szCs w:val="32"/>
        </w:rPr>
        <w:t xml:space="preserve">a </w:t>
      </w:r>
      <w:r w:rsidR="000B4E0C">
        <w:rPr>
          <w:rFonts w:ascii="Bahnschrift Light" w:hAnsi="Bahnschrift Light" w:cstheme="minorHAnsi"/>
          <w:sz w:val="32"/>
          <w:szCs w:val="32"/>
        </w:rPr>
        <w:t>každý člen tímu sa podie</w:t>
      </w:r>
      <w:r w:rsidR="004D31F7">
        <w:rPr>
          <w:rFonts w:ascii="Bahnschrift Light" w:hAnsi="Bahnschrift Light" w:cstheme="minorHAnsi"/>
          <w:sz w:val="32"/>
          <w:szCs w:val="32"/>
        </w:rPr>
        <w:t>ľal rovnakým dielom</w:t>
      </w:r>
      <w:r w:rsidR="00AE7845">
        <w:rPr>
          <w:rFonts w:ascii="Bahnschrift Light" w:hAnsi="Bahnschrift Light" w:cstheme="minorHAnsi"/>
          <w:sz w:val="32"/>
          <w:szCs w:val="32"/>
        </w:rPr>
        <w:t xml:space="preserve">, a preto má každý percentuálne hodnotenie </w:t>
      </w:r>
      <w:r w:rsidR="00376E82">
        <w:rPr>
          <w:rFonts w:ascii="Bahnschrift Light" w:hAnsi="Bahnschrift Light" w:cstheme="minorHAnsi"/>
          <w:sz w:val="32"/>
          <w:szCs w:val="32"/>
        </w:rPr>
        <w:t>25</w:t>
      </w:r>
      <w:r w:rsidR="00376E82" w:rsidRPr="00853302">
        <w:rPr>
          <w:rFonts w:ascii="Bahnschrift Light" w:hAnsi="Bahnschrift Light" w:cstheme="minorHAnsi"/>
          <w:sz w:val="32"/>
          <w:szCs w:val="32"/>
        </w:rPr>
        <w:t xml:space="preserve">%. </w:t>
      </w:r>
      <w:proofErr w:type="spellStart"/>
      <w:r w:rsidR="000178AF">
        <w:rPr>
          <w:rFonts w:ascii="Bahnschrift Light" w:hAnsi="Bahnschrift Light" w:cstheme="minorHAnsi"/>
          <w:sz w:val="32"/>
          <w:szCs w:val="32"/>
          <w:lang w:val="en-US"/>
        </w:rPr>
        <w:t>Konkr</w:t>
      </w:r>
      <w:r w:rsidR="000178AF">
        <w:rPr>
          <w:rFonts w:ascii="Bahnschrift Light" w:hAnsi="Bahnschrift Light" w:cstheme="minorHAnsi"/>
          <w:sz w:val="32"/>
          <w:szCs w:val="32"/>
        </w:rPr>
        <w:t>étne</w:t>
      </w:r>
      <w:r w:rsidR="003914BA">
        <w:rPr>
          <w:rFonts w:ascii="Bahnschrift Light" w:hAnsi="Bahnschrift Light" w:cstheme="minorHAnsi"/>
          <w:sz w:val="32"/>
          <w:szCs w:val="32"/>
        </w:rPr>
        <w:t>jšie</w:t>
      </w:r>
      <w:proofErr w:type="spellEnd"/>
      <w:r w:rsidR="003914BA">
        <w:rPr>
          <w:rFonts w:ascii="Bahnschrift Light" w:hAnsi="Bahnschrift Light" w:cstheme="minorHAnsi"/>
          <w:sz w:val="32"/>
          <w:szCs w:val="32"/>
        </w:rPr>
        <w:t xml:space="preserve"> rozdelenie zachytáva tabuľka </w:t>
      </w:r>
      <w:r w:rsidR="001A000F">
        <w:rPr>
          <w:rFonts w:ascii="Bahnschrift Light" w:hAnsi="Bahnschrift Light" w:cstheme="minorHAnsi"/>
          <w:sz w:val="32"/>
          <w:szCs w:val="32"/>
        </w:rPr>
        <w:t>1</w:t>
      </w:r>
      <w:r w:rsidR="00372D46">
        <w:rPr>
          <w:rFonts w:ascii="Bahnschrift Light" w:hAnsi="Bahnschrift Light" w:cstheme="minorHAnsi"/>
          <w:sz w:val="32"/>
          <w:szCs w:val="32"/>
        </w:rPr>
        <w:t xml:space="preserve">. 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7340"/>
      </w:tblGrid>
      <w:tr w:rsidR="004724EA" w:rsidRPr="004724EA" w14:paraId="50EBB59B" w14:textId="77777777" w:rsidTr="004724EA">
        <w:trPr>
          <w:trHeight w:val="288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5BE9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Meno</w:t>
            </w:r>
          </w:p>
        </w:tc>
        <w:tc>
          <w:tcPr>
            <w:tcW w:w="7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1CEEA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Priradená práca</w:t>
            </w:r>
          </w:p>
        </w:tc>
      </w:tr>
      <w:tr w:rsidR="004724EA" w:rsidRPr="004724EA" w14:paraId="49958980" w14:textId="77777777" w:rsidTr="004724EA">
        <w:trPr>
          <w:trHeight w:val="288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E9E6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Marek Buch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420A7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 xml:space="preserve">Lexikálna analýza, Syntaktická analýza, Tabuľka symbolov, </w:t>
            </w:r>
          </w:p>
        </w:tc>
      </w:tr>
      <w:tr w:rsidR="004724EA" w:rsidRPr="004724EA" w14:paraId="0FB0505D" w14:textId="77777777" w:rsidTr="004724EA">
        <w:trPr>
          <w:trHeight w:val="28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C8BD75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8EFB2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Sémantická analýza,  LL tabuľka, Dokumentácia, Generovanie kódu</w:t>
            </w:r>
          </w:p>
        </w:tc>
      </w:tr>
      <w:tr w:rsidR="004724EA" w:rsidRPr="004724EA" w14:paraId="29808A75" w14:textId="77777777" w:rsidTr="004724EA">
        <w:trPr>
          <w:trHeight w:val="288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CB4F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Matúš Gazdík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F9980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 xml:space="preserve">Lexikálna analýza, Syntaktická analýza, Syntaktická analýza výrazov,  </w:t>
            </w:r>
          </w:p>
        </w:tc>
      </w:tr>
      <w:tr w:rsidR="004724EA" w:rsidRPr="004724EA" w14:paraId="24325334" w14:textId="77777777" w:rsidTr="004724EA">
        <w:trPr>
          <w:trHeight w:val="28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4C84DE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214BC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LL tabuľka, Generovanie kódu</w:t>
            </w:r>
          </w:p>
        </w:tc>
      </w:tr>
      <w:tr w:rsidR="004724EA" w:rsidRPr="004724EA" w14:paraId="22FEEED2" w14:textId="77777777" w:rsidTr="004724EA">
        <w:trPr>
          <w:trHeight w:val="288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C2BD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Dávid Jókay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1A621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 xml:space="preserve">Organizácia, Lexikálna analýza, Tabuľka symbolov,  Sémantická analýza, </w:t>
            </w:r>
          </w:p>
        </w:tc>
      </w:tr>
      <w:tr w:rsidR="004724EA" w:rsidRPr="004724EA" w14:paraId="27AFC481" w14:textId="77777777" w:rsidTr="004724EA">
        <w:trPr>
          <w:trHeight w:val="28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1CB5EC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BF696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Dokumentácia, Generovanie kódu</w:t>
            </w:r>
          </w:p>
        </w:tc>
      </w:tr>
      <w:tr w:rsidR="004724EA" w:rsidRPr="004724EA" w14:paraId="00A3E37D" w14:textId="77777777" w:rsidTr="004724EA">
        <w:trPr>
          <w:trHeight w:val="288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4927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Peter Kováč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D3129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 xml:space="preserve">Lexikálna analýza, Syntaktická analýza, Syntaktická analýza výrazov, </w:t>
            </w:r>
          </w:p>
        </w:tc>
      </w:tr>
      <w:tr w:rsidR="004724EA" w:rsidRPr="004724EA" w14:paraId="21FE720D" w14:textId="77777777" w:rsidTr="004724EA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5AF3F9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E6ED2" w14:textId="77777777" w:rsidR="004724EA" w:rsidRPr="004724EA" w:rsidRDefault="004724EA" w:rsidP="004724EA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sk-SK"/>
              </w:rPr>
            </w:pPr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 xml:space="preserve">Testovanie, </w:t>
            </w:r>
            <w:proofErr w:type="spellStart"/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Refaktorizácia</w:t>
            </w:r>
            <w:proofErr w:type="spellEnd"/>
            <w:r w:rsidRPr="004724EA">
              <w:rPr>
                <w:rFonts w:ascii="Bahnschrift Light" w:eastAsia="Times New Roman" w:hAnsi="Bahnschrift Light" w:cs="Calibri"/>
                <w:color w:val="000000"/>
                <w:lang w:eastAsia="sk-SK"/>
              </w:rPr>
              <w:t>, Generovanie kódu</w:t>
            </w:r>
          </w:p>
        </w:tc>
      </w:tr>
    </w:tbl>
    <w:p w14:paraId="45430FD2" w14:textId="77777777" w:rsidR="004724EA" w:rsidRDefault="004724EA" w:rsidP="000A074A">
      <w:pPr>
        <w:spacing w:line="240" w:lineRule="auto"/>
        <w:rPr>
          <w:rFonts w:ascii="Bahnschrift Light" w:hAnsi="Bahnschrift Light" w:cstheme="minorHAnsi"/>
          <w:sz w:val="32"/>
          <w:szCs w:val="32"/>
        </w:rPr>
      </w:pPr>
    </w:p>
    <w:p w14:paraId="3C80D9A6" w14:textId="172BF1C2" w:rsidR="00372D46" w:rsidRPr="001A000F" w:rsidRDefault="00C34A69" w:rsidP="001A000F">
      <w:pPr>
        <w:jc w:val="center"/>
        <w:rPr>
          <w:rFonts w:ascii="Bahnschrift Light" w:hAnsi="Bahnschrift Light" w:cstheme="minorHAnsi"/>
        </w:rPr>
      </w:pPr>
      <w:r w:rsidRPr="00C34A69">
        <w:rPr>
          <w:rFonts w:ascii="Bahnschrift Light" w:hAnsi="Bahnschrift Light" w:cstheme="minorHAnsi"/>
        </w:rPr>
        <w:t>Tabuľka 1</w:t>
      </w:r>
      <w:r w:rsidR="00372D46">
        <w:rPr>
          <w:rFonts w:ascii="Bahnschrift Light" w:hAnsi="Bahnschrift Light" w:cstheme="minorHAnsi"/>
          <w:sz w:val="32"/>
          <w:szCs w:val="32"/>
        </w:rPr>
        <w:t xml:space="preserve"> </w:t>
      </w:r>
    </w:p>
    <w:p w14:paraId="7AD02FB1" w14:textId="361B059E" w:rsidR="00863C62" w:rsidRPr="008E14C3" w:rsidRDefault="008E14C3" w:rsidP="008E14C3">
      <w:pPr>
        <w:pStyle w:val="Odsekzoznamu"/>
        <w:numPr>
          <w:ilvl w:val="1"/>
          <w:numId w:val="3"/>
        </w:numPr>
        <w:rPr>
          <w:b/>
          <w:bCs/>
          <w:sz w:val="32"/>
          <w:szCs w:val="32"/>
        </w:rPr>
      </w:pPr>
      <w:r w:rsidRPr="008E14C3">
        <w:rPr>
          <w:b/>
          <w:bCs/>
          <w:sz w:val="32"/>
          <w:szCs w:val="32"/>
        </w:rPr>
        <w:t xml:space="preserve">Spôsob práce </w:t>
      </w:r>
    </w:p>
    <w:p w14:paraId="19732F57" w14:textId="0941705C" w:rsidR="00600D8C" w:rsidRDefault="00D40179" w:rsidP="008E14C3">
      <w:pPr>
        <w:rPr>
          <w:rFonts w:cstheme="minorHAnsi"/>
          <w:b/>
          <w:bCs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Hoci sme na</w:t>
      </w:r>
      <w:r w:rsidR="000C3C1C">
        <w:rPr>
          <w:rFonts w:ascii="Bahnschrift Light" w:hAnsi="Bahnschrift Light"/>
          <w:sz w:val="32"/>
          <w:szCs w:val="32"/>
        </w:rPr>
        <w:t xml:space="preserve"> projekte začali pracovať relatívne skoro, </w:t>
      </w:r>
      <w:proofErr w:type="spellStart"/>
      <w:r w:rsidR="000C3C1C">
        <w:rPr>
          <w:rFonts w:ascii="Bahnschrift Light" w:hAnsi="Bahnschrift Light"/>
          <w:sz w:val="32"/>
          <w:szCs w:val="32"/>
        </w:rPr>
        <w:t>t</w:t>
      </w:r>
      <w:r>
        <w:rPr>
          <w:rFonts w:ascii="Bahnschrift Light" w:hAnsi="Bahnschrift Light"/>
          <w:sz w:val="32"/>
          <w:szCs w:val="32"/>
        </w:rPr>
        <w:t>.j</w:t>
      </w:r>
      <w:proofErr w:type="spellEnd"/>
      <w:r>
        <w:rPr>
          <w:rFonts w:ascii="Bahnschrift Light" w:hAnsi="Bahnschrift Light"/>
          <w:sz w:val="32"/>
          <w:szCs w:val="32"/>
        </w:rPr>
        <w:t xml:space="preserve">. </w:t>
      </w:r>
      <w:r w:rsidR="005E5B22">
        <w:rPr>
          <w:rFonts w:ascii="Bahnschrift Light" w:hAnsi="Bahnschrift Light"/>
          <w:sz w:val="32"/>
          <w:szCs w:val="32"/>
        </w:rPr>
        <w:t>začiatkom</w:t>
      </w:r>
      <w:r>
        <w:rPr>
          <w:rFonts w:ascii="Bahnschrift Light" w:hAnsi="Bahnschrift Light"/>
          <w:sz w:val="32"/>
          <w:szCs w:val="32"/>
        </w:rPr>
        <w:t xml:space="preserve"> októbra,</w:t>
      </w:r>
      <w:r w:rsidR="008D647A">
        <w:rPr>
          <w:rFonts w:ascii="Bahnschrift Light" w:hAnsi="Bahnschrift Light"/>
          <w:sz w:val="32"/>
          <w:szCs w:val="32"/>
        </w:rPr>
        <w:t xml:space="preserve"> </w:t>
      </w:r>
      <w:r w:rsidR="00761B16">
        <w:rPr>
          <w:rFonts w:ascii="Bahnschrift Light" w:hAnsi="Bahnschrift Light"/>
          <w:sz w:val="32"/>
          <w:szCs w:val="32"/>
        </w:rPr>
        <w:t xml:space="preserve">zvolili sme </w:t>
      </w:r>
      <w:r w:rsidR="00005087">
        <w:rPr>
          <w:rFonts w:ascii="Bahnschrift Light" w:hAnsi="Bahnschrift Light"/>
          <w:sz w:val="32"/>
          <w:szCs w:val="32"/>
        </w:rPr>
        <w:t xml:space="preserve">nedostatočné tempo </w:t>
      </w:r>
      <w:r w:rsidR="00EF233E">
        <w:rPr>
          <w:rFonts w:ascii="Bahnschrift Light" w:hAnsi="Bahnschrift Light"/>
          <w:sz w:val="32"/>
          <w:szCs w:val="32"/>
        </w:rPr>
        <w:t>a</w:t>
      </w:r>
      <w:r w:rsidR="001A1E22">
        <w:rPr>
          <w:rFonts w:ascii="Bahnschrift Light" w:hAnsi="Bahnschrift Light"/>
          <w:sz w:val="32"/>
          <w:szCs w:val="32"/>
        </w:rPr>
        <w:t> tým sme sa dostali do časového sklzu.</w:t>
      </w:r>
      <w:r w:rsidR="003E4FBE">
        <w:rPr>
          <w:rFonts w:ascii="Bahnschrift Light" w:hAnsi="Bahnschrift Light"/>
          <w:sz w:val="32"/>
          <w:szCs w:val="32"/>
        </w:rPr>
        <w:t xml:space="preserve"> </w:t>
      </w:r>
      <w:r w:rsidR="00DB3C58">
        <w:rPr>
          <w:rFonts w:ascii="Bahnschrift Light" w:hAnsi="Bahnschrift Light"/>
          <w:sz w:val="32"/>
          <w:szCs w:val="32"/>
        </w:rPr>
        <w:t xml:space="preserve">Zo začiatku sme sa stretávali na týždennej báze a pracovali sme na projekte spoločne. </w:t>
      </w:r>
      <w:r w:rsidR="007F23D4">
        <w:rPr>
          <w:rFonts w:ascii="Bahnschrift Light" w:hAnsi="Bahnschrift Light"/>
          <w:sz w:val="32"/>
          <w:szCs w:val="32"/>
        </w:rPr>
        <w:t xml:space="preserve">Neskôr sme zintenzívnili náš prístup </w:t>
      </w:r>
      <w:r w:rsidR="00271095">
        <w:rPr>
          <w:rFonts w:ascii="Bahnschrift Light" w:hAnsi="Bahnschrift Light"/>
          <w:sz w:val="32"/>
          <w:szCs w:val="32"/>
        </w:rPr>
        <w:t>a pracovali na projekte denne</w:t>
      </w:r>
      <w:r w:rsidR="00AE3031">
        <w:rPr>
          <w:rFonts w:ascii="Bahnschrift Light" w:hAnsi="Bahnschrift Light"/>
          <w:sz w:val="32"/>
          <w:szCs w:val="32"/>
        </w:rPr>
        <w:t xml:space="preserve">, najčastejšie vo dvojiciach. </w:t>
      </w:r>
      <w:r w:rsidR="0072277A">
        <w:rPr>
          <w:rFonts w:ascii="Bahnschrift Light" w:hAnsi="Bahnschrift Light"/>
          <w:sz w:val="32"/>
          <w:szCs w:val="32"/>
        </w:rPr>
        <w:t xml:space="preserve">Prácu sme si delili postupne, podľa </w:t>
      </w:r>
      <w:r w:rsidR="00070883">
        <w:rPr>
          <w:rFonts w:ascii="Bahnschrift Light" w:hAnsi="Bahnschrift Light"/>
          <w:sz w:val="32"/>
          <w:szCs w:val="32"/>
        </w:rPr>
        <w:t xml:space="preserve">aktuálnej situácie. </w:t>
      </w:r>
    </w:p>
    <w:p w14:paraId="08C288A6" w14:textId="3E843FD3" w:rsidR="00600D8C" w:rsidRPr="00600D8C" w:rsidRDefault="00600D8C" w:rsidP="00600D8C">
      <w:pPr>
        <w:pStyle w:val="Odsekzoznamu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r w:rsidRPr="00600D8C">
        <w:rPr>
          <w:rFonts w:cstheme="minorHAnsi"/>
          <w:b/>
          <w:bCs/>
          <w:sz w:val="32"/>
          <w:szCs w:val="32"/>
        </w:rPr>
        <w:t xml:space="preserve">Komunikácia </w:t>
      </w:r>
    </w:p>
    <w:p w14:paraId="15D243EB" w14:textId="6E1D5CA4" w:rsidR="00600D8C" w:rsidRDefault="00600D8C" w:rsidP="00600D8C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lastRenderedPageBreak/>
        <w:t>Komunikácia medzi členmi tímu prebiehala zv</w:t>
      </w:r>
      <w:r w:rsidR="00446AB6">
        <w:rPr>
          <w:rFonts w:ascii="Bahnschrift Light" w:hAnsi="Bahnschrift Light" w:cstheme="minorHAnsi"/>
          <w:sz w:val="32"/>
          <w:szCs w:val="32"/>
        </w:rPr>
        <w:t xml:space="preserve">äčša osobne, prípadne pomocou aplikácie </w:t>
      </w:r>
      <w:proofErr w:type="spellStart"/>
      <w:r w:rsidR="00073803">
        <w:rPr>
          <w:rFonts w:ascii="Bahnschrift Light" w:hAnsi="Bahnschrift Light" w:cstheme="minorHAnsi"/>
          <w:sz w:val="32"/>
          <w:szCs w:val="32"/>
        </w:rPr>
        <w:t>D</w:t>
      </w:r>
      <w:r w:rsidR="00446AB6">
        <w:rPr>
          <w:rFonts w:ascii="Bahnschrift Light" w:hAnsi="Bahnschrift Light" w:cstheme="minorHAnsi"/>
          <w:sz w:val="32"/>
          <w:szCs w:val="32"/>
        </w:rPr>
        <w:t>iscord</w:t>
      </w:r>
      <w:proofErr w:type="spellEnd"/>
      <w:r w:rsidR="00446AB6">
        <w:rPr>
          <w:rFonts w:ascii="Bahnschrift Light" w:hAnsi="Bahnschrift Light" w:cstheme="minorHAnsi"/>
          <w:sz w:val="32"/>
          <w:szCs w:val="32"/>
        </w:rPr>
        <w:t xml:space="preserve">. </w:t>
      </w:r>
      <w:r w:rsidR="00814F0C">
        <w:rPr>
          <w:rFonts w:ascii="Bahnschrift Light" w:hAnsi="Bahnschrift Light" w:cstheme="minorHAnsi"/>
          <w:sz w:val="32"/>
          <w:szCs w:val="32"/>
        </w:rPr>
        <w:t xml:space="preserve">Komunikácia prebiehala v poriadku, </w:t>
      </w:r>
      <w:r w:rsidR="00154F03">
        <w:rPr>
          <w:rFonts w:ascii="Bahnschrift Light" w:hAnsi="Bahnschrift Light" w:cstheme="minorHAnsi"/>
          <w:sz w:val="32"/>
          <w:szCs w:val="32"/>
        </w:rPr>
        <w:t>k</w:t>
      </w:r>
      <w:r w:rsidR="007F6472">
        <w:rPr>
          <w:rFonts w:ascii="Bahnschrift Light" w:hAnsi="Bahnschrift Light" w:cstheme="minorHAnsi"/>
          <w:sz w:val="32"/>
          <w:szCs w:val="32"/>
        </w:rPr>
        <w:t xml:space="preserve">aždý člen tímu aktívne komunikoval </w:t>
      </w:r>
      <w:r w:rsidR="00EB216B">
        <w:rPr>
          <w:rFonts w:ascii="Bahnschrift Light" w:hAnsi="Bahnschrift Light" w:cstheme="minorHAnsi"/>
          <w:sz w:val="32"/>
          <w:szCs w:val="32"/>
        </w:rPr>
        <w:t xml:space="preserve">a nemali sme problémy pri plánovaní spoločných stretnutí. </w:t>
      </w:r>
    </w:p>
    <w:p w14:paraId="33845359" w14:textId="767E596A" w:rsidR="00E0724B" w:rsidRDefault="00E0724B" w:rsidP="00600D8C">
      <w:pPr>
        <w:rPr>
          <w:rFonts w:ascii="Bahnschrift Light" w:hAnsi="Bahnschrift Light" w:cstheme="minorHAnsi"/>
          <w:sz w:val="32"/>
          <w:szCs w:val="32"/>
        </w:rPr>
      </w:pPr>
    </w:p>
    <w:p w14:paraId="683940C6" w14:textId="77777777" w:rsidR="00E0724B" w:rsidRDefault="00E0724B" w:rsidP="00600D8C">
      <w:pPr>
        <w:rPr>
          <w:rFonts w:cstheme="minorHAnsi"/>
          <w:b/>
          <w:bCs/>
          <w:sz w:val="32"/>
          <w:szCs w:val="32"/>
        </w:rPr>
      </w:pPr>
    </w:p>
    <w:p w14:paraId="7D5569CF" w14:textId="1FE71D82" w:rsidR="003741D5" w:rsidRDefault="003741D5" w:rsidP="00AF21B3">
      <w:pPr>
        <w:pStyle w:val="Odsekzoznamu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proofErr w:type="spellStart"/>
      <w:r w:rsidRPr="00AF21B3">
        <w:rPr>
          <w:rFonts w:cstheme="minorHAnsi"/>
          <w:b/>
          <w:bCs/>
          <w:sz w:val="32"/>
          <w:szCs w:val="32"/>
        </w:rPr>
        <w:t>Ver</w:t>
      </w:r>
      <w:r w:rsidR="00AF21B3" w:rsidRPr="00AF21B3">
        <w:rPr>
          <w:rFonts w:cstheme="minorHAnsi"/>
          <w:b/>
          <w:bCs/>
          <w:sz w:val="32"/>
          <w:szCs w:val="32"/>
        </w:rPr>
        <w:t>zovací</w:t>
      </w:r>
      <w:proofErr w:type="spellEnd"/>
      <w:r w:rsidR="00AF21B3" w:rsidRPr="00AF21B3">
        <w:rPr>
          <w:rFonts w:cstheme="minorHAnsi"/>
          <w:b/>
          <w:bCs/>
          <w:sz w:val="32"/>
          <w:szCs w:val="32"/>
        </w:rPr>
        <w:t xml:space="preserve"> systém</w:t>
      </w:r>
    </w:p>
    <w:p w14:paraId="25DBA207" w14:textId="1878B130" w:rsidR="00692B4F" w:rsidRDefault="00692B4F" w:rsidP="00692B4F">
      <w:pPr>
        <w:rPr>
          <w:rFonts w:ascii="Bahnschrift Light" w:hAnsi="Bahnschrift Light" w:cstheme="minorHAnsi"/>
          <w:sz w:val="32"/>
          <w:szCs w:val="32"/>
        </w:rPr>
      </w:pPr>
      <w:r>
        <w:rPr>
          <w:rFonts w:ascii="Bahnschrift Light" w:hAnsi="Bahnschrift Light" w:cstheme="minorHAnsi"/>
          <w:sz w:val="32"/>
          <w:szCs w:val="32"/>
        </w:rPr>
        <w:t>Pre sprá</w:t>
      </w:r>
      <w:r w:rsidR="00864DC5">
        <w:rPr>
          <w:rFonts w:ascii="Bahnschrift Light" w:hAnsi="Bahnschrift Light" w:cstheme="minorHAnsi"/>
          <w:sz w:val="32"/>
          <w:szCs w:val="32"/>
        </w:rPr>
        <w:t xml:space="preserve">vu súborov a zdrojového kódu sme používali systém GIT. </w:t>
      </w:r>
      <w:r w:rsidR="003E4116">
        <w:rPr>
          <w:rFonts w:ascii="Bahnschrift Light" w:hAnsi="Bahnschrift Light" w:cstheme="minorHAnsi"/>
          <w:sz w:val="32"/>
          <w:szCs w:val="32"/>
        </w:rPr>
        <w:t>Ako vzdialený repozitár sme pou</w:t>
      </w:r>
      <w:r w:rsidR="00690D1F">
        <w:rPr>
          <w:rFonts w:ascii="Bahnschrift Light" w:hAnsi="Bahnschrift Light" w:cstheme="minorHAnsi"/>
          <w:sz w:val="32"/>
          <w:szCs w:val="32"/>
        </w:rPr>
        <w:t xml:space="preserve">žívali </w:t>
      </w:r>
      <w:proofErr w:type="spellStart"/>
      <w:r w:rsidR="00690D1F">
        <w:rPr>
          <w:rFonts w:ascii="Bahnschrift Light" w:hAnsi="Bahnschrift Light" w:cstheme="minorHAnsi"/>
          <w:sz w:val="32"/>
          <w:szCs w:val="32"/>
        </w:rPr>
        <w:t>GitHub</w:t>
      </w:r>
      <w:proofErr w:type="spellEnd"/>
      <w:r w:rsidR="00690D1F">
        <w:rPr>
          <w:rFonts w:ascii="Bahnschrift Light" w:hAnsi="Bahnschrift Light" w:cstheme="minorHAnsi"/>
          <w:sz w:val="32"/>
          <w:szCs w:val="32"/>
        </w:rPr>
        <w:t xml:space="preserve">. Využívali sme aj </w:t>
      </w:r>
      <w:r w:rsidR="006A6A74">
        <w:rPr>
          <w:rFonts w:ascii="Bahnschrift Light" w:hAnsi="Bahnschrift Light" w:cstheme="minorHAnsi"/>
          <w:sz w:val="32"/>
          <w:szCs w:val="32"/>
        </w:rPr>
        <w:t xml:space="preserve">funkciu </w:t>
      </w:r>
      <w:proofErr w:type="spellStart"/>
      <w:r w:rsidR="006A6A74">
        <w:rPr>
          <w:rFonts w:ascii="Bahnschrift Light" w:hAnsi="Bahnschrift Light" w:cstheme="minorHAnsi"/>
          <w:sz w:val="32"/>
          <w:szCs w:val="32"/>
        </w:rPr>
        <w:t>L</w:t>
      </w:r>
      <w:r w:rsidR="00B73CAD">
        <w:rPr>
          <w:rFonts w:ascii="Bahnschrift Light" w:hAnsi="Bahnschrift Light" w:cstheme="minorHAnsi"/>
          <w:sz w:val="32"/>
          <w:szCs w:val="32"/>
        </w:rPr>
        <w:t>i</w:t>
      </w:r>
      <w:r w:rsidR="006A6A74">
        <w:rPr>
          <w:rFonts w:ascii="Bahnschrift Light" w:hAnsi="Bahnschrift Light" w:cstheme="minorHAnsi"/>
          <w:sz w:val="32"/>
          <w:szCs w:val="32"/>
        </w:rPr>
        <w:t>veShare</w:t>
      </w:r>
      <w:proofErr w:type="spellEnd"/>
      <w:r w:rsidR="006A6A74">
        <w:rPr>
          <w:rFonts w:ascii="Bahnschrift Light" w:hAnsi="Bahnschrift Light" w:cstheme="minorHAnsi"/>
          <w:sz w:val="32"/>
          <w:szCs w:val="32"/>
        </w:rPr>
        <w:t xml:space="preserve"> v editore </w:t>
      </w:r>
      <w:proofErr w:type="spellStart"/>
      <w:r w:rsidR="00073803">
        <w:rPr>
          <w:rFonts w:ascii="Bahnschrift Light" w:hAnsi="Bahnschrift Light" w:cstheme="minorHAnsi"/>
          <w:sz w:val="32"/>
          <w:szCs w:val="32"/>
        </w:rPr>
        <w:t>Visual</w:t>
      </w:r>
      <w:proofErr w:type="spellEnd"/>
      <w:r w:rsidR="00073803">
        <w:rPr>
          <w:rFonts w:ascii="Bahnschrift Light" w:hAnsi="Bahnschrift Light" w:cstheme="minorHAnsi"/>
          <w:sz w:val="32"/>
          <w:szCs w:val="32"/>
        </w:rPr>
        <w:t xml:space="preserve"> </w:t>
      </w:r>
      <w:proofErr w:type="spellStart"/>
      <w:r w:rsidR="00073803">
        <w:rPr>
          <w:rFonts w:ascii="Bahnschrift Light" w:hAnsi="Bahnschrift Light" w:cstheme="minorHAnsi"/>
          <w:sz w:val="32"/>
          <w:szCs w:val="32"/>
        </w:rPr>
        <w:t>Studio</w:t>
      </w:r>
      <w:proofErr w:type="spellEnd"/>
      <w:r w:rsidR="00073803">
        <w:rPr>
          <w:rFonts w:ascii="Bahnschrift Light" w:hAnsi="Bahnschrift Light" w:cstheme="minorHAnsi"/>
          <w:sz w:val="32"/>
          <w:szCs w:val="32"/>
        </w:rPr>
        <w:t xml:space="preserve"> </w:t>
      </w:r>
      <w:proofErr w:type="spellStart"/>
      <w:r w:rsidR="00073803">
        <w:rPr>
          <w:rFonts w:ascii="Bahnschrift Light" w:hAnsi="Bahnschrift Light" w:cstheme="minorHAnsi"/>
          <w:sz w:val="32"/>
          <w:szCs w:val="32"/>
        </w:rPr>
        <w:t>C</w:t>
      </w:r>
      <w:r w:rsidR="006A6A74">
        <w:rPr>
          <w:rFonts w:ascii="Bahnschrift Light" w:hAnsi="Bahnschrift Light" w:cstheme="minorHAnsi"/>
          <w:sz w:val="32"/>
          <w:szCs w:val="32"/>
        </w:rPr>
        <w:t>ode</w:t>
      </w:r>
      <w:proofErr w:type="spellEnd"/>
      <w:r w:rsidR="00180BA5">
        <w:rPr>
          <w:rFonts w:ascii="Bahnschrift Light" w:hAnsi="Bahnschrift Light" w:cstheme="minorHAnsi"/>
          <w:sz w:val="32"/>
          <w:szCs w:val="32"/>
        </w:rPr>
        <w:t xml:space="preserve">. Funkcia </w:t>
      </w:r>
      <w:proofErr w:type="spellStart"/>
      <w:r w:rsidR="00180BA5">
        <w:rPr>
          <w:rFonts w:ascii="Bahnschrift Light" w:hAnsi="Bahnschrift Light" w:cstheme="minorHAnsi"/>
          <w:sz w:val="32"/>
          <w:szCs w:val="32"/>
        </w:rPr>
        <w:t>LiveShare</w:t>
      </w:r>
      <w:proofErr w:type="spellEnd"/>
      <w:r w:rsidR="00180BA5">
        <w:rPr>
          <w:rFonts w:ascii="Bahnschrift Light" w:hAnsi="Bahnschrift Light" w:cstheme="minorHAnsi"/>
          <w:sz w:val="32"/>
          <w:szCs w:val="32"/>
        </w:rPr>
        <w:t xml:space="preserve"> nám umožnila</w:t>
      </w:r>
      <w:r w:rsidR="000C583B">
        <w:rPr>
          <w:rFonts w:ascii="Bahnschrift Light" w:hAnsi="Bahnschrift Light" w:cstheme="minorHAnsi"/>
          <w:sz w:val="32"/>
          <w:szCs w:val="32"/>
        </w:rPr>
        <w:t xml:space="preserve"> paralelne</w:t>
      </w:r>
      <w:r w:rsidR="00180BA5">
        <w:rPr>
          <w:rFonts w:ascii="Bahnschrift Light" w:hAnsi="Bahnschrift Light" w:cstheme="minorHAnsi"/>
          <w:sz w:val="32"/>
          <w:szCs w:val="32"/>
        </w:rPr>
        <w:t xml:space="preserve"> pracovať na rovnakej časti projektu</w:t>
      </w:r>
      <w:r w:rsidR="005F039E">
        <w:rPr>
          <w:rFonts w:ascii="Bahnschrift Light" w:hAnsi="Bahnschrift Light" w:cstheme="minorHAnsi"/>
          <w:sz w:val="32"/>
          <w:szCs w:val="32"/>
        </w:rPr>
        <w:t xml:space="preserve"> v prípade, že osobné stretnutie nebolo možné. </w:t>
      </w:r>
    </w:p>
    <w:p w14:paraId="7F08C2B0" w14:textId="27C6AC3C" w:rsidR="00087FE6" w:rsidRDefault="001E7760" w:rsidP="001E7760">
      <w:pPr>
        <w:pStyle w:val="Nadpis1"/>
      </w:pPr>
      <w:r>
        <w:t xml:space="preserve">2. Lexikálna analýza </w:t>
      </w:r>
    </w:p>
    <w:p w14:paraId="0B354B4C" w14:textId="16965E4A" w:rsidR="0030014C" w:rsidRDefault="001E52E4" w:rsidP="00954F41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Pri </w:t>
      </w:r>
      <w:r w:rsidR="00303F17">
        <w:rPr>
          <w:rFonts w:ascii="Bahnschrift Light" w:hAnsi="Bahnschrift Light"/>
          <w:sz w:val="32"/>
          <w:szCs w:val="32"/>
        </w:rPr>
        <w:t>implementácii prekladaču sme začali tvorbou lexikálnej an</w:t>
      </w:r>
      <w:r w:rsidR="00DC5F9C">
        <w:rPr>
          <w:rFonts w:ascii="Bahnschrift Light" w:hAnsi="Bahnschrift Light"/>
          <w:sz w:val="32"/>
          <w:szCs w:val="32"/>
        </w:rPr>
        <w:t>alýzy</w:t>
      </w:r>
      <w:r w:rsidR="009A1581">
        <w:rPr>
          <w:rFonts w:ascii="Bahnschrift Light" w:hAnsi="Bahnschrift Light"/>
          <w:sz w:val="32"/>
          <w:szCs w:val="32"/>
        </w:rPr>
        <w:t xml:space="preserve">. </w:t>
      </w:r>
      <w:r w:rsidR="009A0EF7">
        <w:rPr>
          <w:rFonts w:ascii="Bahnschrift Light" w:hAnsi="Bahnschrift Light"/>
          <w:sz w:val="32"/>
          <w:szCs w:val="32"/>
        </w:rPr>
        <w:t>Využili sme pri tom znalosti konečných automatov</w:t>
      </w:r>
      <w:r w:rsidR="002754CD">
        <w:rPr>
          <w:rFonts w:ascii="Bahnschrift Light" w:hAnsi="Bahnschrift Light"/>
          <w:sz w:val="32"/>
          <w:szCs w:val="32"/>
        </w:rPr>
        <w:t xml:space="preserve">. </w:t>
      </w:r>
    </w:p>
    <w:p w14:paraId="21AC0683" w14:textId="317629F9" w:rsidR="0030014C" w:rsidRPr="00D0370C" w:rsidRDefault="00D0370C" w:rsidP="00D0370C">
      <w:pPr>
        <w:pStyle w:val="Nadpis1"/>
        <w:rPr>
          <w:sz w:val="32"/>
        </w:rPr>
      </w:pPr>
      <w:r w:rsidRPr="00D0370C">
        <w:rPr>
          <w:sz w:val="32"/>
        </w:rPr>
        <w:t xml:space="preserve">2.1 </w:t>
      </w:r>
      <w:r>
        <w:rPr>
          <w:sz w:val="32"/>
        </w:rPr>
        <w:tab/>
      </w:r>
      <w:r w:rsidRPr="00D0370C">
        <w:rPr>
          <w:sz w:val="32"/>
        </w:rPr>
        <w:t>Automat</w:t>
      </w:r>
    </w:p>
    <w:p w14:paraId="2C4E2B5C" w14:textId="245A12DE" w:rsidR="00610D83" w:rsidRDefault="002754CD" w:rsidP="00954F41">
      <w:pPr>
        <w:rPr>
          <w:rFonts w:ascii="Bahnschrift Light" w:hAnsi="Bahnschrift Light" w:cs="Cascadia Code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Automat</w:t>
      </w:r>
      <w:r w:rsidR="00BE1E65">
        <w:rPr>
          <w:rFonts w:ascii="Bahnschrift Light" w:hAnsi="Bahnschrift Light"/>
          <w:sz w:val="32"/>
          <w:szCs w:val="32"/>
        </w:rPr>
        <w:t xml:space="preserve">, použitý pri tvorbe lexikálnej analýzy </w:t>
      </w:r>
      <w:r w:rsidR="004E3FAA">
        <w:rPr>
          <w:rFonts w:ascii="Bahnschrift Light" w:hAnsi="Bahnschrift Light"/>
          <w:sz w:val="32"/>
          <w:szCs w:val="32"/>
        </w:rPr>
        <w:t xml:space="preserve">je implementovaný vo funkcii </w:t>
      </w:r>
      <w:proofErr w:type="spellStart"/>
      <w:r w:rsidR="00067E0C" w:rsidRPr="00067E0C">
        <w:rPr>
          <w:rFonts w:ascii="Cascadia Code" w:hAnsi="Cascadia Code" w:cs="Cascadia Code"/>
          <w:sz w:val="32"/>
          <w:szCs w:val="32"/>
        </w:rPr>
        <w:t>dk</w:t>
      </w:r>
      <w:r w:rsidR="00067E0C">
        <w:rPr>
          <w:rFonts w:ascii="Cascadia Code" w:hAnsi="Cascadia Code" w:cs="Cascadia Code"/>
          <w:sz w:val="32"/>
          <w:szCs w:val="32"/>
        </w:rPr>
        <w:t>a</w:t>
      </w:r>
      <w:proofErr w:type="spellEnd"/>
      <w:r w:rsidR="00067E0C">
        <w:rPr>
          <w:rFonts w:ascii="Cascadia Code" w:hAnsi="Cascadia Code" w:cs="Cascadia Code"/>
          <w:sz w:val="32"/>
          <w:szCs w:val="32"/>
        </w:rPr>
        <w:t>()</w:t>
      </w:r>
      <w:r w:rsidR="00067E0C">
        <w:rPr>
          <w:rFonts w:ascii="Bahnschrift Light" w:hAnsi="Bahnschrift Light" w:cs="Cascadia Code"/>
          <w:sz w:val="32"/>
          <w:szCs w:val="32"/>
        </w:rPr>
        <w:t xml:space="preserve">, </w:t>
      </w:r>
      <w:r w:rsidR="004222CE">
        <w:rPr>
          <w:rFonts w:ascii="Bahnschrift Light" w:hAnsi="Bahnschrift Light" w:cs="Cascadia Code"/>
          <w:sz w:val="32"/>
          <w:szCs w:val="32"/>
        </w:rPr>
        <w:t xml:space="preserve">v súbore </w:t>
      </w:r>
      <w:proofErr w:type="spellStart"/>
      <w:r w:rsidR="0024107C">
        <w:rPr>
          <w:rFonts w:ascii="Cascadia Code" w:hAnsi="Cascadia Code" w:cs="Cascadia Code"/>
          <w:sz w:val="32"/>
          <w:szCs w:val="32"/>
        </w:rPr>
        <w:t>tokenizer.c</w:t>
      </w:r>
      <w:proofErr w:type="spellEnd"/>
      <w:r w:rsidR="0024107C">
        <w:rPr>
          <w:rFonts w:ascii="Bahnschrift Light" w:hAnsi="Bahnschrift Light" w:cs="Cascadia Code"/>
          <w:sz w:val="32"/>
          <w:szCs w:val="32"/>
        </w:rPr>
        <w:t xml:space="preserve">, v ktorom sa celá </w:t>
      </w:r>
      <w:r w:rsidR="001118F4">
        <w:rPr>
          <w:rFonts w:ascii="Bahnschrift Light" w:hAnsi="Bahnschrift Light" w:cs="Cascadia Code"/>
          <w:sz w:val="32"/>
          <w:szCs w:val="32"/>
        </w:rPr>
        <w:t xml:space="preserve">lexikálna analýza odohráva. </w:t>
      </w:r>
      <w:r w:rsidR="00A00924">
        <w:rPr>
          <w:rFonts w:ascii="Bahnschrift Light" w:hAnsi="Bahnschrift Light" w:cs="Cascadia Code"/>
          <w:sz w:val="32"/>
          <w:szCs w:val="32"/>
        </w:rPr>
        <w:t xml:space="preserve">Implementovaný automat je zobrazený v tabuľke 2. </w:t>
      </w:r>
    </w:p>
    <w:p w14:paraId="4DEF65B6" w14:textId="3F4D38B2" w:rsidR="001118F4" w:rsidRDefault="006842AB" w:rsidP="00954F41">
      <w:pPr>
        <w:rPr>
          <w:rFonts w:ascii="Bahnschrift Light" w:hAnsi="Bahnschrift Light" w:cs="Cascadia Code"/>
          <w:sz w:val="32"/>
          <w:szCs w:val="32"/>
        </w:rPr>
      </w:pPr>
      <w:r>
        <w:rPr>
          <w:rFonts w:ascii="Bahnschrift Light" w:hAnsi="Bahnschrift Light" w:cs="Cascadia Code"/>
          <w:sz w:val="32"/>
          <w:szCs w:val="32"/>
        </w:rPr>
        <w:t xml:space="preserve">Funkcia </w:t>
      </w:r>
      <w:proofErr w:type="spellStart"/>
      <w:r w:rsidR="006327B0">
        <w:rPr>
          <w:rFonts w:ascii="Cascadia Code" w:hAnsi="Cascadia Code" w:cs="Cascadia Code"/>
          <w:sz w:val="32"/>
          <w:szCs w:val="32"/>
        </w:rPr>
        <w:t>dka</w:t>
      </w:r>
      <w:proofErr w:type="spellEnd"/>
      <w:r w:rsidR="006327B0">
        <w:rPr>
          <w:rFonts w:ascii="Cascadia Code" w:hAnsi="Cascadia Code" w:cs="Cascadia Code"/>
          <w:sz w:val="32"/>
          <w:szCs w:val="32"/>
        </w:rPr>
        <w:t>()</w:t>
      </w:r>
      <w:r w:rsidR="005B6B93">
        <w:rPr>
          <w:rFonts w:ascii="Bahnschrift Light" w:hAnsi="Bahnschrift Light" w:cs="Cascadia Code"/>
          <w:sz w:val="32"/>
          <w:szCs w:val="32"/>
        </w:rPr>
        <w:t xml:space="preserve">je </w:t>
      </w:r>
      <w:r w:rsidR="006327B0">
        <w:rPr>
          <w:rFonts w:ascii="Bahnschrift Light" w:hAnsi="Bahnschrift Light" w:cs="Cascadia Code"/>
          <w:sz w:val="32"/>
          <w:szCs w:val="32"/>
        </w:rPr>
        <w:t xml:space="preserve">deterministický konečný automat implementovaný pomocou </w:t>
      </w:r>
      <w:r w:rsidR="009C272B">
        <w:rPr>
          <w:rFonts w:ascii="Bahnschrift Light" w:hAnsi="Bahnschrift Light" w:cs="Cascadia Code"/>
          <w:sz w:val="32"/>
          <w:szCs w:val="32"/>
        </w:rPr>
        <w:t xml:space="preserve">opakujúceho sa </w:t>
      </w:r>
      <w:r w:rsidR="007D3034">
        <w:rPr>
          <w:rFonts w:ascii="Cascadia Code" w:hAnsi="Cascadia Code" w:cs="Cascadia Code"/>
          <w:sz w:val="32"/>
          <w:szCs w:val="32"/>
        </w:rPr>
        <w:t>swi</w:t>
      </w:r>
      <w:r w:rsidR="00516651">
        <w:rPr>
          <w:rFonts w:ascii="Cascadia Code" w:hAnsi="Cascadia Code" w:cs="Cascadia Code"/>
          <w:sz w:val="32"/>
          <w:szCs w:val="32"/>
        </w:rPr>
        <w:t>tc</w:t>
      </w:r>
      <w:r w:rsidR="007D3034">
        <w:rPr>
          <w:rFonts w:ascii="Cascadia Code" w:hAnsi="Cascadia Code" w:cs="Cascadia Code"/>
          <w:sz w:val="32"/>
          <w:szCs w:val="32"/>
        </w:rPr>
        <w:t>h</w:t>
      </w:r>
      <w:r w:rsidR="002364CE">
        <w:rPr>
          <w:rFonts w:ascii="Cascadia Code" w:hAnsi="Cascadia Code" w:cs="Cascadia Code"/>
          <w:sz w:val="32"/>
          <w:szCs w:val="32"/>
        </w:rPr>
        <w:t xml:space="preserve"> </w:t>
      </w:r>
      <w:proofErr w:type="spellStart"/>
      <w:r w:rsidR="002364CE">
        <w:rPr>
          <w:rFonts w:ascii="Cascadia Code" w:hAnsi="Cascadia Code" w:cs="Cascadia Code"/>
          <w:sz w:val="32"/>
          <w:szCs w:val="32"/>
        </w:rPr>
        <w:t>statementu</w:t>
      </w:r>
      <w:proofErr w:type="spellEnd"/>
      <w:r w:rsidR="00E9544F">
        <w:rPr>
          <w:rFonts w:ascii="Bahnschrift Light" w:hAnsi="Bahnschrift Light" w:cs="Cascadia Code"/>
          <w:sz w:val="32"/>
          <w:szCs w:val="32"/>
        </w:rPr>
        <w:t xml:space="preserve">, kde každý CASE značí jeden stav </w:t>
      </w:r>
      <w:r w:rsidR="00C70609">
        <w:rPr>
          <w:rFonts w:ascii="Bahnschrift Light" w:hAnsi="Bahnschrift Light" w:cs="Cascadia Code"/>
          <w:sz w:val="32"/>
          <w:szCs w:val="32"/>
        </w:rPr>
        <w:t xml:space="preserve">automatu. </w:t>
      </w:r>
      <w:r w:rsidR="005864C5">
        <w:rPr>
          <w:rFonts w:ascii="Bahnschrift Light" w:hAnsi="Bahnschrift Light" w:cs="Cascadia Code"/>
          <w:sz w:val="32"/>
          <w:szCs w:val="32"/>
        </w:rPr>
        <w:t xml:space="preserve">Prechody medzi jednotlivými stavmi automatu sú </w:t>
      </w:r>
      <w:r w:rsidR="00A05F07">
        <w:rPr>
          <w:rFonts w:ascii="Bahnschrift Light" w:hAnsi="Bahnschrift Light" w:cs="Cascadia Code"/>
          <w:sz w:val="32"/>
          <w:szCs w:val="32"/>
        </w:rPr>
        <w:t xml:space="preserve">dané </w:t>
      </w:r>
      <w:r w:rsidR="00291A57">
        <w:rPr>
          <w:rFonts w:ascii="Bahnschrift Light" w:hAnsi="Bahnschrift Light" w:cs="Cascadia Code"/>
          <w:sz w:val="32"/>
          <w:szCs w:val="32"/>
        </w:rPr>
        <w:t xml:space="preserve">prečítaným </w:t>
      </w:r>
      <w:r w:rsidR="006E357A">
        <w:rPr>
          <w:rFonts w:ascii="Bahnschrift Light" w:hAnsi="Bahnschrift Light" w:cs="Cascadia Code"/>
          <w:sz w:val="32"/>
          <w:szCs w:val="32"/>
        </w:rPr>
        <w:t>znakom z</w:t>
      </w:r>
      <w:r w:rsidR="00003D83">
        <w:rPr>
          <w:rFonts w:ascii="Bahnschrift Light" w:hAnsi="Bahnschrift Light" w:cs="Cascadia Code"/>
          <w:sz w:val="32"/>
          <w:szCs w:val="32"/>
        </w:rPr>
        <w:t> </w:t>
      </w:r>
      <w:proofErr w:type="spellStart"/>
      <w:r w:rsidR="00C966D2">
        <w:rPr>
          <w:rFonts w:ascii="Cascadia Code" w:hAnsi="Cascadia Code" w:cs="Cascadia Code"/>
          <w:sz w:val="32"/>
          <w:szCs w:val="32"/>
        </w:rPr>
        <w:t>stdin</w:t>
      </w:r>
      <w:proofErr w:type="spellEnd"/>
      <w:r w:rsidR="00003D83">
        <w:rPr>
          <w:rFonts w:ascii="Bahnschrift Light" w:hAnsi="Bahnschrift Light" w:cs="Cascadia Code"/>
          <w:sz w:val="32"/>
          <w:szCs w:val="32"/>
        </w:rPr>
        <w:t>.</w:t>
      </w:r>
      <w:r w:rsidR="00610D83">
        <w:rPr>
          <w:rFonts w:ascii="Bahnschrift Light" w:hAnsi="Bahnschrift Light" w:cs="Cascadia Code"/>
          <w:sz w:val="32"/>
          <w:szCs w:val="32"/>
        </w:rPr>
        <w:t xml:space="preserve"> </w:t>
      </w:r>
      <w:r w:rsidR="00A04863">
        <w:rPr>
          <w:rFonts w:ascii="Bahnschrift Light" w:hAnsi="Bahnschrift Light" w:cs="Cascadia Code"/>
          <w:sz w:val="32"/>
          <w:szCs w:val="32"/>
        </w:rPr>
        <w:t xml:space="preserve">Ak </w:t>
      </w:r>
      <w:r w:rsidR="001C3CB5">
        <w:rPr>
          <w:rFonts w:ascii="Bahnschrift Light" w:hAnsi="Bahnschrift Light" w:cs="Cascadia Code"/>
          <w:sz w:val="32"/>
          <w:szCs w:val="32"/>
        </w:rPr>
        <w:t xml:space="preserve">načítaný znak nesúhlasí zo žiadnym znakom, ktorý aktuálny stav povoľuje, </w:t>
      </w:r>
      <w:r w:rsidR="00BE5778">
        <w:rPr>
          <w:rFonts w:ascii="Bahnschrift Light" w:hAnsi="Bahnschrift Light" w:cs="Cascadia Code"/>
          <w:sz w:val="32"/>
          <w:szCs w:val="32"/>
        </w:rPr>
        <w:t xml:space="preserve">je </w:t>
      </w:r>
      <w:r w:rsidR="002004F3">
        <w:rPr>
          <w:rFonts w:ascii="Bahnschrift Light" w:hAnsi="Bahnschrift Light" w:cs="Cascadia Code"/>
          <w:sz w:val="32"/>
          <w:szCs w:val="32"/>
        </w:rPr>
        <w:t>vrátená chyba.</w:t>
      </w:r>
      <w:r w:rsidR="00736343">
        <w:rPr>
          <w:rFonts w:ascii="Bahnschrift Light" w:hAnsi="Bahnschrift Light" w:cs="Cascadia Code"/>
          <w:sz w:val="32"/>
          <w:szCs w:val="32"/>
        </w:rPr>
        <w:t xml:space="preserve"> </w:t>
      </w:r>
      <w:r w:rsidR="002004F3">
        <w:rPr>
          <w:rFonts w:ascii="Bahnschrift Light" w:hAnsi="Bahnschrift Light" w:cs="Cascadia Code"/>
          <w:sz w:val="32"/>
          <w:szCs w:val="32"/>
        </w:rPr>
        <w:t xml:space="preserve"> </w:t>
      </w:r>
      <w:r w:rsidR="000415F4">
        <w:rPr>
          <w:rFonts w:ascii="Bahnschrift Light" w:hAnsi="Bahnschrift Light" w:cs="Cascadia Code"/>
          <w:sz w:val="32"/>
          <w:szCs w:val="32"/>
        </w:rPr>
        <w:t>Ak je načítaná sekvencia znakov, ktor</w:t>
      </w:r>
      <w:r w:rsidR="004E7607">
        <w:rPr>
          <w:rFonts w:ascii="Bahnschrift Light" w:hAnsi="Bahnschrift Light" w:cs="Cascadia Code"/>
          <w:sz w:val="32"/>
          <w:szCs w:val="32"/>
        </w:rPr>
        <w:t xml:space="preserve">ú jazyk IFJ2022 povoľuje, je vytvorený a uložený nový token. </w:t>
      </w:r>
    </w:p>
    <w:p w14:paraId="232EC274" w14:textId="089C745A" w:rsidR="00006F39" w:rsidRPr="00006F39" w:rsidRDefault="00006F39" w:rsidP="00006F39">
      <w:pPr>
        <w:pStyle w:val="Nadpis1"/>
        <w:rPr>
          <w:sz w:val="32"/>
        </w:rPr>
      </w:pPr>
      <w:r w:rsidRPr="00006F39">
        <w:rPr>
          <w:sz w:val="32"/>
        </w:rPr>
        <w:t>2.2</w:t>
      </w:r>
      <w:r w:rsidRPr="00006F39">
        <w:rPr>
          <w:sz w:val="32"/>
        </w:rPr>
        <w:tab/>
        <w:t>Token</w:t>
      </w:r>
    </w:p>
    <w:p w14:paraId="6258E4DD" w14:textId="0BA0ED6C" w:rsidR="00B9137D" w:rsidRDefault="009A4E0C" w:rsidP="00954F41">
      <w:pPr>
        <w:rPr>
          <w:rFonts w:ascii="Bahnschrift Light" w:hAnsi="Bahnschrift Light" w:cs="Cascadia Code"/>
          <w:sz w:val="32"/>
          <w:szCs w:val="32"/>
        </w:rPr>
      </w:pPr>
      <w:r>
        <w:rPr>
          <w:rFonts w:ascii="Bahnschrift Light" w:hAnsi="Bahnschrift Light" w:cs="Cascadia Code"/>
          <w:sz w:val="32"/>
          <w:szCs w:val="32"/>
        </w:rPr>
        <w:t xml:space="preserve">Abstraktný dátový typ </w:t>
      </w:r>
      <w:proofErr w:type="spellStart"/>
      <w:r w:rsidR="00C87706" w:rsidRPr="00C87706">
        <w:rPr>
          <w:rFonts w:ascii="Cascadia Code" w:hAnsi="Cascadia Code" w:cs="Cascadia Code"/>
          <w:sz w:val="32"/>
          <w:szCs w:val="32"/>
        </w:rPr>
        <w:t>token_t</w:t>
      </w:r>
      <w:proofErr w:type="spellEnd"/>
      <w:r w:rsidR="006541CA">
        <w:rPr>
          <w:rFonts w:ascii="Bahnschrift Light" w:hAnsi="Bahnschrift Light" w:cs="Cascadia Code"/>
          <w:sz w:val="32"/>
          <w:szCs w:val="32"/>
        </w:rPr>
        <w:t xml:space="preserve"> obsahuje </w:t>
      </w:r>
      <w:proofErr w:type="spellStart"/>
      <w:r w:rsidR="006541CA">
        <w:rPr>
          <w:rFonts w:ascii="Bahnschrift Light" w:hAnsi="Bahnschrift Light" w:cs="Cascadia Code"/>
          <w:sz w:val="32"/>
          <w:szCs w:val="32"/>
        </w:rPr>
        <w:t>atributy</w:t>
      </w:r>
      <w:proofErr w:type="spellEnd"/>
      <w:r w:rsidR="006541CA">
        <w:rPr>
          <w:rFonts w:ascii="Bahnschrift Light" w:hAnsi="Bahnschrift Light" w:cs="Cascadia Code"/>
          <w:sz w:val="32"/>
          <w:szCs w:val="32"/>
        </w:rPr>
        <w:t xml:space="preserve"> </w:t>
      </w:r>
      <w:proofErr w:type="spellStart"/>
      <w:r w:rsidR="00CB4853" w:rsidRPr="00CB4853">
        <w:rPr>
          <w:rFonts w:ascii="Cascadia Code" w:hAnsi="Cascadia Code" w:cs="Cascadia Code"/>
          <w:sz w:val="32"/>
          <w:szCs w:val="32"/>
        </w:rPr>
        <w:t>token_type</w:t>
      </w:r>
      <w:proofErr w:type="spellEnd"/>
      <w:r w:rsidR="00B9137D">
        <w:rPr>
          <w:rFonts w:ascii="Bahnschrift Light" w:hAnsi="Bahnschrift Light" w:cs="Cascadia Code"/>
          <w:sz w:val="32"/>
          <w:szCs w:val="32"/>
        </w:rPr>
        <w:t xml:space="preserve"> a </w:t>
      </w:r>
      <w:proofErr w:type="spellStart"/>
      <w:r w:rsidR="00CB4853" w:rsidRPr="00CB4853">
        <w:rPr>
          <w:rFonts w:ascii="Cascadia Code" w:hAnsi="Cascadia Code" w:cs="Cascadia Code"/>
          <w:sz w:val="32"/>
          <w:szCs w:val="32"/>
        </w:rPr>
        <w:t>value</w:t>
      </w:r>
      <w:proofErr w:type="spellEnd"/>
      <w:r w:rsidR="00B9137D">
        <w:rPr>
          <w:rFonts w:ascii="Bahnschrift Light" w:hAnsi="Bahnschrift Light" w:cs="Cascadia Code"/>
          <w:sz w:val="32"/>
          <w:szCs w:val="32"/>
        </w:rPr>
        <w:t xml:space="preserve">. </w:t>
      </w:r>
      <w:proofErr w:type="spellStart"/>
      <w:r w:rsidR="00FD63D1" w:rsidRPr="00FD63D1">
        <w:rPr>
          <w:rFonts w:ascii="Cascadia Code" w:hAnsi="Cascadia Code" w:cs="Cascadia Code"/>
          <w:sz w:val="32"/>
          <w:szCs w:val="32"/>
        </w:rPr>
        <w:t>token_type</w:t>
      </w:r>
      <w:proofErr w:type="spellEnd"/>
      <w:r w:rsidR="00B9137D">
        <w:rPr>
          <w:rFonts w:ascii="Bahnschrift Light" w:hAnsi="Bahnschrift Light" w:cs="Cascadia Code"/>
          <w:sz w:val="32"/>
          <w:szCs w:val="32"/>
        </w:rPr>
        <w:t xml:space="preserve"> môže nadobudnúť hodnoty </w:t>
      </w:r>
      <w:r w:rsidR="00A6026D" w:rsidRPr="00483A2F">
        <w:rPr>
          <w:rFonts w:ascii="Bahnschrift Light" w:hAnsi="Bahnschrift Light" w:cs="Cascadia Code"/>
          <w:sz w:val="32"/>
          <w:szCs w:val="32"/>
        </w:rPr>
        <w:t>{</w:t>
      </w:r>
      <w:r w:rsidR="005C208B" w:rsidRPr="005C208B">
        <w:rPr>
          <w:rFonts w:ascii="Cascadia Code" w:hAnsi="Cascadia Code" w:cs="Cascadia Code"/>
          <w:sz w:val="32"/>
          <w:szCs w:val="32"/>
        </w:rPr>
        <w:t>TOK_ID, TOK_ID_FUNCTION, TOK_KEYWORD, TOK_SEPARATOR, TOK_OPERATOR, TOK_LIT, TOK_EPILOG, TOK_SPECIAL</w:t>
      </w:r>
      <w:r w:rsidR="00A6026D" w:rsidRPr="00483A2F">
        <w:rPr>
          <w:rFonts w:ascii="Bahnschrift Light" w:hAnsi="Bahnschrift Light" w:cs="Cascadia Code"/>
          <w:sz w:val="32"/>
          <w:szCs w:val="32"/>
        </w:rPr>
        <w:t xml:space="preserve">} a </w:t>
      </w:r>
      <w:proofErr w:type="spellStart"/>
      <w:r w:rsidR="00A50198">
        <w:rPr>
          <w:rFonts w:ascii="Cascadia Code" w:hAnsi="Cascadia Code" w:cs="Cascadia Code"/>
          <w:sz w:val="32"/>
          <w:szCs w:val="32"/>
        </w:rPr>
        <w:t>value</w:t>
      </w:r>
      <w:proofErr w:type="spellEnd"/>
      <w:r w:rsidR="00B56825" w:rsidRPr="00483A2F">
        <w:rPr>
          <w:rFonts w:ascii="Bahnschrift Light" w:hAnsi="Bahnschrift Light" w:cs="Cascadia Code"/>
          <w:sz w:val="32"/>
          <w:szCs w:val="32"/>
        </w:rPr>
        <w:t xml:space="preserve"> je </w:t>
      </w:r>
      <w:r w:rsidR="00483A2F" w:rsidRPr="00483A2F">
        <w:rPr>
          <w:rFonts w:ascii="Bahnschrift Light" w:hAnsi="Bahnschrift Light" w:cs="Cascadia Code"/>
          <w:sz w:val="32"/>
          <w:szCs w:val="32"/>
        </w:rPr>
        <w:t>skutočný n</w:t>
      </w:r>
      <w:r w:rsidR="00483A2F">
        <w:rPr>
          <w:rFonts w:ascii="Bahnschrift Light" w:hAnsi="Bahnschrift Light" w:cs="Cascadia Code"/>
          <w:sz w:val="32"/>
          <w:szCs w:val="32"/>
        </w:rPr>
        <w:t xml:space="preserve">ačítaný </w:t>
      </w:r>
      <w:r w:rsidR="005C208B">
        <w:rPr>
          <w:rFonts w:ascii="Bahnschrift Light" w:hAnsi="Bahnschrift Light" w:cs="Cascadia Code"/>
          <w:sz w:val="32"/>
          <w:szCs w:val="32"/>
        </w:rPr>
        <w:t>reťazec</w:t>
      </w:r>
      <w:r w:rsidR="00483A2F">
        <w:rPr>
          <w:rFonts w:ascii="Bahnschrift Light" w:hAnsi="Bahnschrift Light" w:cs="Cascadia Code"/>
          <w:sz w:val="32"/>
          <w:szCs w:val="32"/>
        </w:rPr>
        <w:t xml:space="preserve">. </w:t>
      </w:r>
      <w:r w:rsidR="00BC457F">
        <w:rPr>
          <w:rFonts w:ascii="Bahnschrift Light" w:hAnsi="Bahnschrift Light" w:cs="Cascadia Code"/>
          <w:sz w:val="32"/>
          <w:szCs w:val="32"/>
        </w:rPr>
        <w:lastRenderedPageBreak/>
        <w:t>Token je uložený do abstraktného dátového typ</w:t>
      </w:r>
      <w:r w:rsidR="00A00924">
        <w:rPr>
          <w:rFonts w:ascii="Bahnschrift Light" w:hAnsi="Bahnschrift Light" w:cs="Cascadia Code"/>
          <w:sz w:val="32"/>
          <w:szCs w:val="32"/>
        </w:rPr>
        <w:t>u</w:t>
      </w:r>
      <w:r w:rsidR="00BC457F">
        <w:rPr>
          <w:rFonts w:ascii="Bahnschrift Light" w:hAnsi="Bahnschrift Light" w:cs="Cascadia Code"/>
          <w:sz w:val="32"/>
          <w:szCs w:val="32"/>
        </w:rPr>
        <w:t xml:space="preserve"> </w:t>
      </w:r>
      <w:proofErr w:type="spellStart"/>
      <w:r w:rsidR="00B5099F">
        <w:rPr>
          <w:rFonts w:ascii="Cascadia Code" w:hAnsi="Cascadia Code" w:cs="Cascadia Code"/>
          <w:sz w:val="32"/>
          <w:szCs w:val="32"/>
        </w:rPr>
        <w:t>token_storage_t</w:t>
      </w:r>
      <w:proofErr w:type="spellEnd"/>
      <w:r w:rsidR="00BE1B72">
        <w:rPr>
          <w:rFonts w:ascii="Bahnschrift Light" w:hAnsi="Bahnschrift Light" w:cs="Cascadia Code"/>
          <w:sz w:val="32"/>
          <w:szCs w:val="32"/>
        </w:rPr>
        <w:t xml:space="preserve">. </w:t>
      </w:r>
      <w:proofErr w:type="spellStart"/>
      <w:r w:rsidR="00C74B61" w:rsidRPr="00C74B61">
        <w:rPr>
          <w:rFonts w:ascii="Cascadia Code" w:hAnsi="Cascadia Code" w:cs="Cascadia Code"/>
          <w:sz w:val="32"/>
          <w:szCs w:val="32"/>
        </w:rPr>
        <w:t>token_storage_t</w:t>
      </w:r>
      <w:proofErr w:type="spellEnd"/>
      <w:r w:rsidR="00BE1B72">
        <w:rPr>
          <w:rFonts w:ascii="Bahnschrift Light" w:hAnsi="Bahnschrift Light" w:cs="Cascadia Code"/>
          <w:sz w:val="32"/>
          <w:szCs w:val="32"/>
        </w:rPr>
        <w:t xml:space="preserve"> má </w:t>
      </w:r>
      <w:r w:rsidR="009E7021">
        <w:rPr>
          <w:rFonts w:ascii="Bahnschrift Light" w:hAnsi="Bahnschrift Light" w:cs="Cascadia Code"/>
          <w:sz w:val="32"/>
          <w:szCs w:val="32"/>
        </w:rPr>
        <w:t xml:space="preserve">ako </w:t>
      </w:r>
      <w:proofErr w:type="spellStart"/>
      <w:r w:rsidR="00BE1B72">
        <w:rPr>
          <w:rFonts w:ascii="Bahnschrift Light" w:hAnsi="Bahnschrift Light" w:cs="Cascadia Code"/>
          <w:sz w:val="32"/>
          <w:szCs w:val="32"/>
        </w:rPr>
        <w:t>atributy</w:t>
      </w:r>
      <w:proofErr w:type="spellEnd"/>
      <w:r w:rsidR="00BE1B72">
        <w:rPr>
          <w:rFonts w:ascii="Bahnschrift Light" w:hAnsi="Bahnschrift Light" w:cs="Cascadia Code"/>
          <w:sz w:val="32"/>
          <w:szCs w:val="32"/>
        </w:rPr>
        <w:t xml:space="preserve"> </w:t>
      </w:r>
      <w:r w:rsidR="009E7021">
        <w:rPr>
          <w:rFonts w:ascii="Bahnschrift Light" w:hAnsi="Bahnschrift Light" w:cs="Cascadia Code"/>
          <w:sz w:val="32"/>
          <w:szCs w:val="32"/>
        </w:rPr>
        <w:t xml:space="preserve">dynamicky alokované </w:t>
      </w:r>
      <w:r w:rsidR="00371A0B">
        <w:rPr>
          <w:rFonts w:ascii="Bahnschrift Light" w:hAnsi="Bahnschrift Light" w:cs="Cascadia Code"/>
          <w:sz w:val="32"/>
          <w:szCs w:val="32"/>
        </w:rPr>
        <w:t xml:space="preserve">pole </w:t>
      </w:r>
      <w:proofErr w:type="spellStart"/>
      <w:r w:rsidR="00C74B61" w:rsidRPr="00C74B61">
        <w:rPr>
          <w:rFonts w:ascii="Cascadia Code" w:hAnsi="Cascadia Code" w:cs="Cascadia Code"/>
          <w:sz w:val="32"/>
          <w:szCs w:val="32"/>
        </w:rPr>
        <w:t>tokens</w:t>
      </w:r>
      <w:proofErr w:type="spellEnd"/>
      <w:r w:rsidR="00C42709">
        <w:rPr>
          <w:rFonts w:ascii="Bahnschrift Light" w:hAnsi="Bahnschrift Light" w:cs="Cascadia Code"/>
          <w:sz w:val="32"/>
          <w:szCs w:val="32"/>
        </w:rPr>
        <w:t xml:space="preserve"> (</w:t>
      </w:r>
      <w:r w:rsidR="00FE2E92">
        <w:rPr>
          <w:rFonts w:ascii="Bahnschrift Light" w:hAnsi="Bahnschrift Light" w:cs="Cascadia Code"/>
          <w:sz w:val="32"/>
          <w:szCs w:val="32"/>
        </w:rPr>
        <w:t>kde sú tokeny uložené</w:t>
      </w:r>
      <w:r w:rsidR="00C42709">
        <w:rPr>
          <w:rFonts w:ascii="Bahnschrift Light" w:hAnsi="Bahnschrift Light" w:cs="Cascadia Code"/>
          <w:sz w:val="32"/>
          <w:szCs w:val="32"/>
        </w:rPr>
        <w:t xml:space="preserve">) , </w:t>
      </w:r>
      <w:proofErr w:type="spellStart"/>
      <w:r w:rsidR="00D02E0F" w:rsidRPr="00D02E0F">
        <w:rPr>
          <w:rFonts w:ascii="Cascadia Code" w:hAnsi="Cascadia Code" w:cs="Cascadia Code"/>
          <w:sz w:val="32"/>
          <w:szCs w:val="32"/>
        </w:rPr>
        <w:t>num_tokens</w:t>
      </w:r>
      <w:proofErr w:type="spellEnd"/>
      <w:r w:rsidR="00C42709">
        <w:rPr>
          <w:rFonts w:ascii="Bahnschrift Light" w:hAnsi="Bahnschrift Light" w:cs="Cascadia Code"/>
          <w:sz w:val="32"/>
          <w:szCs w:val="32"/>
        </w:rPr>
        <w:t xml:space="preserve"> a</w:t>
      </w:r>
      <w:r w:rsidR="00D02E0F">
        <w:rPr>
          <w:rFonts w:ascii="Bahnschrift Light" w:hAnsi="Bahnschrift Light" w:cs="Cascadia Code"/>
          <w:sz w:val="32"/>
          <w:szCs w:val="32"/>
        </w:rPr>
        <w:t> </w:t>
      </w:r>
      <w:proofErr w:type="spellStart"/>
      <w:r w:rsidR="00D02E0F" w:rsidRPr="00D02E0F">
        <w:rPr>
          <w:rFonts w:ascii="Cascadia Code" w:hAnsi="Cascadia Code" w:cs="Cascadia Code"/>
          <w:sz w:val="32"/>
          <w:szCs w:val="32"/>
        </w:rPr>
        <w:t>array_len</w:t>
      </w:r>
      <w:proofErr w:type="spellEnd"/>
      <w:r w:rsidR="00C42709">
        <w:rPr>
          <w:rFonts w:ascii="Bahnschrift Light" w:hAnsi="Bahnschrift Light" w:cs="Cascadia Code"/>
          <w:sz w:val="32"/>
          <w:szCs w:val="32"/>
        </w:rPr>
        <w:t xml:space="preserve">. </w:t>
      </w:r>
    </w:p>
    <w:p w14:paraId="006789A7" w14:textId="6D1001D3" w:rsidR="00A26EC6" w:rsidRDefault="00A26EC6" w:rsidP="00954F41">
      <w:pPr>
        <w:rPr>
          <w:rFonts w:ascii="Bahnschrift Light" w:hAnsi="Bahnschrift Light" w:cs="Cascadia Code"/>
          <w:sz w:val="32"/>
          <w:szCs w:val="32"/>
        </w:rPr>
      </w:pPr>
      <w:r>
        <w:rPr>
          <w:rFonts w:ascii="Bahnschrift Light" w:hAnsi="Bahnschrift Light" w:cs="Cascadia Code"/>
          <w:sz w:val="32"/>
          <w:szCs w:val="32"/>
        </w:rPr>
        <w:t xml:space="preserve">Komentáre a prázdne znaky </w:t>
      </w:r>
      <w:r w:rsidR="00006378">
        <w:rPr>
          <w:rFonts w:ascii="Bahnschrift Light" w:hAnsi="Bahnschrift Light" w:cs="Cascadia Code"/>
          <w:sz w:val="32"/>
          <w:szCs w:val="32"/>
        </w:rPr>
        <w:t xml:space="preserve">sú </w:t>
      </w:r>
      <w:proofErr w:type="spellStart"/>
      <w:r w:rsidR="00C87706">
        <w:rPr>
          <w:rFonts w:ascii="Bahnschrift Light" w:hAnsi="Bahnschrift Light" w:cs="Cascadia Code"/>
          <w:sz w:val="32"/>
          <w:szCs w:val="32"/>
        </w:rPr>
        <w:t>tokenizerom</w:t>
      </w:r>
      <w:proofErr w:type="spellEnd"/>
      <w:r w:rsidR="00C87706">
        <w:rPr>
          <w:rFonts w:ascii="Bahnschrift Light" w:hAnsi="Bahnschrift Light" w:cs="Cascadia Code"/>
          <w:sz w:val="32"/>
          <w:szCs w:val="32"/>
        </w:rPr>
        <w:t xml:space="preserve"> ignorované a nie sú z nich vygenerované tokeny. </w:t>
      </w:r>
    </w:p>
    <w:p w14:paraId="1A22FA6F" w14:textId="2F72DDB7" w:rsidR="00D02E0F" w:rsidRDefault="00627EE5" w:rsidP="00954F41">
      <w:pPr>
        <w:rPr>
          <w:rFonts w:ascii="Bahnschrift Light" w:hAnsi="Bahnschrift Light" w:cs="Cascadia Code"/>
          <w:sz w:val="32"/>
          <w:szCs w:val="32"/>
        </w:rPr>
      </w:pPr>
      <w:r>
        <w:rPr>
          <w:rFonts w:ascii="Bahnschrift Light" w:hAnsi="Bahnschrift Light" w:cs="Cascadia Code"/>
          <w:sz w:val="32"/>
          <w:szCs w:val="32"/>
        </w:rPr>
        <w:t xml:space="preserve">Súčasťou </w:t>
      </w:r>
      <w:r w:rsidR="005A2554">
        <w:rPr>
          <w:rFonts w:ascii="Bahnschrift Light" w:hAnsi="Bahnschrift Light" w:cs="Cascadia Code"/>
          <w:sz w:val="32"/>
          <w:szCs w:val="32"/>
        </w:rPr>
        <w:t>lexikálnej analýzy sú aj</w:t>
      </w:r>
      <w:r w:rsidR="00604C6E">
        <w:rPr>
          <w:rFonts w:ascii="Bahnschrift Light" w:hAnsi="Bahnschrift Light" w:cs="Cascadia Code"/>
          <w:sz w:val="32"/>
          <w:szCs w:val="32"/>
        </w:rPr>
        <w:t xml:space="preserve"> neskôr vyu</w:t>
      </w:r>
      <w:r w:rsidR="004F381E">
        <w:rPr>
          <w:rFonts w:ascii="Bahnschrift Light" w:hAnsi="Bahnschrift Light" w:cs="Cascadia Code"/>
          <w:sz w:val="32"/>
          <w:szCs w:val="32"/>
        </w:rPr>
        <w:t>žívané</w:t>
      </w:r>
      <w:r w:rsidR="005A2554">
        <w:rPr>
          <w:rFonts w:ascii="Bahnschrift Light" w:hAnsi="Bahnschrift Light" w:cs="Cascadia Code"/>
          <w:sz w:val="32"/>
          <w:szCs w:val="32"/>
        </w:rPr>
        <w:t xml:space="preserve"> </w:t>
      </w:r>
      <w:proofErr w:type="spellStart"/>
      <w:r w:rsidR="005A2554">
        <w:rPr>
          <w:rFonts w:ascii="Bahnschrift Light" w:hAnsi="Bahnschrift Light" w:cs="Cascadia Code"/>
          <w:sz w:val="32"/>
          <w:szCs w:val="32"/>
        </w:rPr>
        <w:t>funckie</w:t>
      </w:r>
      <w:proofErr w:type="spellEnd"/>
      <w:r w:rsidR="005A2554">
        <w:rPr>
          <w:rFonts w:ascii="Bahnschrift Light" w:hAnsi="Bahnschrift Light" w:cs="Cascadia Code"/>
          <w:sz w:val="32"/>
          <w:szCs w:val="32"/>
        </w:rPr>
        <w:t xml:space="preserve"> </w:t>
      </w:r>
      <w:proofErr w:type="spellStart"/>
      <w:r w:rsidR="00B136A8">
        <w:rPr>
          <w:rFonts w:ascii="Cascadia Code" w:hAnsi="Cascadia Code" w:cs="Cascadia Code"/>
          <w:sz w:val="32"/>
          <w:szCs w:val="32"/>
        </w:rPr>
        <w:t>get_token</w:t>
      </w:r>
      <w:proofErr w:type="spellEnd"/>
      <w:r w:rsidR="004F381E">
        <w:rPr>
          <w:rFonts w:ascii="Cascadia Code" w:hAnsi="Cascadia Code" w:cs="Cascadia Code"/>
          <w:sz w:val="32"/>
          <w:szCs w:val="32"/>
        </w:rPr>
        <w:t>()</w:t>
      </w:r>
      <w:r w:rsidR="00687082">
        <w:rPr>
          <w:rFonts w:ascii="Bahnschrift Light" w:hAnsi="Bahnschrift Light" w:cs="Cascadia Code"/>
          <w:sz w:val="32"/>
          <w:szCs w:val="32"/>
        </w:rPr>
        <w:t xml:space="preserve"> a</w:t>
      </w:r>
      <w:r w:rsidR="00B136A8">
        <w:rPr>
          <w:rFonts w:ascii="Bahnschrift Light" w:hAnsi="Bahnschrift Light" w:cs="Cascadia Code"/>
          <w:sz w:val="32"/>
          <w:szCs w:val="32"/>
        </w:rPr>
        <w:t> </w:t>
      </w:r>
      <w:proofErr w:type="spellStart"/>
      <w:r w:rsidR="00B136A8">
        <w:rPr>
          <w:rFonts w:ascii="Cascadia Code" w:hAnsi="Cascadia Code" w:cs="Cascadia Code"/>
          <w:sz w:val="32"/>
          <w:szCs w:val="32"/>
        </w:rPr>
        <w:t>get_token_keep</w:t>
      </w:r>
      <w:proofErr w:type="spellEnd"/>
      <w:r w:rsidR="004F381E">
        <w:rPr>
          <w:rFonts w:ascii="Cascadia Code" w:hAnsi="Cascadia Code" w:cs="Cascadia Code"/>
          <w:sz w:val="32"/>
          <w:szCs w:val="32"/>
        </w:rPr>
        <w:t>()</w:t>
      </w:r>
      <w:r w:rsidR="00B136A8">
        <w:rPr>
          <w:rFonts w:ascii="Bahnschrift Light" w:hAnsi="Bahnschrift Light" w:cs="Cascadia Code"/>
          <w:sz w:val="32"/>
          <w:szCs w:val="32"/>
        </w:rPr>
        <w:t xml:space="preserve">, </w:t>
      </w:r>
      <w:r w:rsidR="004F381E">
        <w:rPr>
          <w:rFonts w:ascii="Bahnschrift Light" w:hAnsi="Bahnschrift Light" w:cs="Cascadia Code"/>
          <w:sz w:val="32"/>
          <w:szCs w:val="32"/>
        </w:rPr>
        <w:t xml:space="preserve">kde </w:t>
      </w:r>
      <w:proofErr w:type="spellStart"/>
      <w:r w:rsidR="004F381E" w:rsidRPr="00522694">
        <w:rPr>
          <w:rFonts w:ascii="Cascadia Code" w:hAnsi="Cascadia Code" w:cs="Cascadia Code"/>
          <w:sz w:val="32"/>
          <w:szCs w:val="32"/>
        </w:rPr>
        <w:t>get_token</w:t>
      </w:r>
      <w:proofErr w:type="spellEnd"/>
      <w:r w:rsidR="004F381E" w:rsidRPr="00522694">
        <w:rPr>
          <w:rFonts w:ascii="Cascadia Code" w:hAnsi="Cascadia Code" w:cs="Cascadia Code"/>
          <w:sz w:val="32"/>
          <w:szCs w:val="32"/>
        </w:rPr>
        <w:t>()</w:t>
      </w:r>
      <w:r w:rsidR="004F381E">
        <w:rPr>
          <w:rFonts w:ascii="Bahnschrift Light" w:hAnsi="Bahnschrift Light" w:cs="Cascadia Code"/>
          <w:sz w:val="32"/>
          <w:szCs w:val="32"/>
        </w:rPr>
        <w:t xml:space="preserve"> vracia aktuálny token </w:t>
      </w:r>
      <w:r w:rsidR="00E8678C">
        <w:rPr>
          <w:rFonts w:ascii="Bahnschrift Light" w:hAnsi="Bahnschrift Light" w:cs="Cascadia Code"/>
          <w:sz w:val="32"/>
          <w:szCs w:val="32"/>
        </w:rPr>
        <w:t xml:space="preserve">a posúva </w:t>
      </w:r>
      <w:proofErr w:type="spellStart"/>
      <w:r w:rsidR="00E8678C">
        <w:rPr>
          <w:rFonts w:ascii="Bahnschrift Light" w:hAnsi="Bahnschrift Light" w:cs="Cascadia Code"/>
          <w:sz w:val="32"/>
          <w:szCs w:val="32"/>
        </w:rPr>
        <w:t>ukaza</w:t>
      </w:r>
      <w:r w:rsidR="00CD69CB">
        <w:rPr>
          <w:rFonts w:ascii="Bahnschrift Light" w:hAnsi="Bahnschrift Light" w:cs="Cascadia Code"/>
          <w:sz w:val="32"/>
          <w:szCs w:val="32"/>
        </w:rPr>
        <w:t>teľ</w:t>
      </w:r>
      <w:proofErr w:type="spellEnd"/>
      <w:r w:rsidR="00CD69CB">
        <w:rPr>
          <w:rFonts w:ascii="Bahnschrift Light" w:hAnsi="Bahnschrift Light" w:cs="Cascadia Code"/>
          <w:sz w:val="32"/>
          <w:szCs w:val="32"/>
        </w:rPr>
        <w:t xml:space="preserve"> </w:t>
      </w:r>
      <w:r w:rsidR="005C4C2B">
        <w:rPr>
          <w:rFonts w:ascii="Bahnschrift Light" w:hAnsi="Bahnschrift Light" w:cs="Cascadia Code"/>
          <w:sz w:val="32"/>
          <w:szCs w:val="32"/>
        </w:rPr>
        <w:t>na ďalší a </w:t>
      </w:r>
      <w:proofErr w:type="spellStart"/>
      <w:r w:rsidR="005C4C2B" w:rsidRPr="00522694">
        <w:rPr>
          <w:rFonts w:ascii="Cascadia Code" w:hAnsi="Cascadia Code" w:cs="Cascadia Code"/>
          <w:sz w:val="32"/>
          <w:szCs w:val="32"/>
        </w:rPr>
        <w:t>get_token_keep</w:t>
      </w:r>
      <w:proofErr w:type="spellEnd"/>
      <w:r w:rsidR="00522694">
        <w:rPr>
          <w:rFonts w:ascii="Cascadia Code" w:hAnsi="Cascadia Code" w:cs="Cascadia Code"/>
          <w:sz w:val="32"/>
          <w:szCs w:val="32"/>
        </w:rPr>
        <w:t>()</w:t>
      </w:r>
      <w:r w:rsidR="005C4C2B">
        <w:rPr>
          <w:rFonts w:ascii="Bahnschrift Light" w:hAnsi="Bahnschrift Light" w:cs="Cascadia Code"/>
          <w:sz w:val="32"/>
          <w:szCs w:val="32"/>
        </w:rPr>
        <w:t xml:space="preserve"> vracia aktuálny token. </w:t>
      </w:r>
    </w:p>
    <w:p w14:paraId="64B075FE" w14:textId="60AB7A2C" w:rsidR="00052A55" w:rsidRDefault="00052A55" w:rsidP="00954F41">
      <w:pPr>
        <w:rPr>
          <w:rFonts w:ascii="Bahnschrift Light" w:hAnsi="Bahnschrift Light" w:cs="Cascadia Code"/>
          <w:sz w:val="32"/>
          <w:szCs w:val="32"/>
        </w:rPr>
      </w:pPr>
    </w:p>
    <w:p w14:paraId="2D7ACF37" w14:textId="14F4DC99" w:rsidR="00052A55" w:rsidRDefault="00052A55" w:rsidP="00052A55">
      <w:pPr>
        <w:pStyle w:val="Nadpis1"/>
      </w:pPr>
      <w:r>
        <w:t xml:space="preserve">3. </w:t>
      </w:r>
      <w:r w:rsidR="00952AF3">
        <w:t xml:space="preserve">Syntaktická analýza </w:t>
      </w:r>
    </w:p>
    <w:p w14:paraId="10BF8E69" w14:textId="4E860A88" w:rsidR="00FE7789" w:rsidRDefault="004B6BC7" w:rsidP="00FE7789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Syntaktická analýza je najkomplikovanejšou časťou projektu a je umiestnená v súbore </w:t>
      </w:r>
      <w:proofErr w:type="spellStart"/>
      <w:r w:rsidRPr="00506154">
        <w:rPr>
          <w:rFonts w:ascii="Cascadia Code" w:hAnsi="Cascadia Code" w:cs="Cascadia Code"/>
          <w:sz w:val="32"/>
          <w:szCs w:val="32"/>
        </w:rPr>
        <w:t>parser.c</w:t>
      </w:r>
      <w:proofErr w:type="spellEnd"/>
      <w:r>
        <w:rPr>
          <w:rFonts w:ascii="Bahnschrift Light" w:hAnsi="Bahnschrift Light"/>
          <w:sz w:val="32"/>
          <w:szCs w:val="32"/>
        </w:rPr>
        <w:t xml:space="preserve"> a </w:t>
      </w:r>
      <w:proofErr w:type="spellStart"/>
      <w:r w:rsidRPr="009D789C">
        <w:rPr>
          <w:rFonts w:ascii="Cascadia Code" w:hAnsi="Cascadia Code" w:cs="Cascadia Code"/>
          <w:sz w:val="32"/>
          <w:szCs w:val="32"/>
        </w:rPr>
        <w:t>expression.c</w:t>
      </w:r>
      <w:proofErr w:type="spellEnd"/>
      <w:r>
        <w:rPr>
          <w:rFonts w:ascii="Bahnschrift Light" w:hAnsi="Bahnschrift Light"/>
          <w:sz w:val="32"/>
          <w:szCs w:val="32"/>
        </w:rPr>
        <w:t xml:space="preserve"> . Syntaktická analýza je riadená LL-gramatikou, bližšie špecifikovanou v tabuľke </w:t>
      </w:r>
      <w:r w:rsidR="00A00924">
        <w:rPr>
          <w:rFonts w:ascii="Bahnschrift Light" w:hAnsi="Bahnschrift Light"/>
          <w:sz w:val="32"/>
          <w:szCs w:val="32"/>
        </w:rPr>
        <w:t>3</w:t>
      </w:r>
      <w:r>
        <w:rPr>
          <w:rFonts w:ascii="Bahnschrift Light" w:hAnsi="Bahnschrift Light"/>
          <w:sz w:val="32"/>
          <w:szCs w:val="32"/>
        </w:rPr>
        <w:t xml:space="preserve">. Použili sme metódu rekurzívneho zostupu, pričom výrazy sú spracovávané </w:t>
      </w:r>
      <w:r w:rsidR="007721E4">
        <w:rPr>
          <w:rFonts w:ascii="Bahnschrift Light" w:hAnsi="Bahnschrift Light"/>
          <w:sz w:val="32"/>
          <w:szCs w:val="32"/>
        </w:rPr>
        <w:t>separátne v </w:t>
      </w:r>
      <w:proofErr w:type="spellStart"/>
      <w:r w:rsidR="007721E4" w:rsidRPr="009D789C">
        <w:rPr>
          <w:rFonts w:ascii="Cascadia Code" w:hAnsi="Cascadia Code" w:cs="Cascadia Code"/>
          <w:sz w:val="32"/>
          <w:szCs w:val="32"/>
        </w:rPr>
        <w:t>expression.c</w:t>
      </w:r>
      <w:proofErr w:type="spellEnd"/>
      <w:r w:rsidR="007721E4" w:rsidRPr="009D789C">
        <w:rPr>
          <w:rFonts w:ascii="Cascadia Code" w:hAnsi="Cascadia Code" w:cs="Cascadia Code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 xml:space="preserve"> </w:t>
      </w:r>
    </w:p>
    <w:p w14:paraId="66DA0C19" w14:textId="52D49B64" w:rsidR="007721E4" w:rsidRDefault="00A00924" w:rsidP="00FE7789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Každé pravidlo LL gramatiky má svoju vlastnú funkciu, ktoré </w:t>
      </w:r>
      <w:proofErr w:type="spellStart"/>
      <w:r>
        <w:rPr>
          <w:rFonts w:ascii="Bahnschrift Light" w:hAnsi="Bahnschrift Light"/>
          <w:sz w:val="32"/>
          <w:szCs w:val="32"/>
        </w:rPr>
        <w:t>su</w:t>
      </w:r>
      <w:proofErr w:type="spellEnd"/>
      <w:r>
        <w:rPr>
          <w:rFonts w:ascii="Bahnschrift Light" w:hAnsi="Bahnschrift Light"/>
          <w:sz w:val="32"/>
          <w:szCs w:val="32"/>
        </w:rPr>
        <w:t xml:space="preserve"> postupne volané v </w:t>
      </w:r>
      <w:proofErr w:type="spellStart"/>
      <w:r w:rsidRPr="009D789C">
        <w:rPr>
          <w:rStyle w:val="Nadpis2Char"/>
        </w:rPr>
        <w:t>p</w:t>
      </w:r>
      <w:r w:rsidR="007721E4" w:rsidRPr="009D789C">
        <w:rPr>
          <w:rStyle w:val="Nadpis2Char"/>
        </w:rPr>
        <w:t>arser.c</w:t>
      </w:r>
      <w:proofErr w:type="spellEnd"/>
      <w:r>
        <w:rPr>
          <w:rFonts w:ascii="Bahnschrift Light" w:hAnsi="Bahnschrift Light"/>
          <w:sz w:val="32"/>
          <w:szCs w:val="32"/>
        </w:rPr>
        <w:t xml:space="preserve">. </w:t>
      </w:r>
      <w:proofErr w:type="spellStart"/>
      <w:r w:rsidRPr="009D789C">
        <w:rPr>
          <w:rStyle w:val="Nadpis2Char"/>
        </w:rPr>
        <w:t>parser.c</w:t>
      </w:r>
      <w:proofErr w:type="spellEnd"/>
      <w:r>
        <w:rPr>
          <w:rFonts w:ascii="Bahnschrift Light" w:hAnsi="Bahnschrift Light"/>
          <w:sz w:val="32"/>
          <w:szCs w:val="32"/>
        </w:rPr>
        <w:t xml:space="preserve"> </w:t>
      </w:r>
      <w:r w:rsidR="007721E4">
        <w:rPr>
          <w:rFonts w:ascii="Bahnschrift Light" w:hAnsi="Bahnschrift Light"/>
          <w:sz w:val="32"/>
          <w:szCs w:val="32"/>
        </w:rPr>
        <w:t xml:space="preserve"> dostáva </w:t>
      </w:r>
      <w:r>
        <w:rPr>
          <w:rFonts w:ascii="Bahnschrift Light" w:hAnsi="Bahnschrift Light"/>
          <w:sz w:val="32"/>
          <w:szCs w:val="32"/>
        </w:rPr>
        <w:t xml:space="preserve">tokeny </w:t>
      </w:r>
      <w:r w:rsidR="007721E4">
        <w:rPr>
          <w:rFonts w:ascii="Bahnschrift Light" w:hAnsi="Bahnschrift Light"/>
          <w:sz w:val="32"/>
          <w:szCs w:val="32"/>
        </w:rPr>
        <w:t xml:space="preserve">pomocou funkcií </w:t>
      </w:r>
      <w:proofErr w:type="spellStart"/>
      <w:r w:rsidR="007721E4" w:rsidRPr="009D789C">
        <w:rPr>
          <w:rStyle w:val="Nadpis2Char"/>
        </w:rPr>
        <w:t>get_token</w:t>
      </w:r>
      <w:proofErr w:type="spellEnd"/>
      <w:r w:rsidR="007721E4" w:rsidRPr="009D789C">
        <w:rPr>
          <w:rStyle w:val="Nadpis2Char"/>
        </w:rPr>
        <w:t>()</w:t>
      </w:r>
      <w:r w:rsidR="007721E4">
        <w:rPr>
          <w:rFonts w:ascii="Bahnschrift Light" w:hAnsi="Bahnschrift Light"/>
          <w:sz w:val="32"/>
          <w:szCs w:val="32"/>
        </w:rPr>
        <w:t xml:space="preserve"> a </w:t>
      </w:r>
      <w:proofErr w:type="spellStart"/>
      <w:r w:rsidR="007721E4" w:rsidRPr="009D789C">
        <w:rPr>
          <w:rStyle w:val="Nadpis2Char"/>
        </w:rPr>
        <w:t>get_token_keep</w:t>
      </w:r>
      <w:proofErr w:type="spellEnd"/>
      <w:r w:rsidR="007721E4" w:rsidRPr="009D789C">
        <w:rPr>
          <w:rStyle w:val="Nadpis2Char"/>
        </w:rPr>
        <w:t>()</w:t>
      </w:r>
      <w:r w:rsidR="007721E4">
        <w:rPr>
          <w:rFonts w:ascii="Bahnschrift Light" w:hAnsi="Bahnschrift Light"/>
          <w:sz w:val="32"/>
          <w:szCs w:val="32"/>
        </w:rPr>
        <w:t xml:space="preserve"> , kde ich postupne volajú </w:t>
      </w:r>
      <w:r>
        <w:rPr>
          <w:rFonts w:ascii="Bahnschrift Light" w:hAnsi="Bahnschrift Light"/>
          <w:sz w:val="32"/>
          <w:szCs w:val="32"/>
        </w:rPr>
        <w:t>jednotlivé funkcie pravidiel.</w:t>
      </w:r>
    </w:p>
    <w:p w14:paraId="292180F5" w14:textId="77777777" w:rsidR="005A3E9D" w:rsidRDefault="00A00924" w:rsidP="00A00924">
      <w:pPr>
        <w:pStyle w:val="Nadpis1"/>
      </w:pPr>
      <w:r>
        <w:t>4.</w:t>
      </w:r>
      <w:r>
        <w:tab/>
        <w:t>Sémantická analýza</w:t>
      </w:r>
    </w:p>
    <w:p w14:paraId="57E22D8A" w14:textId="2447D4C5" w:rsidR="0034546E" w:rsidRDefault="005A3E9D" w:rsidP="00A57516">
      <w:pPr>
        <w:pStyle w:val="Nadpis1"/>
        <w:rPr>
          <w:rFonts w:ascii="Bahnschrift Light" w:hAnsi="Bahnschrift Light"/>
          <w:b w:val="0"/>
          <w:bCs/>
          <w:sz w:val="32"/>
        </w:rPr>
      </w:pPr>
      <w:r>
        <w:rPr>
          <w:rFonts w:ascii="Bahnschrift Light" w:hAnsi="Bahnschrift Light"/>
          <w:b w:val="0"/>
          <w:bCs/>
          <w:sz w:val="32"/>
        </w:rPr>
        <w:t>Sémantická analýza prebieha v </w:t>
      </w:r>
      <w:proofErr w:type="spellStart"/>
      <w:r w:rsidRPr="009D789C">
        <w:rPr>
          <w:rStyle w:val="Nadpis2Char"/>
          <w:b w:val="0"/>
          <w:bCs/>
        </w:rPr>
        <w:t>parser.c</w:t>
      </w:r>
      <w:proofErr w:type="spellEnd"/>
      <w:r>
        <w:rPr>
          <w:rFonts w:ascii="Bahnschrift Light" w:hAnsi="Bahnschrift Light"/>
          <w:b w:val="0"/>
          <w:bCs/>
          <w:sz w:val="32"/>
        </w:rPr>
        <w:t xml:space="preserve"> za pomoci </w:t>
      </w:r>
      <w:proofErr w:type="spellStart"/>
      <w:r w:rsidRPr="009D789C">
        <w:rPr>
          <w:rStyle w:val="Nadpis2Char"/>
          <w:b w:val="0"/>
          <w:bCs/>
        </w:rPr>
        <w:t>symtable.c</w:t>
      </w:r>
      <w:proofErr w:type="spellEnd"/>
      <w:r w:rsidR="004D4EC6">
        <w:rPr>
          <w:rStyle w:val="Nadpis2Char"/>
          <w:b w:val="0"/>
          <w:bCs/>
        </w:rPr>
        <w:t xml:space="preserve"> </w:t>
      </w:r>
      <w:r w:rsidR="004D4EC6" w:rsidRPr="004D4EC6">
        <w:rPr>
          <w:rStyle w:val="Nadpis2Char"/>
          <w:rFonts w:ascii="Bahnschrift Light" w:hAnsi="Bahnschrift Light"/>
          <w:b w:val="0"/>
          <w:bCs/>
        </w:rPr>
        <w:t>a</w:t>
      </w:r>
      <w:r w:rsidR="004D4EC6">
        <w:rPr>
          <w:rStyle w:val="Nadpis2Char"/>
          <w:b w:val="0"/>
          <w:bCs/>
        </w:rPr>
        <w:t> </w:t>
      </w:r>
      <w:proofErr w:type="spellStart"/>
      <w:r w:rsidR="004D4EC6">
        <w:rPr>
          <w:rStyle w:val="Nadpis2Char"/>
          <w:b w:val="0"/>
          <w:bCs/>
        </w:rPr>
        <w:t>expression.c</w:t>
      </w:r>
      <w:proofErr w:type="spellEnd"/>
      <w:r>
        <w:rPr>
          <w:rFonts w:ascii="Bahnschrift Light" w:hAnsi="Bahnschrift Light"/>
          <w:b w:val="0"/>
          <w:bCs/>
          <w:sz w:val="32"/>
        </w:rPr>
        <w:t>, kde je uložená tabuľka symbolov.</w:t>
      </w:r>
    </w:p>
    <w:p w14:paraId="2D508C45" w14:textId="430691FC" w:rsidR="0034546E" w:rsidRPr="0034546E" w:rsidRDefault="0034546E" w:rsidP="0034546E">
      <w:pPr>
        <w:pStyle w:val="Nadpis1"/>
        <w:rPr>
          <w:sz w:val="32"/>
        </w:rPr>
      </w:pPr>
      <w:r w:rsidRPr="0034546E">
        <w:rPr>
          <w:sz w:val="32"/>
        </w:rPr>
        <w:t>4.1 Tabuľka symbolov</w:t>
      </w:r>
    </w:p>
    <w:p w14:paraId="5409DF20" w14:textId="36D5BB2D" w:rsidR="005A3E9D" w:rsidRDefault="004208C9" w:rsidP="00A57516">
      <w:pPr>
        <w:pStyle w:val="Nadpis1"/>
        <w:rPr>
          <w:rFonts w:ascii="Bahnschrift Light" w:hAnsi="Bahnschrift Light"/>
          <w:b w:val="0"/>
          <w:bCs/>
          <w:sz w:val="32"/>
        </w:rPr>
      </w:pPr>
      <w:r>
        <w:rPr>
          <w:rFonts w:ascii="Bahnschrift Light" w:hAnsi="Bahnschrift Light"/>
          <w:b w:val="0"/>
          <w:bCs/>
          <w:sz w:val="32"/>
        </w:rPr>
        <w:t>Tabuľku symbolov sme implementovali ako binárny vyhľadávací strom, kde každý uzol značí unikátnu premennú alebo funkciu</w:t>
      </w:r>
      <w:r w:rsidR="009E6DF1">
        <w:rPr>
          <w:rFonts w:ascii="Bahnschrift Light" w:hAnsi="Bahnschrift Light"/>
          <w:b w:val="0"/>
          <w:bCs/>
          <w:sz w:val="32"/>
        </w:rPr>
        <w:t xml:space="preserve">. Uzly sú v strome ukladané na základe </w:t>
      </w:r>
      <w:r w:rsidR="008C424A">
        <w:rPr>
          <w:rFonts w:ascii="Bahnschrift Light" w:hAnsi="Bahnschrift Light"/>
          <w:b w:val="0"/>
          <w:bCs/>
          <w:sz w:val="32"/>
        </w:rPr>
        <w:t xml:space="preserve">ich abecednej hodnoty. </w:t>
      </w:r>
    </w:p>
    <w:p w14:paraId="407A6E9C" w14:textId="470C305C" w:rsidR="007C5B7B" w:rsidRDefault="007C5B7B" w:rsidP="007C5B7B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V prípade, že sa ich abecedná hodnota rovná, je nový uzol uložený ako pravý potomok posled</w:t>
      </w:r>
      <w:r w:rsidR="00C13D6B">
        <w:rPr>
          <w:rFonts w:ascii="Bahnschrift Light" w:hAnsi="Bahnschrift Light"/>
          <w:sz w:val="32"/>
          <w:szCs w:val="32"/>
        </w:rPr>
        <w:t xml:space="preserve">ného uzlu s rovnakým názvom.  </w:t>
      </w:r>
    </w:p>
    <w:p w14:paraId="605459A9" w14:textId="3A5C9F8B" w:rsidR="00B37356" w:rsidRDefault="008B2E84" w:rsidP="007C5B7B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lastRenderedPageBreak/>
        <w:t xml:space="preserve">V prípade ukladania </w:t>
      </w:r>
      <w:r w:rsidR="00B37356">
        <w:rPr>
          <w:rFonts w:ascii="Bahnschrift Light" w:hAnsi="Bahnschrift Light"/>
          <w:sz w:val="32"/>
          <w:szCs w:val="32"/>
        </w:rPr>
        <w:t xml:space="preserve">funkcie, má uzol nastavené </w:t>
      </w:r>
      <w:proofErr w:type="spellStart"/>
      <w:r w:rsidR="00B37356">
        <w:rPr>
          <w:rFonts w:ascii="Bahnschrift Light" w:hAnsi="Bahnschrift Light"/>
          <w:sz w:val="32"/>
          <w:szCs w:val="32"/>
        </w:rPr>
        <w:t>atributy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 </w:t>
      </w:r>
      <w:proofErr w:type="spellStart"/>
      <w:r w:rsidR="00B37356" w:rsidRPr="00B37356">
        <w:rPr>
          <w:rStyle w:val="Nadpis2Char"/>
        </w:rPr>
        <w:t>name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, </w:t>
      </w:r>
      <w:proofErr w:type="spellStart"/>
      <w:r w:rsidR="00B37356" w:rsidRPr="00B37356">
        <w:rPr>
          <w:rStyle w:val="Nadpis2Char"/>
        </w:rPr>
        <w:t>return_type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, </w:t>
      </w:r>
      <w:proofErr w:type="spellStart"/>
      <w:r w:rsidR="00B37356" w:rsidRPr="00B37356">
        <w:rPr>
          <w:rStyle w:val="Nadpis2Char"/>
        </w:rPr>
        <w:t>arguments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 a  </w:t>
      </w:r>
      <w:proofErr w:type="spellStart"/>
      <w:r w:rsidR="00B37356" w:rsidRPr="00B37356">
        <w:rPr>
          <w:rStyle w:val="Nadpis2Char"/>
        </w:rPr>
        <w:t>num_arguments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 (a samozrejme </w:t>
      </w:r>
      <w:proofErr w:type="spellStart"/>
      <w:r w:rsidR="00B37356" w:rsidRPr="00B37356">
        <w:rPr>
          <w:rStyle w:val="Nadpis2Char"/>
        </w:rPr>
        <w:t>left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 a </w:t>
      </w:r>
      <w:proofErr w:type="spellStart"/>
      <w:r w:rsidR="00B37356" w:rsidRPr="00B37356">
        <w:rPr>
          <w:rStyle w:val="Nadpis2Char"/>
        </w:rPr>
        <w:t>right</w:t>
      </w:r>
      <w:proofErr w:type="spellEnd"/>
      <w:r w:rsidR="00B37356">
        <w:rPr>
          <w:rFonts w:ascii="Bahnschrift Light" w:hAnsi="Bahnschrift Light"/>
          <w:sz w:val="32"/>
          <w:szCs w:val="32"/>
        </w:rPr>
        <w:t xml:space="preserve">). </w:t>
      </w:r>
    </w:p>
    <w:p w14:paraId="0E616427" w14:textId="6B3F0A32" w:rsidR="00B37356" w:rsidRDefault="00B37356" w:rsidP="007C5B7B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Pri ukladaní id premennej jej sú nastavené </w:t>
      </w:r>
      <w:proofErr w:type="spellStart"/>
      <w:r w:rsidRPr="00B37356">
        <w:rPr>
          <w:rStyle w:val="Nadpis2Char"/>
        </w:rPr>
        <w:t>name</w:t>
      </w:r>
      <w:proofErr w:type="spellEnd"/>
      <w:r>
        <w:rPr>
          <w:rFonts w:ascii="Bahnschrift Light" w:hAnsi="Bahnschrift Light"/>
          <w:sz w:val="32"/>
          <w:szCs w:val="32"/>
        </w:rPr>
        <w:t xml:space="preserve">, </w:t>
      </w:r>
      <w:proofErr w:type="spellStart"/>
      <w:r w:rsidRPr="00B37356">
        <w:rPr>
          <w:rStyle w:val="Nadpis2Char"/>
        </w:rPr>
        <w:t>scope</w:t>
      </w:r>
      <w:proofErr w:type="spellEnd"/>
      <w:r>
        <w:rPr>
          <w:rFonts w:ascii="Bahnschrift Light" w:hAnsi="Bahnschrift Light"/>
          <w:sz w:val="32"/>
          <w:szCs w:val="32"/>
        </w:rPr>
        <w:t xml:space="preserve"> a </w:t>
      </w:r>
      <w:proofErr w:type="spellStart"/>
      <w:r w:rsidRPr="00B37356">
        <w:rPr>
          <w:rStyle w:val="Nadpis2Char"/>
        </w:rPr>
        <w:t>datatype</w:t>
      </w:r>
      <w:proofErr w:type="spellEnd"/>
      <w:r>
        <w:rPr>
          <w:rFonts w:ascii="Bahnschrift Light" w:hAnsi="Bahnschrift Light"/>
          <w:sz w:val="32"/>
          <w:szCs w:val="32"/>
        </w:rPr>
        <w:t xml:space="preserve"> (</w:t>
      </w:r>
      <w:proofErr w:type="spellStart"/>
      <w:r w:rsidRPr="00B37356">
        <w:rPr>
          <w:rStyle w:val="Nadpis2Char"/>
        </w:rPr>
        <w:t>left</w:t>
      </w:r>
      <w:proofErr w:type="spellEnd"/>
      <w:r>
        <w:rPr>
          <w:rFonts w:ascii="Bahnschrift Light" w:hAnsi="Bahnschrift Light"/>
          <w:sz w:val="32"/>
          <w:szCs w:val="32"/>
        </w:rPr>
        <w:t xml:space="preserve"> a </w:t>
      </w:r>
      <w:proofErr w:type="spellStart"/>
      <w:r w:rsidRPr="00B37356">
        <w:rPr>
          <w:rStyle w:val="Nadpis2Char"/>
        </w:rPr>
        <w:t>right</w:t>
      </w:r>
      <w:proofErr w:type="spellEnd"/>
      <w:r>
        <w:rPr>
          <w:rFonts w:ascii="Bahnschrift Light" w:hAnsi="Bahnschrift Light"/>
          <w:sz w:val="32"/>
          <w:szCs w:val="32"/>
        </w:rPr>
        <w:t xml:space="preserve">). </w:t>
      </w:r>
    </w:p>
    <w:p w14:paraId="6C771486" w14:textId="101F4418" w:rsidR="00B37356" w:rsidRDefault="00B37356" w:rsidP="00B37356">
      <w:pPr>
        <w:pStyle w:val="Nadpis1"/>
        <w:rPr>
          <w:sz w:val="32"/>
        </w:rPr>
      </w:pPr>
      <w:r w:rsidRPr="00B37356">
        <w:rPr>
          <w:sz w:val="32"/>
        </w:rPr>
        <w:t>4.2</w:t>
      </w:r>
      <w:r w:rsidRPr="00B37356">
        <w:rPr>
          <w:sz w:val="32"/>
        </w:rPr>
        <w:tab/>
        <w:t xml:space="preserve">Spracovanie výrazov </w:t>
      </w:r>
    </w:p>
    <w:p w14:paraId="1A83FD33" w14:textId="612B254D" w:rsidR="00B37356" w:rsidRDefault="00B37356" w:rsidP="00B3735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Spracovanie výrazov prebieh</w:t>
      </w:r>
      <w:r w:rsidR="00D007D5">
        <w:rPr>
          <w:rFonts w:ascii="Bahnschrift Light" w:hAnsi="Bahnschrift Light"/>
          <w:sz w:val="32"/>
          <w:szCs w:val="32"/>
        </w:rPr>
        <w:t>a</w:t>
      </w:r>
      <w:r>
        <w:rPr>
          <w:rFonts w:ascii="Bahnschrift Light" w:hAnsi="Bahnschrift Light"/>
          <w:sz w:val="32"/>
          <w:szCs w:val="32"/>
        </w:rPr>
        <w:t xml:space="preserve"> pomocou </w:t>
      </w:r>
      <w:proofErr w:type="spellStart"/>
      <w:r>
        <w:rPr>
          <w:rFonts w:ascii="Bahnschrift Light" w:hAnsi="Bahnschrift Light"/>
          <w:sz w:val="32"/>
          <w:szCs w:val="32"/>
        </w:rPr>
        <w:t>precedenčnej</w:t>
      </w:r>
      <w:proofErr w:type="spellEnd"/>
      <w:r>
        <w:rPr>
          <w:rFonts w:ascii="Bahnschrift Light" w:hAnsi="Bahnschrift Light"/>
          <w:sz w:val="32"/>
          <w:szCs w:val="32"/>
        </w:rPr>
        <w:t xml:space="preserve"> analýzy </w:t>
      </w:r>
      <w:r w:rsidR="00D007D5">
        <w:rPr>
          <w:rFonts w:ascii="Bahnschrift Light" w:hAnsi="Bahnschrift Light"/>
          <w:sz w:val="32"/>
          <w:szCs w:val="32"/>
        </w:rPr>
        <w:t xml:space="preserve">v súbore </w:t>
      </w:r>
      <w:proofErr w:type="spellStart"/>
      <w:r w:rsidR="00D007D5">
        <w:rPr>
          <w:rFonts w:ascii="Bahnschrift Light" w:hAnsi="Bahnschrift Light"/>
          <w:sz w:val="32"/>
          <w:szCs w:val="32"/>
        </w:rPr>
        <w:t>expression.c</w:t>
      </w:r>
      <w:proofErr w:type="spellEnd"/>
      <w:r w:rsidR="00D007D5">
        <w:rPr>
          <w:rFonts w:ascii="Bahnschrift Light" w:hAnsi="Bahnschrift Light"/>
          <w:sz w:val="32"/>
          <w:szCs w:val="32"/>
        </w:rPr>
        <w:t xml:space="preserve"> </w:t>
      </w:r>
    </w:p>
    <w:p w14:paraId="4F42F7F4" w14:textId="77777777" w:rsidR="00D007D5" w:rsidRPr="00B37356" w:rsidRDefault="00D007D5" w:rsidP="00B37356">
      <w:pPr>
        <w:rPr>
          <w:rFonts w:ascii="Bahnschrift Light" w:hAnsi="Bahnschrift Light"/>
          <w:sz w:val="32"/>
          <w:szCs w:val="32"/>
        </w:rPr>
      </w:pPr>
    </w:p>
    <w:p w14:paraId="2949D1DA" w14:textId="7C2C66A0" w:rsidR="00B97911" w:rsidRPr="007C5B7B" w:rsidRDefault="00B97911" w:rsidP="007C5B7B">
      <w:pPr>
        <w:rPr>
          <w:rFonts w:ascii="Bahnschrift Light" w:hAnsi="Bahnschrift Light"/>
          <w:sz w:val="32"/>
          <w:szCs w:val="32"/>
        </w:rPr>
      </w:pPr>
    </w:p>
    <w:p w14:paraId="49C73597" w14:textId="456B1591" w:rsidR="00A57516" w:rsidRDefault="00A57516" w:rsidP="00A57516">
      <w:pPr>
        <w:pStyle w:val="Nadpis1"/>
      </w:pPr>
      <w:r>
        <w:t>5.</w:t>
      </w:r>
      <w:r>
        <w:tab/>
      </w:r>
      <w:proofErr w:type="spellStart"/>
      <w:r w:rsidR="008C424A">
        <w:t>Makefile</w:t>
      </w:r>
      <w:proofErr w:type="spellEnd"/>
    </w:p>
    <w:p w14:paraId="3827288E" w14:textId="49924D3F" w:rsidR="00CE67BB" w:rsidRDefault="00CE67BB" w:rsidP="00CE67BB">
      <w:pPr>
        <w:pStyle w:val="Nadpis1"/>
      </w:pPr>
      <w:r>
        <w:rPr>
          <w:lang w:val="en-GB"/>
        </w:rPr>
        <w:t xml:space="preserve">7. </w:t>
      </w:r>
      <w:r>
        <w:rPr>
          <w:lang w:val="en-GB"/>
        </w:rPr>
        <w:tab/>
        <w:t>Z</w:t>
      </w:r>
      <w:proofErr w:type="spellStart"/>
      <w:r>
        <w:t>áver</w:t>
      </w:r>
      <w:proofErr w:type="spellEnd"/>
    </w:p>
    <w:p w14:paraId="0868A609" w14:textId="31B6647D" w:rsidR="00CE67BB" w:rsidRDefault="00CE67BB" w:rsidP="00CE67BB"/>
    <w:p w14:paraId="3D39D23F" w14:textId="6E43959F" w:rsidR="00CE67BB" w:rsidRDefault="00CE67BB" w:rsidP="00CE67BB"/>
    <w:p w14:paraId="31CFF3B1" w14:textId="11C49BC1" w:rsidR="00CE67BB" w:rsidRDefault="00CE67BB" w:rsidP="00CE67BB"/>
    <w:p w14:paraId="3E97F568" w14:textId="66AE7CC2" w:rsidR="00CE67BB" w:rsidRDefault="00CE67BB" w:rsidP="00CE67BB"/>
    <w:p w14:paraId="4EF5007B" w14:textId="28205F01" w:rsidR="00CE67BB" w:rsidRDefault="00CE67BB" w:rsidP="00CE67BB"/>
    <w:p w14:paraId="7CE9678D" w14:textId="21368349" w:rsidR="00CE67BB" w:rsidRDefault="00CE67BB" w:rsidP="00CE67BB"/>
    <w:p w14:paraId="4357531F" w14:textId="081CB0AB" w:rsidR="00CE67BB" w:rsidRDefault="00CE67BB" w:rsidP="00CE67BB"/>
    <w:p w14:paraId="4FB252E2" w14:textId="07227BE0" w:rsidR="00CE67BB" w:rsidRDefault="00CE67BB" w:rsidP="00CE67BB"/>
    <w:p w14:paraId="50F6F6B3" w14:textId="2D62FEF4" w:rsidR="00CE67BB" w:rsidRDefault="00CE67BB" w:rsidP="00CE67BB"/>
    <w:p w14:paraId="49DBACE2" w14:textId="62C877A8" w:rsidR="00CE67BB" w:rsidRDefault="00CE67BB" w:rsidP="00CE67BB"/>
    <w:p w14:paraId="6A2E11B2" w14:textId="0469BC46" w:rsidR="00CE67BB" w:rsidRDefault="00CE67BB" w:rsidP="00CE67BB"/>
    <w:p w14:paraId="67687E67" w14:textId="1B87004D" w:rsidR="00CE67BB" w:rsidRDefault="00CE67BB" w:rsidP="00CE67BB"/>
    <w:p w14:paraId="01AE2CD9" w14:textId="79EB7E2F" w:rsidR="00CE67BB" w:rsidRPr="00CE67BB" w:rsidRDefault="00CE67BB" w:rsidP="00CE67BB"/>
    <w:p w14:paraId="5C45D396" w14:textId="77777777" w:rsidR="008C424A" w:rsidRPr="008C424A" w:rsidRDefault="008C424A" w:rsidP="008C424A"/>
    <w:p w14:paraId="2FBC48AD" w14:textId="611C3A88" w:rsidR="00A00924" w:rsidRPr="00B97911" w:rsidRDefault="00A00924" w:rsidP="00A00924">
      <w:pPr>
        <w:rPr>
          <w:rFonts w:ascii="Bahnschrift Light" w:hAnsi="Bahnschrift Light"/>
          <w:sz w:val="32"/>
          <w:szCs w:val="32"/>
          <w:lang w:val="en-GB"/>
        </w:rPr>
      </w:pPr>
    </w:p>
    <w:p w14:paraId="378D09D9" w14:textId="15EEE1CF" w:rsidR="002F2A31" w:rsidRDefault="002F2A31" w:rsidP="002F2A31"/>
    <w:p w14:paraId="02FEEA4C" w14:textId="1F8E8F1C" w:rsidR="00D441AE" w:rsidRDefault="00D441AE" w:rsidP="002F2A31"/>
    <w:p w14:paraId="3DC0B560" w14:textId="66F21960" w:rsidR="00733ADA" w:rsidRPr="002F2A31" w:rsidRDefault="00733ADA" w:rsidP="002F2A31"/>
    <w:p w14:paraId="774269BF" w14:textId="61661B85" w:rsidR="00952AF3" w:rsidRPr="00952AF3" w:rsidRDefault="00952AF3" w:rsidP="00952AF3"/>
    <w:p w14:paraId="23F7390B" w14:textId="3E8DD6EC" w:rsidR="00C87706" w:rsidRPr="00FE2E92" w:rsidRDefault="00D007D5" w:rsidP="00954F41">
      <w:pPr>
        <w:rPr>
          <w:rFonts w:ascii="Bahnschrift Light" w:hAnsi="Bahnschrift Light" w:cs="Cascadia Code"/>
          <w:sz w:val="32"/>
          <w:szCs w:val="32"/>
        </w:rPr>
      </w:pPr>
      <w:r>
        <w:rPr>
          <w:rFonts w:ascii="Bahnschrift Light" w:hAnsi="Bahnschrift Light"/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 wp14:anchorId="546DF394" wp14:editId="7A599485">
            <wp:simplePos x="0" y="0"/>
            <wp:positionH relativeFrom="margin">
              <wp:posOffset>-360256</wp:posOffset>
            </wp:positionH>
            <wp:positionV relativeFrom="paragraph">
              <wp:posOffset>-214418</wp:posOffset>
            </wp:positionV>
            <wp:extent cx="4506685" cy="9586122"/>
            <wp:effectExtent l="0" t="0" r="8255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85" cy="958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C9A90" w14:textId="77777777" w:rsidR="001E7760" w:rsidRPr="001E7760" w:rsidRDefault="001E7760" w:rsidP="001E7760"/>
    <w:p w14:paraId="02F87116" w14:textId="44BDC07A" w:rsidR="006D0AF2" w:rsidRPr="00692B4F" w:rsidRDefault="006D0AF2" w:rsidP="00692B4F">
      <w:pPr>
        <w:rPr>
          <w:rFonts w:ascii="Bahnschrift Light" w:hAnsi="Bahnschrift Light" w:cstheme="minorHAnsi"/>
          <w:sz w:val="32"/>
          <w:szCs w:val="32"/>
        </w:rPr>
      </w:pPr>
    </w:p>
    <w:p w14:paraId="5F92DAF7" w14:textId="4CA6685D" w:rsidR="00AF21B3" w:rsidRPr="00AF21B3" w:rsidRDefault="00AF21B3" w:rsidP="00AF21B3">
      <w:pPr>
        <w:rPr>
          <w:rFonts w:ascii="Bahnschrift Light" w:hAnsi="Bahnschrift Light" w:cstheme="minorHAnsi"/>
          <w:sz w:val="32"/>
          <w:szCs w:val="32"/>
        </w:rPr>
      </w:pPr>
    </w:p>
    <w:tbl>
      <w:tblPr>
        <w:tblpPr w:leftFromText="141" w:rightFromText="141" w:vertAnchor="text" w:horzAnchor="margin" w:tblpXSpec="right" w:tblpY="42"/>
        <w:tblW w:w="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20"/>
      </w:tblGrid>
      <w:tr w:rsidR="00746BB7" w:rsidRPr="00746BB7" w14:paraId="08C6DCDD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A9C7" w14:textId="3371FB08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E8AD" w14:textId="4FEBA91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STATE_SEP</w:t>
            </w:r>
          </w:p>
        </w:tc>
      </w:tr>
      <w:tr w:rsidR="00746BB7" w:rsidRPr="00746BB7" w14:paraId="4F5DAE33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BD9C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F3C6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STATE_OP</w:t>
            </w:r>
          </w:p>
        </w:tc>
      </w:tr>
      <w:tr w:rsidR="00746BB7" w:rsidRPr="00746BB7" w14:paraId="6BBB50B7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801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0129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STATE_LIT_NUM</w:t>
            </w:r>
          </w:p>
        </w:tc>
      </w:tr>
      <w:tr w:rsidR="00746BB7" w:rsidRPr="00746BB7" w14:paraId="57A5B856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FFC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91A2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STATE_LIT_NUM_FLOAT</w:t>
            </w:r>
          </w:p>
        </w:tc>
      </w:tr>
      <w:tr w:rsidR="00746BB7" w:rsidRPr="00746BB7" w14:paraId="3E0A3E45" w14:textId="77777777" w:rsidTr="00746B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95D6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702" w14:textId="185A0B65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STATE_LIT_NUM_FLOAT_E_3</w:t>
            </w:r>
          </w:p>
        </w:tc>
      </w:tr>
      <w:tr w:rsidR="00746BB7" w:rsidRPr="00746BB7" w14:paraId="54FF0282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AF0A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E188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STATE_NOT_2</w:t>
            </w:r>
          </w:p>
        </w:tc>
      </w:tr>
      <w:tr w:rsidR="00746BB7" w:rsidRPr="00746BB7" w14:paraId="04DD389D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28D7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A45C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STATE_ID</w:t>
            </w:r>
          </w:p>
        </w:tc>
      </w:tr>
      <w:tr w:rsidR="00746BB7" w:rsidRPr="00746BB7" w14:paraId="2D424B8F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4AF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D983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STATE_EQUAL_1</w:t>
            </w:r>
          </w:p>
        </w:tc>
      </w:tr>
      <w:tr w:rsidR="00746BB7" w:rsidRPr="00746BB7" w14:paraId="23986092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860A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0658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STATE_EQUAL_2</w:t>
            </w:r>
          </w:p>
        </w:tc>
      </w:tr>
      <w:tr w:rsidR="00746BB7" w:rsidRPr="00746BB7" w14:paraId="17CDE2D7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8B98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15CB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STATE_KEYWORD</w:t>
            </w:r>
          </w:p>
        </w:tc>
      </w:tr>
      <w:tr w:rsidR="00746BB7" w:rsidRPr="00746BB7" w14:paraId="1A124265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20A1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A81C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STATE_LIT_STR</w:t>
            </w:r>
          </w:p>
        </w:tc>
      </w:tr>
      <w:tr w:rsidR="00746BB7" w:rsidRPr="00746BB7" w14:paraId="70B5B8F3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D8DC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444A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STATE_EPLIOG_2</w:t>
            </w:r>
          </w:p>
        </w:tc>
      </w:tr>
      <w:tr w:rsidR="00746BB7" w:rsidRPr="00746BB7" w14:paraId="5D6191F5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3BF7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259B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STATE_COMMENT_START</w:t>
            </w:r>
          </w:p>
        </w:tc>
      </w:tr>
      <w:tr w:rsidR="00746BB7" w:rsidRPr="00746BB7" w14:paraId="13661805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5E5E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E103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STATE_COMMENT_SINGLE</w:t>
            </w:r>
          </w:p>
        </w:tc>
      </w:tr>
      <w:tr w:rsidR="00746BB7" w:rsidRPr="00746BB7" w14:paraId="70933FCD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3FD2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4A7B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STATE_COMMENT_MULTI2</w:t>
            </w:r>
          </w:p>
        </w:tc>
      </w:tr>
      <w:tr w:rsidR="00746BB7" w:rsidRPr="00746BB7" w14:paraId="6DAA0390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83B2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36FB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STATE_SMALLER_EQUAL</w:t>
            </w:r>
          </w:p>
        </w:tc>
      </w:tr>
      <w:tr w:rsidR="00746BB7" w:rsidRPr="00746BB7" w14:paraId="766C3557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96FC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1C22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STATE_GREATER_EQUAL</w:t>
            </w:r>
          </w:p>
        </w:tc>
      </w:tr>
      <w:tr w:rsidR="00746BB7" w:rsidRPr="00746BB7" w14:paraId="4762C915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4783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EA3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STATE_FINISHED</w:t>
            </w:r>
          </w:p>
        </w:tc>
      </w:tr>
      <w:tr w:rsidR="00746BB7" w:rsidRPr="00746BB7" w14:paraId="670B9220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0A9D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F19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F6A9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STATE_QUESTION_INT</w:t>
            </w:r>
          </w:p>
        </w:tc>
      </w:tr>
      <w:tr w:rsidR="00746BB7" w:rsidRPr="00746BB7" w14:paraId="200EA66E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292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F20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38EC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STATE_QUESTION_FLOAT</w:t>
            </w:r>
          </w:p>
        </w:tc>
      </w:tr>
      <w:tr w:rsidR="00746BB7" w:rsidRPr="00746BB7" w14:paraId="7EB56F76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84A1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F21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F6F2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STATE_QUESTION_STRING</w:t>
            </w:r>
          </w:p>
        </w:tc>
      </w:tr>
      <w:tr w:rsidR="00746BB7" w:rsidRPr="00746BB7" w14:paraId="079CCCDC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01FF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5E7D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STATE_LIT_NUM_FLOAT_E_1</w:t>
            </w:r>
          </w:p>
        </w:tc>
      </w:tr>
      <w:tr w:rsidR="00746BB7" w:rsidRPr="00746BB7" w14:paraId="4B548380" w14:textId="77777777" w:rsidTr="00746B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D988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066E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STATE_LIT_NUM_FLOAT_E_2</w:t>
            </w:r>
          </w:p>
        </w:tc>
      </w:tr>
      <w:tr w:rsidR="00746BB7" w:rsidRPr="00746BB7" w14:paraId="0691B5CC" w14:textId="77777777" w:rsidTr="00746B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A1AA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BA44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STATE_NOT_1</w:t>
            </w:r>
          </w:p>
        </w:tc>
      </w:tr>
      <w:tr w:rsidR="00746BB7" w:rsidRPr="00746BB7" w14:paraId="1B5876A6" w14:textId="77777777" w:rsidTr="00746B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0696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7A2A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STATE_ID_START</w:t>
            </w:r>
          </w:p>
        </w:tc>
      </w:tr>
      <w:tr w:rsidR="00746BB7" w:rsidRPr="00746BB7" w14:paraId="3DC435DF" w14:textId="77777777" w:rsidTr="00746B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8C88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0928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STATE_ID_MAIN</w:t>
            </w:r>
          </w:p>
        </w:tc>
      </w:tr>
      <w:tr w:rsidR="00746BB7" w:rsidRPr="00746BB7" w14:paraId="21BB78C3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CE5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01B6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STATE_KEYWORD_MAIN</w:t>
            </w:r>
          </w:p>
        </w:tc>
      </w:tr>
      <w:tr w:rsidR="00746BB7" w:rsidRPr="00746BB7" w14:paraId="39B38908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9BEB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605D" w14:textId="77777777" w:rsidR="00746BB7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STATE_EPILOG</w:t>
            </w:r>
          </w:p>
        </w:tc>
      </w:tr>
      <w:tr w:rsidR="00746BB7" w:rsidRPr="00746BB7" w14:paraId="07684387" w14:textId="77777777" w:rsidTr="00746B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C90E" w14:textId="77777777" w:rsidR="00746BB7" w:rsidRPr="00746BB7" w:rsidRDefault="00746BB7" w:rsidP="0074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ED10" w14:textId="49D40B81" w:rsidR="00D441AE" w:rsidRPr="00746BB7" w:rsidRDefault="00746BB7" w:rsidP="0074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46BB7">
              <w:rPr>
                <w:rFonts w:ascii="Calibri" w:eastAsia="Times New Roman" w:hAnsi="Calibri" w:cs="Calibri"/>
                <w:color w:val="000000"/>
                <w:lang w:eastAsia="sk-SK"/>
              </w:rPr>
              <w:t>STATE_COMMENT_MULTI</w:t>
            </w:r>
          </w:p>
        </w:tc>
      </w:tr>
    </w:tbl>
    <w:p w14:paraId="6080B88A" w14:textId="2B154B0E" w:rsidR="006A624D" w:rsidRPr="006A624D" w:rsidRDefault="006A624D" w:rsidP="006A624D"/>
    <w:p w14:paraId="786A737F" w14:textId="7A57B213" w:rsidR="00EE3668" w:rsidRPr="00EE3668" w:rsidRDefault="00EE3668" w:rsidP="00EE3668">
      <w:pPr>
        <w:spacing w:after="0"/>
        <w:rPr>
          <w:rFonts w:cstheme="minorHAnsi"/>
          <w:b/>
          <w:bCs/>
          <w:sz w:val="72"/>
          <w:szCs w:val="72"/>
        </w:rPr>
      </w:pPr>
    </w:p>
    <w:p w14:paraId="66836EC5" w14:textId="0BBD65CF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30F6D1FD" w14:textId="62D867D6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D86F43A" w14:textId="79CB9469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7F6DAB46" w14:textId="2BC25BF9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06FAB705" w14:textId="7333A647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0D040DC6" w14:textId="0763A2F4" w:rsidR="00EE3668" w:rsidRDefault="00EE3668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28385882" w14:textId="0143DE88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25493E4" w14:textId="086F0EAC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2792A4A5" w14:textId="4DDA687E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3A16792B" w14:textId="0B333E97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47F4E3C6" w14:textId="587D925F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6F57D8D5" w14:textId="2EA2264B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35CC1BD" w14:textId="3FE51FA4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3F0DD1CA" w14:textId="3C2E8D48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04C79526" w14:textId="53BE8696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7236D5C8" w14:textId="73CFCACF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6A1C8A61" w14:textId="4CD71CAA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5FBF6240" w14:textId="4C2924CA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617536AB" w14:textId="30F8408F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06D8E09A" w14:textId="492D2D0A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6525C234" w14:textId="74984278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103ADFEC" w14:textId="4D9DBD7E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327D3DD8" w14:textId="082374AF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4CB2B6B3" w14:textId="70691C2F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33A2259A" w14:textId="6E8966E0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283C88BA" w14:textId="0B6B1D81" w:rsidR="00D441AE" w:rsidRDefault="00CE67BB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364EA1">
        <w:rPr>
          <w:rFonts w:ascii="Ebrima" w:hAnsi="Ebrima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263E7" wp14:editId="725C3235">
                <wp:simplePos x="0" y="0"/>
                <wp:positionH relativeFrom="column">
                  <wp:posOffset>1540087</wp:posOffset>
                </wp:positionH>
                <wp:positionV relativeFrom="paragraph">
                  <wp:posOffset>1024255</wp:posOffset>
                </wp:positionV>
                <wp:extent cx="1473200" cy="279400"/>
                <wp:effectExtent l="0" t="0" r="0" b="63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B7DC" w14:textId="36DEA6A7" w:rsidR="00364EA1" w:rsidRPr="00364EA1" w:rsidRDefault="00364EA1">
                            <w:pPr>
                              <w:rPr>
                                <w:rFonts w:ascii="Bahnschrift Light" w:hAnsi="Bahnschrift Light"/>
                              </w:rPr>
                            </w:pPr>
                            <w:r w:rsidRPr="00364EA1">
                              <w:rPr>
                                <w:rFonts w:ascii="Bahnschrift Light" w:hAnsi="Bahnschrift Light"/>
                              </w:rPr>
                              <w:t>Tabuľka 2 - Automat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63E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21.25pt;margin-top:80.65pt;width:116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" stroked="f">
                <v:textbox>
                  <w:txbxContent>
                    <w:p w14:paraId="0640B7DC" w14:textId="36DEA6A7" w:rsidR="00364EA1" w:rsidRPr="00364EA1" w:rsidRDefault="00364EA1">
                      <w:pPr>
                        <w:rPr>
                          <w:rFonts w:ascii="Bahnschrift Light" w:hAnsi="Bahnschrift Light"/>
                        </w:rPr>
                      </w:pPr>
                      <w:r w:rsidRPr="00364EA1">
                        <w:rPr>
                          <w:rFonts w:ascii="Bahnschrift Light" w:hAnsi="Bahnschrift Light"/>
                        </w:rPr>
                        <w:t>Tabuľka 2 - Automat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BB32B" w14:textId="500E40C2" w:rsidR="00D441AE" w:rsidRDefault="00D441AE" w:rsidP="00EE3668">
      <w:pPr>
        <w:spacing w:after="0"/>
        <w:rPr>
          <w:rFonts w:ascii="Ebrima" w:hAnsi="Ebrima" w:cstheme="minorHAnsi"/>
          <w:sz w:val="28"/>
          <w:szCs w:val="28"/>
        </w:rPr>
      </w:pPr>
      <w:r w:rsidRPr="00D441AE">
        <w:rPr>
          <w:rFonts w:ascii="Ebrima" w:hAnsi="Ebrima" w:cstheme="minorHAnsi"/>
          <w:noProof/>
          <w:sz w:val="28"/>
          <w:szCs w:val="28"/>
        </w:rPr>
        <w:drawing>
          <wp:inline distT="0" distB="0" distL="0" distR="0" wp14:anchorId="06BB74C6" wp14:editId="79C1CD78">
            <wp:extent cx="6645910" cy="4457065"/>
            <wp:effectExtent l="0" t="0" r="254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45CA" w14:textId="569D4520" w:rsidR="008C424A" w:rsidRDefault="008C424A" w:rsidP="00EE3668">
      <w:pPr>
        <w:spacing w:after="0"/>
        <w:rPr>
          <w:rFonts w:ascii="Ebrima" w:hAnsi="Ebrima" w:cstheme="minorHAnsi"/>
          <w:sz w:val="28"/>
          <w:szCs w:val="28"/>
        </w:rPr>
      </w:pPr>
    </w:p>
    <w:p w14:paraId="6A71C84B" w14:textId="618F3415" w:rsidR="008C424A" w:rsidRDefault="008C424A" w:rsidP="00364EA1">
      <w:pPr>
        <w:spacing w:after="0"/>
        <w:ind w:left="2832" w:firstLine="708"/>
        <w:rPr>
          <w:rFonts w:ascii="Bahnschrift Light" w:hAnsi="Bahnschrift Light" w:cstheme="minorHAnsi"/>
        </w:rPr>
      </w:pPr>
      <w:r w:rsidRPr="00364EA1">
        <w:rPr>
          <w:rFonts w:ascii="Bahnschrift Light" w:hAnsi="Bahnschrift Light"/>
          <w:noProof/>
        </w:rPr>
        <w:drawing>
          <wp:anchor distT="0" distB="0" distL="114300" distR="114300" simplePos="0" relativeHeight="251660288" behindDoc="0" locked="0" layoutInCell="1" allowOverlap="1" wp14:anchorId="50427105" wp14:editId="599802AC">
            <wp:simplePos x="0" y="0"/>
            <wp:positionH relativeFrom="margin">
              <wp:posOffset>-136525</wp:posOffset>
            </wp:positionH>
            <wp:positionV relativeFrom="paragraph">
              <wp:posOffset>745913</wp:posOffset>
            </wp:positionV>
            <wp:extent cx="6645910" cy="2080260"/>
            <wp:effectExtent l="19050" t="19050" r="21590" b="15240"/>
            <wp:wrapNone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EA1" w:rsidRPr="00364EA1">
        <w:rPr>
          <w:rFonts w:ascii="Bahnschrift Light" w:hAnsi="Bahnschrift Light" w:cstheme="minorHAnsi"/>
        </w:rPr>
        <w:t xml:space="preserve">Tabuľka 3 – LL gramatika </w:t>
      </w:r>
    </w:p>
    <w:p w14:paraId="4DCDE6C4" w14:textId="6F1ABE93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700DF147" w14:textId="61EE35F0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0A982FDA" w14:textId="0B7074BF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743B7FDA" w14:textId="29A4BE71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302AAC6D" w14:textId="70258DFD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6BC50C2F" w14:textId="017148DC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7204D50B" w14:textId="3E6DFEE2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1CD7FB19" w14:textId="24C89D24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3F412440" w14:textId="4118919A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66969F6E" w14:textId="3B6F1AAC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305F1EEA" w14:textId="4C31B619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2A23B4AD" w14:textId="36D71149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73BEFF73" w14:textId="015AC821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12BC5C74" w14:textId="5F338609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56A9FFF1" w14:textId="52CC9BAA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0E7C9DCE" w14:textId="5DBEA187" w:rsid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</w:p>
    <w:p w14:paraId="7547B2FF" w14:textId="2AAE4AEC" w:rsidR="00364EA1" w:rsidRPr="00364EA1" w:rsidRDefault="00364EA1" w:rsidP="00364EA1">
      <w:pPr>
        <w:spacing w:after="0"/>
        <w:ind w:left="2832" w:firstLine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Tabuľka 4 – </w:t>
      </w:r>
      <w:proofErr w:type="spellStart"/>
      <w:r>
        <w:rPr>
          <w:rFonts w:ascii="Bahnschrift Light" w:hAnsi="Bahnschrift Light" w:cstheme="minorHAnsi"/>
        </w:rPr>
        <w:t>precedenčná</w:t>
      </w:r>
      <w:proofErr w:type="spellEnd"/>
      <w:r>
        <w:rPr>
          <w:rFonts w:ascii="Bahnschrift Light" w:hAnsi="Bahnschrift Light" w:cstheme="minorHAnsi"/>
        </w:rPr>
        <w:t xml:space="preserve"> </w:t>
      </w:r>
      <w:r w:rsidR="000D2A2B">
        <w:rPr>
          <w:rFonts w:ascii="Bahnschrift Light" w:hAnsi="Bahnschrift Light" w:cstheme="minorHAnsi"/>
        </w:rPr>
        <w:t xml:space="preserve">tabuľka </w:t>
      </w:r>
    </w:p>
    <w:sectPr w:rsidR="00364EA1" w:rsidRPr="00364EA1" w:rsidSect="00B72814"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D5B1" w14:textId="77777777" w:rsidR="00715CF1" w:rsidRDefault="00715CF1" w:rsidP="00004E53">
      <w:pPr>
        <w:spacing w:after="0" w:line="240" w:lineRule="auto"/>
      </w:pPr>
      <w:r>
        <w:separator/>
      </w:r>
    </w:p>
  </w:endnote>
  <w:endnote w:type="continuationSeparator" w:id="0">
    <w:p w14:paraId="3024261E" w14:textId="77777777" w:rsidR="00715CF1" w:rsidRDefault="00715CF1" w:rsidP="0000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155788"/>
      <w:docPartObj>
        <w:docPartGallery w:val="Page Numbers (Bottom of Page)"/>
        <w:docPartUnique/>
      </w:docPartObj>
    </w:sdtPr>
    <w:sdtContent>
      <w:p w14:paraId="11EC48E9" w14:textId="3199AC89" w:rsidR="00B72814" w:rsidRDefault="00B7281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B1476" w14:textId="77777777" w:rsidR="00004E53" w:rsidRDefault="00004E5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FBEF" w14:textId="77777777" w:rsidR="00715CF1" w:rsidRDefault="00715CF1" w:rsidP="00004E53">
      <w:pPr>
        <w:spacing w:after="0" w:line="240" w:lineRule="auto"/>
      </w:pPr>
      <w:r>
        <w:separator/>
      </w:r>
    </w:p>
  </w:footnote>
  <w:footnote w:type="continuationSeparator" w:id="0">
    <w:p w14:paraId="314B45CA" w14:textId="77777777" w:rsidR="00715CF1" w:rsidRDefault="00715CF1" w:rsidP="0000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0081"/>
    <w:multiLevelType w:val="multilevel"/>
    <w:tmpl w:val="2B06ED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BC0003"/>
    <w:multiLevelType w:val="hybridMultilevel"/>
    <w:tmpl w:val="E5EE64FA"/>
    <w:lvl w:ilvl="0" w:tplc="5D608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036C"/>
    <w:multiLevelType w:val="hybridMultilevel"/>
    <w:tmpl w:val="570E1F86"/>
    <w:lvl w:ilvl="0" w:tplc="2A0448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13485">
    <w:abstractNumId w:val="1"/>
  </w:num>
  <w:num w:numId="2" w16cid:durableId="567543307">
    <w:abstractNumId w:val="2"/>
  </w:num>
  <w:num w:numId="3" w16cid:durableId="189323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3"/>
    <w:rsid w:val="00003D83"/>
    <w:rsid w:val="00004E53"/>
    <w:rsid w:val="00005087"/>
    <w:rsid w:val="00006378"/>
    <w:rsid w:val="00006F39"/>
    <w:rsid w:val="00015F8C"/>
    <w:rsid w:val="000178AF"/>
    <w:rsid w:val="00030514"/>
    <w:rsid w:val="000415F4"/>
    <w:rsid w:val="00052A55"/>
    <w:rsid w:val="00067E0C"/>
    <w:rsid w:val="00070883"/>
    <w:rsid w:val="00073803"/>
    <w:rsid w:val="000749FF"/>
    <w:rsid w:val="00087FE6"/>
    <w:rsid w:val="000A074A"/>
    <w:rsid w:val="000A54DF"/>
    <w:rsid w:val="000B4E0C"/>
    <w:rsid w:val="000C3C1C"/>
    <w:rsid w:val="000C583B"/>
    <w:rsid w:val="000D2A2B"/>
    <w:rsid w:val="001118F4"/>
    <w:rsid w:val="00134847"/>
    <w:rsid w:val="00144DD2"/>
    <w:rsid w:val="00154F03"/>
    <w:rsid w:val="00180BA5"/>
    <w:rsid w:val="001A000F"/>
    <w:rsid w:val="001A1E22"/>
    <w:rsid w:val="001C3CB5"/>
    <w:rsid w:val="001E52E4"/>
    <w:rsid w:val="001E7760"/>
    <w:rsid w:val="002004F3"/>
    <w:rsid w:val="00211DAA"/>
    <w:rsid w:val="00220373"/>
    <w:rsid w:val="002364CE"/>
    <w:rsid w:val="0024107C"/>
    <w:rsid w:val="00250CCA"/>
    <w:rsid w:val="00271095"/>
    <w:rsid w:val="002754CD"/>
    <w:rsid w:val="00291A57"/>
    <w:rsid w:val="002D29BC"/>
    <w:rsid w:val="002E7F31"/>
    <w:rsid w:val="002F03A9"/>
    <w:rsid w:val="002F2A31"/>
    <w:rsid w:val="0030014C"/>
    <w:rsid w:val="00303F17"/>
    <w:rsid w:val="0034546E"/>
    <w:rsid w:val="003623F0"/>
    <w:rsid w:val="00364EA1"/>
    <w:rsid w:val="00371A0B"/>
    <w:rsid w:val="00372D46"/>
    <w:rsid w:val="003741D5"/>
    <w:rsid w:val="00376E82"/>
    <w:rsid w:val="00381766"/>
    <w:rsid w:val="003914BA"/>
    <w:rsid w:val="0039563D"/>
    <w:rsid w:val="003E203D"/>
    <w:rsid w:val="003E4116"/>
    <w:rsid w:val="003E4FBE"/>
    <w:rsid w:val="004208C9"/>
    <w:rsid w:val="004222CE"/>
    <w:rsid w:val="00442700"/>
    <w:rsid w:val="00446AB6"/>
    <w:rsid w:val="00465D83"/>
    <w:rsid w:val="004724EA"/>
    <w:rsid w:val="00483A2F"/>
    <w:rsid w:val="004B04F5"/>
    <w:rsid w:val="004B6BC7"/>
    <w:rsid w:val="004D31F7"/>
    <w:rsid w:val="004D4EC6"/>
    <w:rsid w:val="004E3FAA"/>
    <w:rsid w:val="004E7607"/>
    <w:rsid w:val="004F381E"/>
    <w:rsid w:val="00506154"/>
    <w:rsid w:val="00516651"/>
    <w:rsid w:val="00522694"/>
    <w:rsid w:val="00535E16"/>
    <w:rsid w:val="005864C5"/>
    <w:rsid w:val="005A2554"/>
    <w:rsid w:val="005A3E9D"/>
    <w:rsid w:val="005B6B93"/>
    <w:rsid w:val="005C208B"/>
    <w:rsid w:val="005C4C2B"/>
    <w:rsid w:val="005C5169"/>
    <w:rsid w:val="005D0C41"/>
    <w:rsid w:val="005E5B22"/>
    <w:rsid w:val="005F039E"/>
    <w:rsid w:val="00600D8C"/>
    <w:rsid w:val="00604C6E"/>
    <w:rsid w:val="00610D83"/>
    <w:rsid w:val="00627EE5"/>
    <w:rsid w:val="006327B0"/>
    <w:rsid w:val="006541CA"/>
    <w:rsid w:val="006842AB"/>
    <w:rsid w:val="00687082"/>
    <w:rsid w:val="00690D1F"/>
    <w:rsid w:val="00692B4F"/>
    <w:rsid w:val="006A624D"/>
    <w:rsid w:val="006A6A74"/>
    <w:rsid w:val="006B2173"/>
    <w:rsid w:val="006D0AF2"/>
    <w:rsid w:val="006D29C6"/>
    <w:rsid w:val="006E357A"/>
    <w:rsid w:val="00715CF1"/>
    <w:rsid w:val="0072277A"/>
    <w:rsid w:val="00733ADA"/>
    <w:rsid w:val="00736343"/>
    <w:rsid w:val="00746BB7"/>
    <w:rsid w:val="0076060B"/>
    <w:rsid w:val="00761262"/>
    <w:rsid w:val="00761B16"/>
    <w:rsid w:val="007721E4"/>
    <w:rsid w:val="007976D1"/>
    <w:rsid w:val="007977CE"/>
    <w:rsid w:val="007C5B7B"/>
    <w:rsid w:val="007D3034"/>
    <w:rsid w:val="007F23D4"/>
    <w:rsid w:val="007F6472"/>
    <w:rsid w:val="00814F0C"/>
    <w:rsid w:val="00853302"/>
    <w:rsid w:val="00863C62"/>
    <w:rsid w:val="00864DC5"/>
    <w:rsid w:val="0086649D"/>
    <w:rsid w:val="008B2E84"/>
    <w:rsid w:val="008C424A"/>
    <w:rsid w:val="008C4B60"/>
    <w:rsid w:val="008D647A"/>
    <w:rsid w:val="008E14C3"/>
    <w:rsid w:val="00952AF3"/>
    <w:rsid w:val="00954F41"/>
    <w:rsid w:val="009A0EF7"/>
    <w:rsid w:val="009A1581"/>
    <w:rsid w:val="009A4E0C"/>
    <w:rsid w:val="009C272B"/>
    <w:rsid w:val="009C66AC"/>
    <w:rsid w:val="009D789C"/>
    <w:rsid w:val="009E6DF1"/>
    <w:rsid w:val="009E7021"/>
    <w:rsid w:val="009F3F6C"/>
    <w:rsid w:val="00A00924"/>
    <w:rsid w:val="00A04409"/>
    <w:rsid w:val="00A04863"/>
    <w:rsid w:val="00A05F07"/>
    <w:rsid w:val="00A136AD"/>
    <w:rsid w:val="00A222D3"/>
    <w:rsid w:val="00A26EC6"/>
    <w:rsid w:val="00A50198"/>
    <w:rsid w:val="00A57516"/>
    <w:rsid w:val="00A6026D"/>
    <w:rsid w:val="00A641AA"/>
    <w:rsid w:val="00AA6B20"/>
    <w:rsid w:val="00AE3031"/>
    <w:rsid w:val="00AE7845"/>
    <w:rsid w:val="00AF21B3"/>
    <w:rsid w:val="00AF6770"/>
    <w:rsid w:val="00B136A8"/>
    <w:rsid w:val="00B37356"/>
    <w:rsid w:val="00B5099F"/>
    <w:rsid w:val="00B56825"/>
    <w:rsid w:val="00B72814"/>
    <w:rsid w:val="00B73CAD"/>
    <w:rsid w:val="00B9137D"/>
    <w:rsid w:val="00B965F2"/>
    <w:rsid w:val="00B97911"/>
    <w:rsid w:val="00BC457F"/>
    <w:rsid w:val="00BE1B72"/>
    <w:rsid w:val="00BE1E65"/>
    <w:rsid w:val="00BE5778"/>
    <w:rsid w:val="00C13D6B"/>
    <w:rsid w:val="00C24A36"/>
    <w:rsid w:val="00C34A69"/>
    <w:rsid w:val="00C42709"/>
    <w:rsid w:val="00C54EDE"/>
    <w:rsid w:val="00C70609"/>
    <w:rsid w:val="00C74B61"/>
    <w:rsid w:val="00C87706"/>
    <w:rsid w:val="00C966D2"/>
    <w:rsid w:val="00CB4853"/>
    <w:rsid w:val="00CD69CB"/>
    <w:rsid w:val="00CE67BB"/>
    <w:rsid w:val="00D007D5"/>
    <w:rsid w:val="00D02E0F"/>
    <w:rsid w:val="00D0370C"/>
    <w:rsid w:val="00D40179"/>
    <w:rsid w:val="00D441AE"/>
    <w:rsid w:val="00D70ED1"/>
    <w:rsid w:val="00DB3C58"/>
    <w:rsid w:val="00DC5F9C"/>
    <w:rsid w:val="00DF7E0F"/>
    <w:rsid w:val="00E04AEC"/>
    <w:rsid w:val="00E0724B"/>
    <w:rsid w:val="00E11915"/>
    <w:rsid w:val="00E700DB"/>
    <w:rsid w:val="00E8678C"/>
    <w:rsid w:val="00E9544F"/>
    <w:rsid w:val="00EB216B"/>
    <w:rsid w:val="00EE3668"/>
    <w:rsid w:val="00EF233E"/>
    <w:rsid w:val="00F82045"/>
    <w:rsid w:val="00FB25F2"/>
    <w:rsid w:val="00FD63D1"/>
    <w:rsid w:val="00FE2E92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7726"/>
  <w15:chartTrackingRefBased/>
  <w15:docId w15:val="{C9420B6D-99A0-4E75-BBD6-9DF9C8D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624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D789C"/>
    <w:pPr>
      <w:keepNext/>
      <w:keepLines/>
      <w:spacing w:before="40" w:after="0"/>
      <w:outlineLvl w:val="1"/>
    </w:pPr>
    <w:rPr>
      <w:rFonts w:ascii="Cascadia Code" w:eastAsiaTheme="majorEastAsia" w:hAnsi="Cascadia Code" w:cstheme="majorBidi"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624D"/>
    <w:rPr>
      <w:rFonts w:eastAsiaTheme="majorEastAsia" w:cstheme="majorBidi"/>
      <w:b/>
      <w:color w:val="000000" w:themeColor="text1"/>
      <w:sz w:val="56"/>
      <w:szCs w:val="32"/>
    </w:rPr>
  </w:style>
  <w:style w:type="paragraph" w:styleId="Odsekzoznamu">
    <w:name w:val="List Paragraph"/>
    <w:basedOn w:val="Normlny"/>
    <w:uiPriority w:val="34"/>
    <w:qFormat/>
    <w:rsid w:val="00FB25F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0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4E53"/>
  </w:style>
  <w:style w:type="paragraph" w:styleId="Pta">
    <w:name w:val="footer"/>
    <w:basedOn w:val="Normlny"/>
    <w:link w:val="PtaChar"/>
    <w:uiPriority w:val="99"/>
    <w:unhideWhenUsed/>
    <w:rsid w:val="00004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4E53"/>
  </w:style>
  <w:style w:type="paragraph" w:styleId="Hlavikaobsahu">
    <w:name w:val="TOC Heading"/>
    <w:basedOn w:val="Nadpis1"/>
    <w:next w:val="Normlny"/>
    <w:uiPriority w:val="39"/>
    <w:unhideWhenUsed/>
    <w:qFormat/>
    <w:rsid w:val="00D441A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441A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D441AE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D789C"/>
    <w:rPr>
      <w:rFonts w:ascii="Cascadia Code" w:eastAsiaTheme="majorEastAsia" w:hAnsi="Cascadia Code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2F9FC-FB98-4AE7-A926-62661F88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Jókay Dávid (241668)</dc:creator>
  <cp:keywords/>
  <dc:description/>
  <cp:lastModifiedBy>Dávid Jókay</cp:lastModifiedBy>
  <cp:revision>178</cp:revision>
  <dcterms:created xsi:type="dcterms:W3CDTF">2022-11-17T19:12:00Z</dcterms:created>
  <dcterms:modified xsi:type="dcterms:W3CDTF">2022-12-07T20:12:00Z</dcterms:modified>
</cp:coreProperties>
</file>