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ASSESSMENT &amp; QUIZ ENGINE SPECIFICATION</w:t>
      </w:r>
    </w:p>
    <w:p>
      <w:r>
        <w:t>Document: ASSESS-09</w:t>
        <w:br/>
        <w:t>Version: 1.0</w:t>
      </w:r>
    </w:p>
    <w:p>
      <w:pPr>
        <w:pStyle w:val="Heading2"/>
      </w:pPr>
      <w:r>
        <w:t>1. Purpose</w:t>
      </w:r>
    </w:p>
    <w:p>
      <w:r>
        <w:t>Defines the architecture, workflows, configuration options and evaluation rules for the assessment and quiz engine.</w:t>
      </w:r>
    </w:p>
    <w:p>
      <w:pPr>
        <w:pStyle w:val="Heading2"/>
      </w:pPr>
      <w:r>
        <w:t>2. Assessment Types</w:t>
      </w:r>
    </w:p>
    <w:p>
      <w:pPr>
        <w:pStyle w:val="ListBullet"/>
      </w:pPr>
      <w:r>
        <w:t>Objective quizzes (MCQ, multiple-select, true/false)</w:t>
      </w:r>
    </w:p>
    <w:p>
      <w:pPr>
        <w:pStyle w:val="ListBullet"/>
      </w:pPr>
      <w:r>
        <w:t>Subjective/text responses</w:t>
      </w:r>
    </w:p>
    <w:p>
      <w:pPr>
        <w:pStyle w:val="ListBullet"/>
      </w:pPr>
      <w:r>
        <w:t>Creative sketch/image assignments</w:t>
      </w:r>
    </w:p>
    <w:p>
      <w:pPr>
        <w:pStyle w:val="ListBullet"/>
      </w:pPr>
      <w:r>
        <w:t>Mock examinations</w:t>
      </w:r>
    </w:p>
    <w:p>
      <w:pPr>
        <w:pStyle w:val="ListBullet"/>
      </w:pPr>
      <w:r>
        <w:t>Practice tests</w:t>
      </w:r>
    </w:p>
    <w:p>
      <w:pPr>
        <w:pStyle w:val="ListBullet"/>
      </w:pPr>
      <w:r>
        <w:t>Adaptive assessments</w:t>
      </w:r>
    </w:p>
    <w:p>
      <w:pPr>
        <w:pStyle w:val="Heading2"/>
      </w:pPr>
      <w:r>
        <w:t>3. Question Bank</w:t>
      </w:r>
    </w:p>
    <w:p>
      <w:pPr>
        <w:pStyle w:val="ListBullet"/>
      </w:pPr>
      <w:r>
        <w:t>Categorize by course, subject, topic and difficulty.</w:t>
      </w:r>
    </w:p>
    <w:p>
      <w:pPr>
        <w:pStyle w:val="ListBullet"/>
      </w:pPr>
      <w:r>
        <w:t>Support versioning and approval workflow.</w:t>
      </w:r>
    </w:p>
    <w:p>
      <w:pPr>
        <w:pStyle w:val="ListBullet"/>
      </w:pPr>
      <w:r>
        <w:t>Tag by exam, learning outcome and weightage.</w:t>
      </w:r>
    </w:p>
    <w:p>
      <w:pPr>
        <w:pStyle w:val="ListBullet"/>
      </w:pPr>
      <w:r>
        <w:t>Bulk import/export capabilities.</w:t>
      </w:r>
    </w:p>
    <w:p>
      <w:pPr>
        <w:pStyle w:val="Heading2"/>
      </w:pPr>
      <w:r>
        <w:t>4. Quiz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Configurable time limit</w:t>
            </w:r>
          </w:p>
        </w:tc>
      </w:tr>
      <w:tr>
        <w:tc>
          <w:tcPr>
            <w:tcW w:type="dxa" w:w="4320"/>
          </w:tcPr>
          <w:p>
            <w:r>
              <w:t>Attempts</w:t>
            </w:r>
          </w:p>
        </w:tc>
        <w:tc>
          <w:tcPr>
            <w:tcW w:type="dxa" w:w="4320"/>
          </w:tcPr>
          <w:p>
            <w:r>
              <w:t>Single or multiple</w:t>
            </w:r>
          </w:p>
        </w:tc>
      </w:tr>
      <w:tr>
        <w:tc>
          <w:tcPr>
            <w:tcW w:type="dxa" w:w="4320"/>
          </w:tcPr>
          <w:p>
            <w:r>
              <w:t>Negative Marking</w:t>
            </w:r>
          </w:p>
        </w:tc>
        <w:tc>
          <w:tcPr>
            <w:tcW w:type="dxa" w:w="4320"/>
          </w:tcPr>
          <w:p>
            <w:r>
              <w:t>Optional</w:t>
            </w:r>
          </w:p>
        </w:tc>
      </w:tr>
      <w:tr>
        <w:tc>
          <w:tcPr>
            <w:tcW w:type="dxa" w:w="4320"/>
          </w:tcPr>
          <w:p>
            <w:r>
              <w:t>Randomization</w:t>
            </w:r>
          </w:p>
        </w:tc>
        <w:tc>
          <w:tcPr>
            <w:tcW w:type="dxa" w:w="4320"/>
          </w:tcPr>
          <w:p>
            <w:r>
              <w:t>Questions and options</w:t>
            </w:r>
          </w:p>
        </w:tc>
      </w:tr>
      <w:tr>
        <w:tc>
          <w:tcPr>
            <w:tcW w:type="dxa" w:w="4320"/>
          </w:tcPr>
          <w:p>
            <w:r>
              <w:t>Availability</w:t>
            </w:r>
          </w:p>
        </w:tc>
        <w:tc>
          <w:tcPr>
            <w:tcW w:type="dxa" w:w="4320"/>
          </w:tcPr>
          <w:p>
            <w:r>
              <w:t>Start/end dates</w:t>
            </w:r>
          </w:p>
        </w:tc>
      </w:tr>
      <w:tr>
        <w:tc>
          <w:tcPr>
            <w:tcW w:type="dxa" w:w="4320"/>
          </w:tcPr>
          <w:p>
            <w:r>
              <w:t>Passing Score</w:t>
            </w:r>
          </w:p>
        </w:tc>
        <w:tc>
          <w:tcPr>
            <w:tcW w:type="dxa" w:w="4320"/>
          </w:tcPr>
          <w:p>
            <w:r>
              <w:t>Configurable threshold</w:t>
            </w:r>
          </w:p>
        </w:tc>
      </w:tr>
      <w:tr>
        <w:tc>
          <w:tcPr>
            <w:tcW w:type="dxa" w:w="4320"/>
          </w:tcPr>
          <w:p>
            <w:r>
              <w:t>Autosave</w:t>
            </w:r>
          </w:p>
        </w:tc>
        <w:tc>
          <w:tcPr>
            <w:tcW w:type="dxa" w:w="4320"/>
          </w:tcPr>
          <w:p>
            <w:r>
              <w:t>Periodic answer persistence</w:t>
            </w:r>
          </w:p>
        </w:tc>
      </w:tr>
    </w:tbl>
    <w:p>
      <w:pPr>
        <w:pStyle w:val="Heading2"/>
      </w:pPr>
      <w:r>
        <w:t>5. Quiz Lifecycle</w:t>
      </w:r>
    </w:p>
    <w:p>
      <w:pPr>
        <w:pStyle w:val="ListBullet"/>
      </w:pPr>
      <w:r>
        <w:t>Student starts attempt.</w:t>
      </w:r>
    </w:p>
    <w:p>
      <w:pPr>
        <w:pStyle w:val="ListBullet"/>
      </w:pPr>
      <w:r>
        <w:t>System snapshots quiz version.</w:t>
      </w:r>
    </w:p>
    <w:p>
      <w:pPr>
        <w:pStyle w:val="ListBullet"/>
      </w:pPr>
      <w:r>
        <w:t>Answers autosaved during attempt.</w:t>
      </w:r>
    </w:p>
    <w:p>
      <w:pPr>
        <w:pStyle w:val="ListBullet"/>
      </w:pPr>
      <w:r>
        <w:t>Student submits or timer expires.</w:t>
      </w:r>
    </w:p>
    <w:p>
      <w:pPr>
        <w:pStyle w:val="ListBullet"/>
      </w:pPr>
      <w:r>
        <w:t>Scoring engine evaluates responses.</w:t>
      </w:r>
    </w:p>
    <w:p>
      <w:pPr>
        <w:pStyle w:val="ListBullet"/>
      </w:pPr>
      <w:r>
        <w:t>Results generated according to release policy.</w:t>
      </w:r>
    </w:p>
    <w:p>
      <w:pPr>
        <w:pStyle w:val="ListBullet"/>
      </w:pPr>
      <w:r>
        <w:t>Recommendations updated from performance.</w:t>
      </w:r>
    </w:p>
    <w:p>
      <w:pPr>
        <w:pStyle w:val="Heading2"/>
      </w:pPr>
      <w:r>
        <w:t>6. Scoring Engine</w:t>
      </w:r>
    </w:p>
    <w:p>
      <w:pPr>
        <w:pStyle w:val="ListBullet"/>
      </w:pPr>
      <w:r>
        <w:t>Objective questions scored automatically.</w:t>
      </w:r>
    </w:p>
    <w:p>
      <w:pPr>
        <w:pStyle w:val="ListBullet"/>
      </w:pPr>
      <w:r>
        <w:t>Negative marking applied where configured.</w:t>
      </w:r>
    </w:p>
    <w:p>
      <w:pPr>
        <w:pStyle w:val="ListBullet"/>
      </w:pPr>
      <w:r>
        <w:t>Subjective and creative assessments routed for review.</w:t>
      </w:r>
    </w:p>
    <w:p>
      <w:pPr>
        <w:pStyle w:val="ListBullet"/>
      </w:pPr>
      <w:r>
        <w:t>Manual score changes require audit trail.</w:t>
      </w:r>
    </w:p>
    <w:p>
      <w:pPr>
        <w:pStyle w:val="ListBullet"/>
      </w:pPr>
      <w:r>
        <w:t>Idempotent final score calculation.</w:t>
      </w:r>
    </w:p>
    <w:p>
      <w:pPr>
        <w:pStyle w:val="Heading2"/>
      </w:pPr>
      <w:r>
        <w:t>7. Reports &amp; Analytics</w:t>
      </w:r>
    </w:p>
    <w:p>
      <w:pPr>
        <w:pStyle w:val="ListBullet"/>
      </w:pPr>
      <w:r>
        <w:t>Overall score</w:t>
      </w:r>
    </w:p>
    <w:p>
      <w:pPr>
        <w:pStyle w:val="ListBullet"/>
      </w:pPr>
      <w:r>
        <w:t>Topic-wise accuracy</w:t>
      </w:r>
    </w:p>
    <w:p>
      <w:pPr>
        <w:pStyle w:val="ListBullet"/>
      </w:pPr>
      <w:r>
        <w:t>Time analysis</w:t>
      </w:r>
    </w:p>
    <w:p>
      <w:pPr>
        <w:pStyle w:val="ListBullet"/>
      </w:pPr>
      <w:r>
        <w:t>Question review</w:t>
      </w:r>
    </w:p>
    <w:p>
      <w:pPr>
        <w:pStyle w:val="ListBullet"/>
      </w:pPr>
      <w:r>
        <w:t>Weak topic identification</w:t>
      </w:r>
    </w:p>
    <w:p>
      <w:pPr>
        <w:pStyle w:val="ListBullet"/>
      </w:pPr>
      <w:r>
        <w:t>Historical trends</w:t>
      </w:r>
    </w:p>
    <w:p>
      <w:pPr>
        <w:pStyle w:val="ListBullet"/>
      </w:pPr>
      <w:r>
        <w:t>Recommended next actions</w:t>
      </w:r>
    </w:p>
    <w:p>
      <w:pPr>
        <w:pStyle w:val="Heading2"/>
      </w:pPr>
      <w:r>
        <w:t>8. Anti-Cheating Measures</w:t>
      </w:r>
    </w:p>
    <w:p>
      <w:pPr>
        <w:pStyle w:val="ListBullet"/>
      </w:pPr>
      <w:r>
        <w:t>Question randomization</w:t>
      </w:r>
    </w:p>
    <w:p>
      <w:pPr>
        <w:pStyle w:val="ListBullet"/>
      </w:pPr>
      <w:r>
        <w:t>Option shuffling</w:t>
      </w:r>
    </w:p>
    <w:p>
      <w:pPr>
        <w:pStyle w:val="ListBullet"/>
      </w:pPr>
      <w:r>
        <w:t>Autosave and recovery</w:t>
      </w:r>
    </w:p>
    <w:p>
      <w:pPr>
        <w:pStyle w:val="ListBullet"/>
      </w:pPr>
      <w:r>
        <w:t>Session timeout</w:t>
      </w:r>
    </w:p>
    <w:p>
      <w:pPr>
        <w:pStyle w:val="ListBullet"/>
      </w:pPr>
      <w:r>
        <w:t>Duplicate submission prevention</w:t>
      </w:r>
    </w:p>
    <w:p>
      <w:pPr>
        <w:pStyle w:val="ListBullet"/>
      </w:pPr>
      <w:r>
        <w:t>Server-side validation</w:t>
      </w:r>
    </w:p>
    <w:p>
      <w:pPr>
        <w:pStyle w:val="ListBullet"/>
      </w:pPr>
      <w:r>
        <w:t>Activity logging</w:t>
      </w:r>
    </w:p>
    <w:p>
      <w:pPr>
        <w:pStyle w:val="Heading2"/>
      </w:pPr>
      <w:r>
        <w:t>9. Review &amp; Re-evaluation</w:t>
      </w:r>
    </w:p>
    <w:p>
      <w:pPr>
        <w:pStyle w:val="ListBullet"/>
      </w:pPr>
      <w:r>
        <w:t>Faculty review workflow</w:t>
      </w:r>
    </w:p>
    <w:p>
      <w:pPr>
        <w:pStyle w:val="ListBullet"/>
      </w:pPr>
      <w:r>
        <w:t>Creative rubric evaluation</w:t>
      </w:r>
    </w:p>
    <w:p>
      <w:pPr>
        <w:pStyle w:val="ListBullet"/>
      </w:pPr>
      <w:r>
        <w:t>Revision requests</w:t>
      </w:r>
    </w:p>
    <w:p>
      <w:pPr>
        <w:pStyle w:val="ListBullet"/>
      </w:pPr>
      <w:r>
        <w:t>Manual re-evaluation with audit logging</w:t>
      </w:r>
    </w:p>
    <w:p>
      <w:pPr>
        <w:pStyle w:val="ListBullet"/>
      </w:pPr>
      <w:r>
        <w:t>Result publication notifications</w:t>
      </w:r>
    </w:p>
    <w:p>
      <w:pPr>
        <w:pStyle w:val="Heading2"/>
      </w:pPr>
      <w:r>
        <w:t>10. Success Metrics</w:t>
      </w:r>
    </w:p>
    <w:p>
      <w:pPr>
        <w:pStyle w:val="ListBullet"/>
      </w:pPr>
      <w:r>
        <w:t>Quiz completion rate</w:t>
      </w:r>
    </w:p>
    <w:p>
      <w:pPr>
        <w:pStyle w:val="ListBullet"/>
      </w:pPr>
      <w:r>
        <w:t>Average submission time</w:t>
      </w:r>
    </w:p>
    <w:p>
      <w:pPr>
        <w:pStyle w:val="ListBullet"/>
      </w:pPr>
      <w:r>
        <w:t>Assessment accuracy</w:t>
      </w:r>
    </w:p>
    <w:p>
      <w:pPr>
        <w:pStyle w:val="ListBullet"/>
      </w:pPr>
      <w:r>
        <w:t>Review turnaround SLA</w:t>
      </w:r>
    </w:p>
    <w:p>
      <w:pPr>
        <w:pStyle w:val="ListBullet"/>
      </w:pPr>
      <w:r>
        <w:t>Platform reliability during exams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