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生意参谋（中后期数据分析，如直通车）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条形码：0000000000000（13个零）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耐久度、吊牌、合格证等图片（可增加宝贝权重）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宝贝标题：（组合、查找，重要项目-&gt;优化）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一口价：可定高一点（后期活动），SKU中价格最低价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宝贝图片：700*700,5个主图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标题、主图、详情页等素材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店铺装修侧重手机端（350模板 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店铺子账号管理（如运营、客服，可设置对应权限）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优化、推广、无线端、运营思维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关于评价：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好评+1分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中评不计分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差评-1分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动态评分只累计最近六个月（平均分，非常重要的数据）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 xml:space="preserve">问大家：可从此栏目分析用户的需求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关于销量：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只计算近一个月的付款人数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交易成功：已经确认收货（包括交易评价）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进行测试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3D8886"/>
    <w:rsid w:val="7FEF431B"/>
    <w:rsid w:val="9D9FB245"/>
    <w:rsid w:val="CD9DF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haje</cp:lastModifiedBy>
  <dcterms:modified xsi:type="dcterms:W3CDTF">2020-05-18T14:04:51Z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