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p w:rsidR="00AA000F" w:rsidRDefault="00712624" w:rsidP="00AA000F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712624">
        <w:rPr>
          <w:rFonts w:ascii="Times New Roman" w:hAnsi="Times New Roman" w:cs="Times New Roman" w:hint="eastAsia"/>
          <w:b/>
          <w:sz w:val="24"/>
          <w:lang w:val="en"/>
        </w:rPr>
        <w:t>提升流量</w:t>
      </w:r>
    </w:p>
    <w:p w:rsidR="00712624" w:rsidRPr="00833D76" w:rsidRDefault="002F02CD" w:rsidP="00712624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首</w:t>
      </w:r>
      <w:r w:rsidR="00712624" w:rsidRPr="00712624">
        <w:rPr>
          <w:rFonts w:ascii="Times New Roman" w:hAnsi="Times New Roman" w:cs="Times New Roman" w:hint="eastAsia"/>
          <w:sz w:val="24"/>
          <w:lang w:val="en"/>
        </w:rPr>
        <w:t>图的美工</w:t>
      </w:r>
      <w:r>
        <w:rPr>
          <w:rFonts w:ascii="Times New Roman" w:hAnsi="Times New Roman" w:cs="Times New Roman" w:hint="eastAsia"/>
          <w:sz w:val="24"/>
          <w:lang w:val="en"/>
        </w:rPr>
        <w:t>、文案：需要考虑精准人群，否则浪费直通车；卖家更关心结果</w:t>
      </w:r>
      <w:r w:rsidRPr="002F02CD">
        <w:rPr>
          <w:rFonts w:ascii="Times New Roman" w:hAnsi="Times New Roman" w:cs="Times New Roman"/>
          <w:sz w:val="24"/>
          <w:lang w:val="en"/>
        </w:rPr>
        <w:sym w:font="Wingdings" w:char="F0E0"/>
      </w:r>
      <w:r w:rsidRPr="002F02CD">
        <w:rPr>
          <w:rFonts w:ascii="Times New Roman" w:hAnsi="Times New Roman" w:cs="Times New Roman" w:hint="eastAsia"/>
          <w:color w:val="FF0000"/>
          <w:sz w:val="24"/>
          <w:lang w:val="en"/>
        </w:rPr>
        <w:t>对比同行</w:t>
      </w:r>
    </w:p>
    <w:p w:rsidR="00833D76" w:rsidRDefault="00833D76" w:rsidP="0083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833D76">
        <w:rPr>
          <w:rFonts w:ascii="Times New Roman" w:hAnsi="Times New Roman" w:cs="Times New Roman" w:hint="eastAsia"/>
          <w:sz w:val="24"/>
          <w:lang w:val="en"/>
        </w:rPr>
        <w:t>详情页的设计：</w:t>
      </w:r>
      <w:r w:rsidR="00572BA7">
        <w:rPr>
          <w:rFonts w:ascii="Times New Roman" w:hAnsi="Times New Roman" w:cs="Times New Roman" w:hint="eastAsia"/>
          <w:sz w:val="24"/>
          <w:lang w:val="en"/>
        </w:rPr>
        <w:t>（警示、理想、需求、认同、保障）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共鸣区：放大买家痛点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吸引区：构建买家理想状态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论证区：证明卖点成立</w:t>
      </w:r>
    </w:p>
    <w:p w:rsidR="00833D76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信任区：建立买家信任</w:t>
      </w:r>
    </w:p>
    <w:p w:rsidR="00572BA7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保障区：降低买家风险</w:t>
      </w:r>
    </w:p>
    <w:p w:rsidR="00572BA7" w:rsidRDefault="00572BA7" w:rsidP="00572BA7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72BA7">
        <w:rPr>
          <w:rFonts w:ascii="Times New Roman" w:hAnsi="Times New Roman" w:cs="Times New Roman" w:hint="eastAsia"/>
          <w:b/>
          <w:sz w:val="24"/>
          <w:lang w:val="en"/>
        </w:rPr>
        <w:t>千人千面</w:t>
      </w:r>
      <w:r>
        <w:rPr>
          <w:rFonts w:ascii="Times New Roman" w:hAnsi="Times New Roman" w:cs="Times New Roman" w:hint="eastAsia"/>
          <w:b/>
          <w:sz w:val="24"/>
          <w:lang w:val="en"/>
        </w:rPr>
        <w:t>（大数据统计，</w:t>
      </w:r>
      <w:proofErr w:type="gramStart"/>
      <w:r>
        <w:rPr>
          <w:rFonts w:ascii="Times New Roman" w:hAnsi="Times New Roman" w:cs="Times New Roman" w:hint="eastAsia"/>
          <w:b/>
          <w:sz w:val="24"/>
          <w:lang w:val="en"/>
        </w:rPr>
        <w:t>即淘宝的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精确投放）：</w:t>
      </w:r>
    </w:p>
    <w:p w:rsidR="009C7093" w:rsidRDefault="00572BA7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72BA7">
        <w:rPr>
          <w:rFonts w:ascii="Times New Roman" w:hAnsi="Times New Roman" w:cs="Times New Roman" w:hint="eastAsia"/>
          <w:sz w:val="24"/>
          <w:lang w:val="en"/>
        </w:rPr>
        <w:t>不同终端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Pr="00572BA7">
        <w:rPr>
          <w:rFonts w:ascii="Times New Roman" w:hAnsi="Times New Roman" w:cs="Times New Roman" w:hint="eastAsia"/>
          <w:sz w:val="24"/>
          <w:lang w:val="en"/>
        </w:rPr>
        <w:t>搜索</w:t>
      </w:r>
      <w:r>
        <w:rPr>
          <w:rFonts w:ascii="Times New Roman" w:hAnsi="Times New Roman" w:cs="Times New Roman" w:hint="eastAsia"/>
          <w:sz w:val="24"/>
          <w:lang w:val="en"/>
        </w:rPr>
        <w:t>出来</w:t>
      </w:r>
      <w:r w:rsidRPr="00572BA7">
        <w:rPr>
          <w:rFonts w:ascii="Times New Roman" w:hAnsi="Times New Roman" w:cs="Times New Roman" w:hint="eastAsia"/>
          <w:sz w:val="24"/>
          <w:lang w:val="en"/>
        </w:rPr>
        <w:t>的页面不一样，如：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</w:t>
      </w:r>
      <w:r>
        <w:rPr>
          <w:rFonts w:ascii="Times New Roman" w:hAnsi="Times New Roman" w:cs="Times New Roman" w:hint="eastAsia"/>
          <w:sz w:val="24"/>
          <w:lang w:val="en"/>
        </w:rPr>
        <w:t>IP</w:t>
      </w:r>
      <w:r>
        <w:rPr>
          <w:rFonts w:ascii="Times New Roman" w:hAnsi="Times New Roman" w:cs="Times New Roman" w:hint="eastAsia"/>
          <w:sz w:val="24"/>
          <w:lang w:val="en"/>
        </w:rPr>
        <w:t>、电脑手机物理信息</w:t>
      </w:r>
      <w:r w:rsidR="009C7093">
        <w:rPr>
          <w:rFonts w:ascii="Times New Roman" w:hAnsi="Times New Roman" w:cs="Times New Roman" w:hint="eastAsia"/>
          <w:sz w:val="24"/>
          <w:lang w:val="en"/>
        </w:rPr>
        <w:t>。</w:t>
      </w:r>
      <w:r w:rsidR="009C7093">
        <w:rPr>
          <w:rFonts w:ascii="Times New Roman" w:hAnsi="Times New Roman" w:cs="Times New Roman" w:hint="eastAsia"/>
          <w:sz w:val="24"/>
          <w:lang w:val="en"/>
        </w:rPr>
        <w:t>==</w:t>
      </w:r>
      <w:r w:rsidR="009C7093">
        <w:rPr>
          <w:rFonts w:ascii="Times New Roman" w:hAnsi="Times New Roman" w:cs="Times New Roman" w:hint="eastAsia"/>
          <w:sz w:val="24"/>
          <w:lang w:val="en"/>
        </w:rPr>
        <w:t>》不</w:t>
      </w:r>
      <w:r w:rsidR="00691077">
        <w:rPr>
          <w:rFonts w:ascii="Times New Roman" w:hAnsi="Times New Roman" w:cs="Times New Roman" w:hint="eastAsia"/>
          <w:sz w:val="24"/>
          <w:lang w:val="en"/>
        </w:rPr>
        <w:t>随意</w:t>
      </w:r>
      <w:r w:rsidR="009C7093">
        <w:rPr>
          <w:rFonts w:ascii="Times New Roman" w:hAnsi="Times New Roman" w:cs="Times New Roman" w:hint="eastAsia"/>
          <w:sz w:val="24"/>
          <w:lang w:val="en"/>
        </w:rPr>
        <w:t>刷单；新品期做好客户标签；优化详情页，解决需求；老客户的维护（基础销量）</w:t>
      </w:r>
    </w:p>
    <w:p w:rsidR="00483F39" w:rsidRDefault="00483F39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人群标签：每个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就是一个流动标签的容量</w:t>
      </w:r>
      <w:r w:rsidR="00FB4ECF">
        <w:rPr>
          <w:rFonts w:ascii="Times New Roman" w:hAnsi="Times New Roman" w:cs="Times New Roman" w:hint="eastAsia"/>
          <w:sz w:val="24"/>
          <w:lang w:val="en"/>
        </w:rPr>
        <w:t>。</w:t>
      </w:r>
    </w:p>
    <w:p w:rsidR="00FB4ECF" w:rsidRDefault="00FB4ECF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主图卖点要和详情页卖点一致，可作为详细介绍</w:t>
      </w:r>
    </w:p>
    <w:p w:rsidR="00583DD5" w:rsidRDefault="00583DD5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关于好评返现，切记不可在页面或者千牛等地方设置好评返现。可在包裹中使用小传单等体现，并且使用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微信返现</w:t>
      </w:r>
      <w:proofErr w:type="gramEnd"/>
    </w:p>
    <w:p w:rsidR="00583DD5" w:rsidRDefault="00583DD5" w:rsidP="00583DD5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83DD5">
        <w:rPr>
          <w:rFonts w:ascii="Times New Roman" w:hAnsi="Times New Roman" w:cs="Times New Roman" w:hint="eastAsia"/>
          <w:b/>
          <w:sz w:val="24"/>
          <w:lang w:val="en"/>
        </w:rPr>
        <w:t>直通车</w:t>
      </w:r>
    </w:p>
    <w:p w:rsidR="00583DD5" w:rsidRDefault="00FA786C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A786C">
        <w:rPr>
          <w:rFonts w:ascii="Times New Roman" w:hAnsi="Times New Roman" w:cs="Times New Roman" w:hint="eastAsia"/>
          <w:sz w:val="24"/>
          <w:lang w:val="en"/>
        </w:rPr>
        <w:t>基础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扣费形式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：点击收费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展现位置：</w:t>
      </w:r>
      <w:r>
        <w:rPr>
          <w:rFonts w:ascii="Times New Roman" w:hAnsi="Times New Roman" w:cs="Times New Roman" w:hint="eastAsia"/>
          <w:sz w:val="24"/>
          <w:lang w:val="en"/>
        </w:rPr>
        <w:t>PC</w:t>
      </w:r>
      <w:r>
        <w:rPr>
          <w:rFonts w:ascii="Times New Roman" w:hAnsi="Times New Roman" w:cs="Times New Roman" w:hint="eastAsia"/>
          <w:sz w:val="24"/>
          <w:lang w:val="en"/>
        </w:rPr>
        <w:t>端：掌柜热卖；无线端：左上角</w:t>
      </w:r>
      <w:r>
        <w:rPr>
          <w:rFonts w:ascii="Times New Roman" w:hAnsi="Times New Roman" w:cs="Times New Roman" w:hint="eastAsia"/>
          <w:sz w:val="24"/>
          <w:lang w:val="en"/>
        </w:rPr>
        <w:t>hot</w:t>
      </w:r>
      <w:r>
        <w:rPr>
          <w:rFonts w:ascii="Times New Roman" w:hAnsi="Times New Roman" w:cs="Times New Roman" w:hint="eastAsia"/>
          <w:sz w:val="24"/>
          <w:lang w:val="en"/>
        </w:rPr>
        <w:t>，展示位置为</w:t>
      </w:r>
      <w:r>
        <w:rPr>
          <w:rFonts w:ascii="Times New Roman" w:hAnsi="Times New Roman" w:cs="Times New Roman" w:hint="eastAsia"/>
          <w:sz w:val="24"/>
          <w:lang w:val="en"/>
        </w:rPr>
        <w:t>1+5+1+5+1+10</w:t>
      </w:r>
      <w:r>
        <w:rPr>
          <w:rFonts w:ascii="Times New Roman" w:hAnsi="Times New Roman" w:cs="Times New Roman" w:hint="eastAsia"/>
          <w:sz w:val="24"/>
          <w:lang w:val="en"/>
        </w:rPr>
        <w:t>，即每隔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或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个有一个展示位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准入条件：店铺要求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扣费公式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：费用：下一位出价</w:t>
      </w:r>
      <w:r>
        <w:rPr>
          <w:rFonts w:ascii="Times New Roman" w:hAnsi="Times New Roman" w:cs="Times New Roman" w:hint="eastAsia"/>
          <w:sz w:val="24"/>
          <w:lang w:val="en"/>
        </w:rPr>
        <w:t>*</w:t>
      </w:r>
      <w:r>
        <w:rPr>
          <w:rFonts w:ascii="Times New Roman" w:hAnsi="Times New Roman" w:cs="Times New Roman" w:hint="eastAsia"/>
          <w:sz w:val="24"/>
          <w:lang w:val="en"/>
        </w:rPr>
        <w:t>下一位质量得分÷你的质量得分</w:t>
      </w:r>
      <w:r>
        <w:rPr>
          <w:rFonts w:ascii="Times New Roman" w:hAnsi="Times New Roman" w:cs="Times New Roman" w:hint="eastAsia"/>
          <w:sz w:val="24"/>
          <w:lang w:val="en"/>
        </w:rPr>
        <w:t xml:space="preserve"> + 0.01</w:t>
      </w:r>
      <w:r>
        <w:rPr>
          <w:rFonts w:ascii="Times New Roman" w:hAnsi="Times New Roman" w:cs="Times New Roman" w:hint="eastAsia"/>
          <w:sz w:val="24"/>
          <w:lang w:val="en"/>
        </w:rPr>
        <w:t>，即你只能控制你自己的质量得分，越高则收费越低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展现原理：直通车排名，与关键词的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质量分</w:t>
      </w:r>
      <w:r>
        <w:rPr>
          <w:rFonts w:ascii="Times New Roman" w:hAnsi="Times New Roman" w:cs="Times New Roman" w:hint="eastAsia"/>
          <w:sz w:val="24"/>
          <w:lang w:val="en"/>
        </w:rPr>
        <w:t>和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出价</w:t>
      </w:r>
      <w:r>
        <w:rPr>
          <w:rFonts w:ascii="Times New Roman" w:hAnsi="Times New Roman" w:cs="Times New Roman" w:hint="eastAsia"/>
          <w:sz w:val="24"/>
          <w:lang w:val="en"/>
        </w:rPr>
        <w:t>有关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匹配方式：</w:t>
      </w:r>
      <w:r w:rsidR="007724EB">
        <w:rPr>
          <w:rFonts w:ascii="Times New Roman" w:hAnsi="Times New Roman" w:cs="Times New Roman" w:hint="eastAsia"/>
          <w:sz w:val="24"/>
          <w:lang w:val="en"/>
        </w:rPr>
        <w:t>对点击率进行调控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>
        <w:rPr>
          <w:rFonts w:ascii="Times New Roman" w:hAnsi="Times New Roman" w:cs="Times New Roman" w:hint="eastAsia"/>
          <w:sz w:val="24"/>
          <w:lang w:val="en"/>
        </w:rPr>
        <w:t>[</w:t>
      </w:r>
      <w:r>
        <w:rPr>
          <w:rFonts w:ascii="Times New Roman" w:hAnsi="Times New Roman" w:cs="Times New Roman" w:hint="eastAsia"/>
          <w:sz w:val="24"/>
          <w:lang w:val="en"/>
        </w:rPr>
        <w:t>男鞋</w:t>
      </w:r>
      <w:r>
        <w:rPr>
          <w:rFonts w:ascii="Times New Roman" w:hAnsi="Times New Roman" w:cs="Times New Roman" w:hint="eastAsia"/>
          <w:sz w:val="24"/>
          <w:lang w:val="en"/>
        </w:rPr>
        <w:t>]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广泛匹配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：男鞋，</w:t>
      </w:r>
      <w:r w:rsidR="007724EB">
        <w:rPr>
          <w:rFonts w:ascii="Times New Roman" w:hAnsi="Times New Roman" w:cs="Times New Roman" w:hint="eastAsia"/>
          <w:sz w:val="24"/>
          <w:lang w:val="en"/>
        </w:rPr>
        <w:t>即鞋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男鞋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商务男鞋都可以匹配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新手开车规则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每个账户可以推广</w:t>
      </w:r>
      <w:r>
        <w:rPr>
          <w:rFonts w:ascii="Times New Roman" w:hAnsi="Times New Roman" w:cs="Times New Roman" w:hint="eastAsia"/>
          <w:sz w:val="24"/>
          <w:lang w:val="en"/>
        </w:rPr>
        <w:t>8</w:t>
      </w:r>
      <w:r>
        <w:rPr>
          <w:rFonts w:ascii="Times New Roman" w:hAnsi="Times New Roman" w:cs="Times New Roman" w:hint="eastAsia"/>
          <w:sz w:val="24"/>
          <w:lang w:val="en"/>
        </w:rPr>
        <w:t>个计划：每个计划推广一类的产品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每个计划可以单独设置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每个计划可以推广</w:t>
      </w:r>
      <w:r>
        <w:rPr>
          <w:rFonts w:ascii="Times New Roman" w:hAnsi="Times New Roman" w:cs="Times New Roman" w:hint="eastAsia"/>
          <w:sz w:val="24"/>
          <w:lang w:val="en"/>
        </w:rPr>
        <w:t>2000</w:t>
      </w:r>
      <w:r>
        <w:rPr>
          <w:rFonts w:ascii="Times New Roman" w:hAnsi="Times New Roman" w:cs="Times New Roman" w:hint="eastAsia"/>
          <w:sz w:val="24"/>
          <w:lang w:val="en"/>
        </w:rPr>
        <w:t>个产品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每个宝贝可以放</w:t>
      </w:r>
      <w:r>
        <w:rPr>
          <w:rFonts w:ascii="Times New Roman" w:hAnsi="Times New Roman" w:cs="Times New Roman" w:hint="eastAsia"/>
          <w:sz w:val="24"/>
          <w:lang w:val="en"/>
        </w:rPr>
        <w:t>200</w:t>
      </w:r>
      <w:r>
        <w:rPr>
          <w:rFonts w:ascii="Times New Roman" w:hAnsi="Times New Roman" w:cs="Times New Roman" w:hint="eastAsia"/>
          <w:sz w:val="24"/>
          <w:lang w:val="en"/>
        </w:rPr>
        <w:t>个关键词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每个宝贝可以写两个标题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每个宝贝可以做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个创意图片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每个关键词有两个匹配方式</w:t>
      </w:r>
    </w:p>
    <w:p w:rsidR="007724EB" w:rsidRP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每个关键词精确到</w:t>
      </w:r>
      <w:r>
        <w:rPr>
          <w:rFonts w:ascii="Times New Roman" w:hAnsi="Times New Roman" w:cs="Times New Roman" w:hint="eastAsia"/>
          <w:sz w:val="24"/>
          <w:lang w:val="en"/>
        </w:rPr>
        <w:t>0.05</w:t>
      </w:r>
      <w:r>
        <w:rPr>
          <w:rFonts w:ascii="Times New Roman" w:hAnsi="Times New Roman" w:cs="Times New Roman" w:hint="eastAsia"/>
          <w:sz w:val="24"/>
          <w:lang w:val="en"/>
        </w:rPr>
        <w:t>元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测试：测款、测图、测词、测人群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冲销量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lang w:val="en"/>
        </w:rPr>
        <w:t>R</w:t>
      </w:r>
      <w:r>
        <w:rPr>
          <w:rFonts w:ascii="Times New Roman" w:hAnsi="Times New Roman" w:cs="Times New Roman" w:hint="eastAsia"/>
          <w:sz w:val="24"/>
          <w:lang w:val="en"/>
        </w:rPr>
        <w:t>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亏盈计算：例如，单品售价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元，成本</w:t>
      </w:r>
      <w:r>
        <w:rPr>
          <w:rFonts w:ascii="Times New Roman" w:hAnsi="Times New Roman" w:cs="Times New Roman" w:hint="eastAsia"/>
          <w:sz w:val="24"/>
          <w:lang w:val="en"/>
        </w:rPr>
        <w:t>60</w:t>
      </w:r>
      <w:r>
        <w:rPr>
          <w:rFonts w:ascii="Times New Roman" w:hAnsi="Times New Roman" w:cs="Times New Roman" w:hint="eastAsia"/>
          <w:sz w:val="24"/>
          <w:lang w:val="en"/>
        </w:rPr>
        <w:t>元，毛利</w:t>
      </w:r>
      <w:r>
        <w:rPr>
          <w:rFonts w:ascii="Times New Roman" w:hAnsi="Times New Roman" w:cs="Times New Roman" w:hint="eastAsia"/>
          <w:sz w:val="24"/>
          <w:lang w:val="en"/>
        </w:rPr>
        <w:t>40</w:t>
      </w:r>
      <w:r>
        <w:rPr>
          <w:rFonts w:ascii="Times New Roman" w:hAnsi="Times New Roman" w:cs="Times New Roman" w:hint="eastAsia"/>
          <w:sz w:val="24"/>
          <w:lang w:val="en"/>
        </w:rPr>
        <w:t>元。假设单品转化率为</w:t>
      </w:r>
      <w:r>
        <w:rPr>
          <w:rFonts w:ascii="Times New Roman" w:hAnsi="Times New Roman" w:cs="Times New Roman" w:hint="eastAsia"/>
          <w:sz w:val="24"/>
          <w:lang w:val="en"/>
        </w:rPr>
        <w:t>4%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个点击成交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单，即</w:t>
      </w:r>
      <w:r>
        <w:rPr>
          <w:rFonts w:ascii="Times New Roman" w:hAnsi="Times New Roman" w:cs="Times New Roman" w:hint="eastAsia"/>
          <w:sz w:val="24"/>
          <w:lang w:val="en"/>
        </w:rPr>
        <w:t>4*40=160</w:t>
      </w:r>
      <w:r>
        <w:rPr>
          <w:rFonts w:ascii="Times New Roman" w:hAnsi="Times New Roman" w:cs="Times New Roman" w:hint="eastAsia"/>
          <w:sz w:val="24"/>
          <w:lang w:val="en"/>
        </w:rPr>
        <w:t>元，那么也就意味着这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个点击的总费用必须小于</w:t>
      </w:r>
      <w:r>
        <w:rPr>
          <w:rFonts w:ascii="Times New Roman" w:hAnsi="Times New Roman" w:cs="Times New Roman" w:hint="eastAsia"/>
          <w:sz w:val="24"/>
          <w:lang w:val="en"/>
        </w:rPr>
        <w:t>160</w:t>
      </w:r>
      <w:r>
        <w:rPr>
          <w:rFonts w:ascii="Times New Roman" w:hAnsi="Times New Roman" w:cs="Times New Roman" w:hint="eastAsia"/>
          <w:sz w:val="24"/>
          <w:lang w:val="en"/>
        </w:rPr>
        <w:t>元，</w:t>
      </w:r>
      <w:r w:rsidR="00843D76">
        <w:rPr>
          <w:rFonts w:ascii="Times New Roman" w:hAnsi="Times New Roman" w:cs="Times New Roman" w:hint="eastAsia"/>
          <w:sz w:val="24"/>
          <w:lang w:val="en"/>
        </w:rPr>
        <w:t>直通车才可以盈利</w:t>
      </w:r>
    </w:p>
    <w:p w:rsidR="00843D76" w:rsidRDefault="00843D76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产出计算：亏盈持平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roi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 xml:space="preserve"> = </w:t>
      </w:r>
      <w:r>
        <w:rPr>
          <w:rFonts w:ascii="Times New Roman" w:hAnsi="Times New Roman" w:cs="Times New Roman" w:hint="eastAsia"/>
          <w:sz w:val="24"/>
          <w:lang w:val="en"/>
        </w:rPr>
        <w:t>售价÷利润</w:t>
      </w:r>
      <w:r>
        <w:rPr>
          <w:rFonts w:ascii="Times New Roman" w:hAnsi="Times New Roman" w:cs="Times New Roman" w:hint="eastAsia"/>
          <w:sz w:val="24"/>
          <w:lang w:val="en"/>
        </w:rPr>
        <w:t xml:space="preserve"> = 100/40 = 2.5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拉动搜索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强化单品标签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定向引入猜你喜欢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低价引流</w:t>
      </w:r>
    </w:p>
    <w:p w:rsidR="00843D76" w:rsidRDefault="00843D76" w:rsidP="0084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流量解析深度分析关键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词数据及如何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投放设置：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人群溢价设置</w:t>
      </w:r>
    </w:p>
    <w:p w:rsidR="005F0271" w:rsidRDefault="005F0271" w:rsidP="005F0271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分值解析：移动质量分</w:t>
      </w:r>
    </w:p>
    <w:p w:rsidR="00D53FEC" w:rsidRPr="00D53FEC" w:rsidRDefault="005F0271" w:rsidP="00D53FE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创意质量：占比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="00D53FEC">
        <w:rPr>
          <w:rFonts w:ascii="Times New Roman" w:hAnsi="Times New Roman" w:cs="Times New Roman" w:hint="eastAsia"/>
          <w:sz w:val="24"/>
          <w:lang w:val="en"/>
        </w:rPr>
        <w:t>宝贝本身权重，直通车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创意图占比</w:t>
      </w:r>
      <w:proofErr w:type="gramEnd"/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相关性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60%</w:t>
      </w:r>
      <w:r w:rsidR="00D53FEC">
        <w:rPr>
          <w:rFonts w:ascii="Times New Roman" w:hAnsi="Times New Roman" w:cs="Times New Roman" w:hint="eastAsia"/>
          <w:sz w:val="24"/>
          <w:lang w:val="en"/>
        </w:rPr>
        <w:t>，推广词跟宝贝的原标题，创意标题，类目相关性匹配</w:t>
      </w:r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买家体验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10%</w:t>
      </w:r>
      <w:r w:rsidR="00D53FEC">
        <w:rPr>
          <w:rFonts w:ascii="Times New Roman" w:hAnsi="Times New Roman" w:cs="Times New Roman" w:hint="eastAsia"/>
          <w:sz w:val="24"/>
          <w:lang w:val="en"/>
        </w:rPr>
        <w:t>，关键词转换率，收藏率，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加购率</w:t>
      </w:r>
      <w:proofErr w:type="gramEnd"/>
    </w:p>
    <w:p w:rsidR="002E1388" w:rsidRDefault="00B52099" w:rsidP="002E138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直通车的权重：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关键词权重：多个关键词权重可以带动直通车宝贝、创意权重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宝贝权重：多个宝贝权重可以带动直通车计划权重</w:t>
      </w:r>
    </w:p>
    <w:p w:rsidR="00B52099" w:rsidRP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计划权重：多个计划权重可以带动账户权重。即足够好的数据和大量的点击量，而计划权重的因素主要是点击率，所以第一要做高的点击率，然后有一个适当的转化率，转化率要求不高，但点击率一定要高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账户权重</w:t>
      </w:r>
    </w:p>
    <w:p w:rsidR="00F93C2E" w:rsidRDefault="00F93C2E" w:rsidP="00F93C2E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直通车测试计划：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词测款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目的：用最快的方式测试出这个产品市场反应如何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</w:t>
      </w:r>
      <w:r>
        <w:rPr>
          <w:rFonts w:ascii="Times New Roman" w:hAnsi="Times New Roman" w:cs="Times New Roman" w:hint="eastAsia"/>
          <w:sz w:val="24"/>
          <w:lang w:val="en"/>
        </w:rPr>
        <w:t>N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个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产品投放到一个推广计划中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设置好日限额，关闭站外推广，无限推广</w:t>
      </w:r>
      <w:r>
        <w:rPr>
          <w:rFonts w:ascii="Times New Roman" w:hAnsi="Times New Roman" w:cs="Times New Roman" w:hint="eastAsia"/>
          <w:sz w:val="24"/>
          <w:lang w:val="en"/>
        </w:rPr>
        <w:t>100%</w:t>
      </w:r>
      <w:r>
        <w:rPr>
          <w:rFonts w:ascii="Times New Roman" w:hAnsi="Times New Roman" w:cs="Times New Roman" w:hint="eastAsia"/>
          <w:sz w:val="24"/>
          <w:lang w:val="en"/>
        </w:rPr>
        <w:t>折扣，根据日限额选择精准投放地区、投放时间连续投放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每个宝贝投放相同数量、同样的关键词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每个宝贝设置相同类型的创意主图和标题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三个宝贝的关键词出价相同，匹配方式相同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每天观察三个宝贝的收藏量、花费点击率、展现量和成交量</w:t>
      </w:r>
    </w:p>
    <w:p w:rsidR="00F93C2E" w:rsidRP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连续三到五天，即可得出哪个产品市场反应好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精准词测图：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目的：用最快的方式测出哪个主图点击率最高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将目标产品设计成至少十张不同风格卖点的主图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将四张主图投放到宝贝创意中，使用相同的标题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流量分配方式采用均匀投放轮播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为目标产品投放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到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个精准关键词，出价至前排位置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观察每个创意图的点击率，累计展现量</w:t>
      </w:r>
      <w:r>
        <w:rPr>
          <w:rFonts w:ascii="Times New Roman" w:hAnsi="Times New Roman" w:cs="Times New Roman" w:hint="eastAsia"/>
          <w:sz w:val="24"/>
          <w:lang w:val="en"/>
        </w:rPr>
        <w:t>500</w:t>
      </w:r>
      <w:r>
        <w:rPr>
          <w:rFonts w:ascii="Times New Roman" w:hAnsi="Times New Roman" w:cs="Times New Roman" w:hint="eastAsia"/>
          <w:sz w:val="24"/>
          <w:lang w:val="en"/>
        </w:rPr>
        <w:t>左右即为有效参考值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将有价值的数据中点击率最低的换掉，继续观察</w:t>
      </w:r>
    </w:p>
    <w:p w:rsidR="005A0B90" w:rsidRP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循环去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低保高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，直到测试结束，测试周期一般为</w:t>
      </w:r>
      <w:r>
        <w:rPr>
          <w:rFonts w:ascii="Times New Roman" w:hAnsi="Times New Roman" w:cs="Times New Roman" w:hint="eastAsia"/>
          <w:sz w:val="24"/>
          <w:lang w:val="en"/>
        </w:rPr>
        <w:t>2-5</w:t>
      </w:r>
      <w:r>
        <w:rPr>
          <w:rFonts w:ascii="Times New Roman" w:hAnsi="Times New Roman" w:cs="Times New Roman" w:hint="eastAsia"/>
          <w:sz w:val="24"/>
          <w:lang w:val="en"/>
        </w:rPr>
        <w:t>天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如何测词：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目的：用最快的方式测试出真假词以及关键词的真实反馈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将要测试的关键词投放到计划中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将创意主图设置好，表达出主推卖点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将要测试的关键词分别添加到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个创意标题中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对关键词进行出价，获取展现量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如果某一个关键词的展现量为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，则为假词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观察点击率，如果某一个关键词展现量足够，点击率极低，如果创意主图没有偏差，则该词不准确</w:t>
      </w:r>
    </w:p>
    <w:p w:rsidR="005A0B90" w:rsidRDefault="00EB4A9B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观察收藏量和成交量，如果某一个关键词点击率和转化率和收藏量都很好，这个词为优质词</w:t>
      </w:r>
    </w:p>
    <w:p w:rsidR="000C4E7F" w:rsidRDefault="000C4E7F" w:rsidP="000C4E7F">
      <w:pPr>
        <w:pStyle w:val="a4"/>
        <w:numPr>
          <w:ilvl w:val="1"/>
          <w:numId w:val="1"/>
        </w:numPr>
        <w:tabs>
          <w:tab w:val="left" w:pos="425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直通车精选人群、人群标签：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原理：是对特定精准人群，进行高溢价，让直通车更加精确引入目标人群，强化我们产品人群标签以及提高直通车的点击率和转化率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低出价，高溢价</w:t>
      </w:r>
      <w:r w:rsidR="00DA6821">
        <w:rPr>
          <w:rFonts w:ascii="Times New Roman" w:hAnsi="Times New Roman" w:cs="Times New Roman" w:hint="eastAsia"/>
          <w:sz w:val="24"/>
          <w:lang w:val="en"/>
        </w:rPr>
        <w:t>（溢价</w:t>
      </w:r>
      <w:proofErr w:type="gramStart"/>
      <w:r w:rsidR="00DA6821">
        <w:rPr>
          <w:rFonts w:ascii="Times New Roman" w:hAnsi="Times New Roman" w:cs="Times New Roman" w:hint="eastAsia"/>
          <w:sz w:val="24"/>
          <w:lang w:val="en"/>
        </w:rPr>
        <w:t>指愿意</w:t>
      </w:r>
      <w:proofErr w:type="gramEnd"/>
      <w:r w:rsidR="00DA6821">
        <w:rPr>
          <w:rFonts w:ascii="Times New Roman" w:hAnsi="Times New Roman" w:cs="Times New Roman" w:hint="eastAsia"/>
          <w:sz w:val="24"/>
          <w:lang w:val="en"/>
        </w:rPr>
        <w:t>在关键词出价的基础上进行加价）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人群单一设置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测试人群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后期可以选择组合人群</w:t>
      </w:r>
    </w:p>
    <w:p w:rsidR="006D4FAC" w:rsidRDefault="006D4FAC" w:rsidP="006D4FAC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定向推广：（产品主动找你）</w:t>
      </w:r>
    </w:p>
    <w:p w:rsidR="006D4FAC" w:rsidRDefault="006D4FAC" w:rsidP="006D4FAC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展示位：</w:t>
      </w:r>
      <w:bookmarkStart w:id="0" w:name="_GoBack"/>
      <w:bookmarkEnd w:id="0"/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热卖单品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已买到的宝贝底部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猜你喜欢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物流详情页底部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旺旺每日焦点图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收藏列表页底部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购物车底部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站内评价成功页面底部</w:t>
      </w:r>
    </w:p>
    <w:p w:rsidR="00513EC4" w:rsidRDefault="00513EC4" w:rsidP="00513EC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13EC4" w:rsidRPr="006D4FAC" w:rsidRDefault="00513EC4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</w:p>
    <w:p w:rsidR="006D4FAC" w:rsidRPr="006D4FAC" w:rsidRDefault="006D4FAC" w:rsidP="006D4FAC">
      <w:pPr>
        <w:tabs>
          <w:tab w:val="left" w:pos="425"/>
          <w:tab w:val="left" w:pos="840"/>
          <w:tab w:val="left" w:pos="1680"/>
          <w:tab w:val="left" w:pos="2100"/>
        </w:tabs>
        <w:rPr>
          <w:rFonts w:ascii="Times New Roman" w:hAnsi="Times New Roman" w:cs="Times New Roman"/>
          <w:sz w:val="24"/>
          <w:lang w:val="en"/>
        </w:rPr>
      </w:pPr>
    </w:p>
    <w:sectPr w:rsidR="006D4FAC" w:rsidRPr="006D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1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7"/>
  </w:num>
  <w:num w:numId="13">
    <w:abstractNumId w:val="12"/>
  </w:num>
  <w:num w:numId="14">
    <w:abstractNumId w:val="16"/>
  </w:num>
  <w:num w:numId="15">
    <w:abstractNumId w:val="4"/>
  </w:num>
  <w:num w:numId="16">
    <w:abstractNumId w:val="3"/>
  </w:num>
  <w:num w:numId="17">
    <w:abstractNumId w:val="1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C4E7F"/>
    <w:rsid w:val="000F48CE"/>
    <w:rsid w:val="00192E88"/>
    <w:rsid w:val="00266421"/>
    <w:rsid w:val="002E1388"/>
    <w:rsid w:val="002F02CD"/>
    <w:rsid w:val="00305BDC"/>
    <w:rsid w:val="004260BB"/>
    <w:rsid w:val="00466A36"/>
    <w:rsid w:val="00483F39"/>
    <w:rsid w:val="00513EC4"/>
    <w:rsid w:val="005424A1"/>
    <w:rsid w:val="00551B72"/>
    <w:rsid w:val="00572BA7"/>
    <w:rsid w:val="00583DD5"/>
    <w:rsid w:val="005A0B90"/>
    <w:rsid w:val="005E58F9"/>
    <w:rsid w:val="005F0271"/>
    <w:rsid w:val="00645362"/>
    <w:rsid w:val="00691077"/>
    <w:rsid w:val="006D4FAC"/>
    <w:rsid w:val="00712624"/>
    <w:rsid w:val="007724EB"/>
    <w:rsid w:val="00782903"/>
    <w:rsid w:val="007A7E99"/>
    <w:rsid w:val="00833D76"/>
    <w:rsid w:val="00843D76"/>
    <w:rsid w:val="008F2DC9"/>
    <w:rsid w:val="0090642C"/>
    <w:rsid w:val="009C7093"/>
    <w:rsid w:val="00A636BE"/>
    <w:rsid w:val="00AA000F"/>
    <w:rsid w:val="00B241C6"/>
    <w:rsid w:val="00B52099"/>
    <w:rsid w:val="00B76D6E"/>
    <w:rsid w:val="00B81E2B"/>
    <w:rsid w:val="00BF723E"/>
    <w:rsid w:val="00D53FEC"/>
    <w:rsid w:val="00D70E48"/>
    <w:rsid w:val="00D956C9"/>
    <w:rsid w:val="00DA6821"/>
    <w:rsid w:val="00E223F2"/>
    <w:rsid w:val="00E371C2"/>
    <w:rsid w:val="00E95316"/>
    <w:rsid w:val="00EB4A9B"/>
    <w:rsid w:val="00EC5A73"/>
    <w:rsid w:val="00F56054"/>
    <w:rsid w:val="00F93C2E"/>
    <w:rsid w:val="00FA786C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C3DC26-D78E-41D7-8CC7-B1C6F7AA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9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20</cp:revision>
  <dcterms:created xsi:type="dcterms:W3CDTF">2018-07-13T07:11:00Z</dcterms:created>
  <dcterms:modified xsi:type="dcterms:W3CDTF">2020-05-24T09:24:00Z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