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DisinfoJam</w:t>
      </w:r>
    </w:p>
    <w:p>
      <w:pPr>
        <w:pStyle w:val="Heading1"/>
      </w:pPr>
      <w:r>
        <w:t>Дизайн документ игры</w:t>
      </w:r>
    </w:p>
    <w:p>
      <w:r>
        <w:t>Концепция прототипа и границы MVP • Версия 1.0 • 22 сентября 2026 года</w:t>
      </w:r>
    </w:p>
    <w:p>
      <w:r>
        <w:t>Мы делаем компактную игру о редакторе газеты: игрок читает источники, выбирает заголовки под давлением времени и оплачивает собственное выживание. Наша ближайшая цель — довести существующий цикл редакции и дома до понятного, визуально цельного прототипа.</w:t>
      </w:r>
    </w:p>
    <w:p>
      <w:r>
        <w:t>Этот документ задаёт направление, основные правила, стартовый баланс и разделение ответственности. Детальные задачи команда расписывает отдельно. План производства и распределение ролей ниже предложены для согласования.</w:t>
      </w:r>
    </w:p>
    <w:p>
      <w:pPr>
        <w:pStyle w:val="Heading2"/>
      </w:pPr>
      <w:r>
        <w:t>Игровое обещание</w:t>
      </w:r>
    </w:p>
    <w:p>
      <w:r>
        <w:t>Каждая публикация — выбор между заработком, доверием читателей и отношениями с государством. Деньги помогают продержаться, но ошибки и усталость могут закончить попытку. Правдивый заголовок способен навредить лояльности: точность и политическая выгода оцениваются отдельно.</w:t>
      </w:r>
    </w:p>
    <w:p>
      <w:pPr>
        <w:pStyle w:val="Heading2"/>
      </w:pPr>
      <w:r>
        <w:t>Аудитория и формат</w:t>
      </w:r>
    </w:p>
    <w:p>
      <w:r>
        <w:t>Ориентируемся на русскоязычных подростков старшего возраста и взрослых, которым интересны короткие игры о неоднозначных решениях и сатира. Это ориентир для подачи, а не официальная возрастная маркировка. Тональность и допустимость грубой лексики команда согласует отдельно.</w:t>
      </w:r>
    </w:p>
    <w:p>
      <w:r>
        <w:t>Один игрок; настольный ПК; Godot; мышь и клавиатура; Full HD. Редакция — рисованный стол с псевдообъёмом. Дом — пиксельная комната. Результат этапа — рабочий проект с цельным игровым циклом и заменой основных графических заглушек.</w:t>
      </w:r>
    </w:p>
    <w:p>
      <w:pPr>
        <w:pStyle w:val="Heading2"/>
      </w:pPr>
      <w:r>
        <w:t>Границы первой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Включаем в MVP</w:t>
            </w:r>
          </w:p>
        </w:tc>
        <w:tc>
          <w:tcPr>
            <w:tcW w:type="dxa" w:w="508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Откладываем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Две локации, короткий пролог и обучение, четыре концовки проигрыша.</w:t>
            </w:r>
          </w:p>
        </w:tc>
        <w:tc>
          <w:tcPr>
            <w:tcW w:type="dxa" w:w="508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Полноценное 3D, свободное перемещение, озвученные катсцены и ветвящуюся новеллу.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Существующий набор статей, смены, дом, комбо, кофе и усталость.</w:t>
            </w:r>
          </w:p>
        </w:tc>
        <w:tc>
          <w:tcPr>
            <w:tcW w:type="dxa" w:w="508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Большие новые пакеты статей, генерацию текста, ручной ввод заголовков и поиск фактов в интернете.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Понятный интерфейс, паузу, перезапуск и основные состояния предметов.</w:t>
            </w:r>
          </w:p>
        </w:tc>
        <w:tc>
          <w:tcPr>
            <w:tcW w:type="dxa" w:w="508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Сохранения между запусками, магазин улучшений, декор комнаты, мультиплеер и мобильную версию.</w:t>
            </w:r>
          </w:p>
        </w:tc>
      </w:tr>
    </w:tbl>
    <w:p>
      <w:pPr>
        <w:spacing w:after="0"/>
      </w:pPr>
    </w:p>
    <w:p>
      <w:r>
        <w:t>Новые идеи не становятся обязательными автоматически. Сначала оцениваем, какую пользу они дают прототипу и какую работу ради них придётся отложить.</w:t>
      </w:r>
    </w:p>
    <w:p>
      <w:r>
        <w:br w:type="page"/>
      </w:r>
    </w:p>
    <w:p>
      <w:pPr>
        <w:pStyle w:val="Heading1"/>
      </w:pPr>
      <w:r>
        <w:t>1 Игровой цикл</w:t>
      </w:r>
    </w:p>
    <w:p>
      <w:pPr>
        <w:pStyle w:val="Heading2"/>
      </w:pPr>
      <w:r>
        <w:t>История героини</w:t>
      </w:r>
    </w:p>
    <w:p>
      <w:r>
        <w:t>Героиня без денег и жилья получает работу в редакции. Ей нужны заработок, еда и возможность сохранить комнату. Босс объясняет, что газете нужны охваты. Письма жителей, полицейские рапорты и другие источники заставляют выбирать между привлекательной подачей и точностью.</w:t>
      </w:r>
    </w:p>
    <w:p>
      <w:r>
        <w:t>История раскрывается через материалы и последствия публикаций. Вступление должно быстро объяснить, почему героиня здесь и что она рискует потерять. Отдельная большая диалоговая система для прототипа не нужна.</w:t>
      </w:r>
    </w:p>
    <w:p>
      <w:pPr>
        <w:pStyle w:val="Heading2"/>
      </w:pPr>
      <w:r>
        <w:t>Один день</w:t>
      </w:r>
    </w:p>
    <w:p>
      <w:r>
        <w:t>Прочитать источник → выбрать один из трёх заголовков → подтвердить публикацию → увидеть последствия → взять следующий материал. После смены: оплатить жильё → купить еду и при желании кофе → лечь спать → начать следующий день.</w:t>
      </w:r>
    </w:p>
    <w:p>
      <w:pPr>
        <w:pStyle w:val="Heading2"/>
      </w:pPr>
      <w:r>
        <w:t>Публикация</w:t>
      </w:r>
    </w:p>
    <w:p>
      <w:r>
        <w:t>Источник открывается автоматически. Его можно сразу свернуть и перечитать через записку на столе. Время на чтение расходуется естественно: обязательной задержки перед выбором нет.</w:t>
      </w:r>
    </w:p>
    <w:p>
      <w:r>
        <w:t>Три готовых заголовка перемешиваются. Игрок выбирает вариант и отдельно подтверждает печать. До подтверждения можно вернуться к вариантам. Цифры влияния и объяснение последствий показываются только после публикации.</w:t>
      </w:r>
    </w:p>
    <w:p>
      <w:r>
        <w:t>Подтверждённая статья сразу покидает очередь. Неподтверждённая сохраняется на следующий день вместе с порядком заголовков. Отменённый выбор не приносит деньги и не меняет показатели.</w:t>
      </w:r>
    </w:p>
    <w:p>
      <w:pPr>
        <w:pStyle w:val="Heading2"/>
      </w:pPr>
      <w:r>
        <w:t>Граница выпуска</w:t>
      </w:r>
    </w:p>
    <w:p>
      <w:r>
        <w:t>Обычная смена длится три минуты и вмещает до десяти публикаций. Таймер идёт во время чтения, выбора, подтверждения и просмотра последствий. Пауза останавливает время и расход сил, закрывая рабочий стол. Выпуск можно сдать досрочно.</w:t>
      </w:r>
    </w:p>
    <w:p>
      <w:r>
        <w:t>После десятой публикации игрок видит её результат и сообщение: «В текущем выпуске газеты недостаточно места для новых публикаций». Кнопка «Сдать выпуск и пойти домой» завершает смену. Истечение таймера тоже переводит домой. Аренда списывается один раз.</w:t>
      </w:r>
    </w:p>
    <w:p>
      <w:pPr>
        <w:pStyle w:val="Heading2"/>
      </w:pPr>
      <w:r>
        <w:t>Комбо</w:t>
      </w:r>
    </w:p>
    <w:p>
      <w:r>
        <w:t>У заголовка есть редакционный тип: факты, сенсация или поддержка власти. Последовательные публикации одного типа дают ×1 → ×1,25 → ×1,5 → ×1,75 → ×2. Новый тип начинает серию заново; новая смена сбрасывает комбо.</w:t>
      </w:r>
    </w:p>
    <w:p>
      <w:r>
        <w:t>Множитель усиливает деньги, репутацию и лояльность, включая штрафы. Выносливость, покупки и аренда не умножаются. Тип описывает подачу, а не гарантирует истинность. Слева показаны текущая серия и множитель следующей публикации такого же типа.</w:t>
      </w:r>
    </w:p>
    <w:p>
      <w:r>
        <w:br w:type="page"/>
      </w:r>
    </w:p>
    <w:p>
      <w:pPr>
        <w:pStyle w:val="Heading1"/>
      </w:pPr>
      <w:r>
        <w:t>2 Ресурсы и стартовый баланс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243"/>
      </w:tblGrid>
      <w:tr>
        <w:trPr>
          <w:cantSplit/>
          <w:tblHeader/>
        </w:trPr>
        <w:tc>
          <w:tcPr>
            <w:tcW w:type="dxa" w:w="292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724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Стартовая настройка для игры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Основные шкалы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Выносливость, репутация компании и лояльность государству; максимум каждой — 100.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Начало попытки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Выносливость 80; репутация 65; лояльность 65; деньги 35 $.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Смена и выпуск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180 секунд; не более 10 публикаций за день.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Расход сил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0,1 в секунду работы и 1,5 за публикацию.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Аренда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45 $ после каждой завершённой смены.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Ужин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25 $; восстанавливает 35 сил.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Перекус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12 $; восстанавливает 15 сил.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Кофе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15 $ дома; на смене +60 секунд и −8 сил.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Комбо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Шаг +0,25; максимум ×2. Для баланса предел можно поднять до ×3.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Усталость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Визуальный эффект появляется ниже 30% выносливости и усиливается по мере истощения.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Предел долга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Проигрыш при балансе −100 $ или ниже.</w:t>
            </w:r>
          </w:p>
        </w:tc>
      </w:tr>
    </w:tbl>
    <w:p>
      <w:pPr>
        <w:spacing w:after="0"/>
      </w:pPr>
    </w:p>
    <w:p>
      <w:r>
        <w:t>Это отправная точка баланса. Окончательные цены и штрафы определяем по тому, как игроки читают материалы, используют кофе и переживают несколько смен.</w:t>
      </w:r>
    </w:p>
    <w:p>
      <w:pPr>
        <w:pStyle w:val="Heading2"/>
      </w:pPr>
      <w:r>
        <w:t>Проигрыш</w:t>
      </w:r>
    </w:p>
    <w:p>
      <w:r>
        <w:t>Ноль выносливости — истощение. Ноль репутации — пожар в офисе из-за недовольных читателей. Ноль лояльности — арест. Долг от 100 $ — ночлег на картонке. Концовка показывает причину и итоги попытки, затем предлагает начать заново.</w:t>
      </w:r>
    </w:p>
    <w:p>
      <w:r>
        <w:t>Небольшой отрицательный баланс допустим. Покупка еды или кофе может довести долг до предела. Употребление кофе может обнулить силы. При одновременном проигрыше приоритет: истощение, пожар, арест, долги.</w:t>
      </w:r>
    </w:p>
    <w:p>
      <w:pPr>
        <w:pStyle w:val="Heading2"/>
      </w:pPr>
      <w:r>
        <w:t>Что важно сохранить при балансировке</w:t>
      </w:r>
    </w:p>
    <w:p>
      <w:r>
        <w:t>У точных публикаций должна быть практическая ценность. Высокий доход сенсаций сопровождается понятным риском. Комбо не должно превращать случайный выбор в необъяснимую смерть. У игрока должна оставаться причина читать источник, а не запоминать положение выгодной карточки.</w:t>
      </w:r>
    </w:p>
    <w:p>
      <w:r>
        <w:t>Если большинство игроков быстро упирается в десять публикаций, дополнительная минута кофе теряет ценность. Тогда сначала проверяем длину источников, темп чтения и цены, а не добавляем новую механику.</w:t>
      </w:r>
    </w:p>
    <w:p>
      <w:r>
        <w:br w:type="page"/>
      </w:r>
    </w:p>
    <w:p>
      <w:pPr>
        <w:pStyle w:val="Heading1"/>
      </w:pPr>
      <w:r>
        <w:t>3 Дом и усталость</w:t>
      </w:r>
    </w:p>
    <w:p>
      <w:pPr>
        <w:pStyle w:val="Heading2"/>
      </w:pPr>
      <w:r>
        <w:t>Дом как короткая передышка</w:t>
      </w:r>
    </w:p>
    <w:p>
      <w:r>
        <w:t>Пиксельная комната показывает бытовую сторону работы. Слева находится кровать, рядом кухонный стол с кофе, справа холодильник. Игрок видит деньги, выносливость и итоги смены. Дома нет таймера и пассивного истощения.</w:t>
      </w:r>
    </w:p>
    <w:p>
      <w:pPr>
        <w:pStyle w:val="Heading2"/>
      </w:pPr>
      <w:r>
        <w:t>Еда</w:t>
      </w:r>
    </w:p>
    <w:p>
      <w:r>
        <w:t>Наведение открывает холодильник без оплаты. Нажатие покупает еду: внутри появляются продукты и сразу восстанавливаются силы. Еду можно покупать повторно до максимума здоровья, с риском уйти в долг. Перекус доступен отдельным действием. Отдельный инвентарь продуктов не нужен.</w:t>
      </w:r>
    </w:p>
    <w:p>
      <w:pPr>
        <w:pStyle w:val="Heading2"/>
      </w:pPr>
      <w:r>
        <w:t>Кофе</w:t>
      </w:r>
    </w:p>
    <w:p>
      <w:r>
        <w:t>Кофе покупается дома, одновременно можно носить одну чашку. На следующей смене она появляется на рабочем столе. Игрок сам выбирает момент употребления: получает дополнительную минуту и теряет немного выносливости. Невыпитая чашка переносится на следующие дни и блокирует повторную покупку.</w:t>
      </w:r>
    </w:p>
    <w:p>
      <w:r>
        <w:t>После употребления чашка исчезает. Бумага с кофейным следом остаётся постоянной частью стола и видна даже без покупки кофе. Не нужна буквальная подпись о том, что остался след. Когда выпуск заполнен, кофе не используется и не расширяет лимит публикаций.</w:t>
      </w:r>
    </w:p>
    <w:p>
      <w:pPr>
        <w:pStyle w:val="Heading2"/>
      </w:pPr>
      <w:r>
        <w:t>Сон</w:t>
      </w:r>
    </w:p>
    <w:p>
      <w:r>
        <w:t>Кровать запускает короткое состояние сна и переводит к следующему дню. Сон обязателен для перехода, но не восстанавливает выносливость: для этого нужна еда. Пока героиня спит, покупки недоступны.</w:t>
      </w:r>
    </w:p>
    <w:p>
      <w:pPr>
        <w:pStyle w:val="Heading2"/>
      </w:pPr>
      <w:r>
        <w:t>Визуальная усталость</w:t>
      </w:r>
    </w:p>
    <w:p>
      <w:r>
        <w:t>Ниже порога выносливости в редакции плавно появляется виньетка, затемнение усиливается по краям. Горизонтальные глитчи сопровождаются хроматической аберрацией — расхождением цветовых каналов. Чем меньше сил, тем заметнее эффект.</w:t>
      </w:r>
    </w:p>
    <w:p>
      <w:r>
        <w:t>Центр экрана и текст должны оставаться читаемыми. Эффект не меняет скорость курсора и таймера. В доме, паузе и концовках он отключён. Доступность настройки силы в игровом меню можно добавить позже; для прототипа достаточно возможности настроить её при разработке.</w:t>
      </w:r>
    </w:p>
    <w:p>
      <w:pPr>
        <w:pStyle w:val="Heading2"/>
      </w:pPr>
      <w:r>
        <w:t>Критерий понятности</w:t>
      </w:r>
    </w:p>
    <w:p>
      <w:r>
        <w:t>Игрок без объяснения команды различает покупку кофе и употребление, понимает цену еды и знает, что сон сам по себе не лечит. Все платные действия показывают стоимость до нажатия. Наведение никогда не тратит деньги.</w:t>
      </w:r>
    </w:p>
    <w:p>
      <w:r>
        <w:br w:type="page"/>
      </w:r>
    </w:p>
    <w:p>
      <w:pPr>
        <w:pStyle w:val="Heading1"/>
      </w:pPr>
      <w:r>
        <w:t>4 Контент и длина прототипа</w:t>
      </w:r>
    </w:p>
    <w:p>
      <w:pPr>
        <w:pStyle w:val="Heading2"/>
      </w:pPr>
      <w:r>
        <w:t>Объём</w:t>
      </w:r>
    </w:p>
    <w:p>
      <w:r>
        <w:t>Используем существующие 32 материала и 96 заголовков. Восемь историй пришли из таблицы команды; восемь исходных материалов содержат особенно жёсткие штрафы. Сначала редактируем существующий набор. Большое расширение контента не входит в обязательный объём.</w:t>
      </w:r>
    </w:p>
    <w:p>
      <w:r>
        <w:t>Сюжетная упаковка — короткий монолог героини, четыре страницы инструктажа и четыре концовки. Продолжения историй сохраняют порядок. Новые персонажи не требуют отдельных моделей поведения или диалоговых веток.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243"/>
      </w:tblGrid>
      <w:tr>
        <w:trPr>
          <w:cantSplit/>
          <w:tblHeader/>
        </w:trPr>
        <w:tc>
          <w:tcPr>
            <w:tcW w:type="dxa" w:w="292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Часть материала</w:t>
            </w:r>
          </w:p>
        </w:tc>
        <w:tc>
          <w:tcPr>
            <w:tcW w:type="dxa" w:w="724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Что должно быть понятно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Источник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Кто сообщил сведения, что действительно известно и что остаётся предположением.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Три заголовка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Чем варианты отличаются по смыслу и подаче; в чём конкретно может состоять искажение.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Последствия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Почему меняются доход, доверие и отношение государства; чем опасно усиление через комбо.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Объяснение результата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Краткая связь выбранной формулировки с последствиями, а не просто сообщение «верно» или «неверно».</w:t>
            </w:r>
          </w:p>
        </w:tc>
      </w:tr>
    </w:tbl>
    <w:p>
      <w:pPr>
        <w:spacing w:after="0"/>
      </w:pPr>
    </w:p>
    <w:p>
      <w:pPr>
        <w:pStyle w:val="Heading2"/>
      </w:pPr>
      <w:r>
        <w:t>Редакторский принцип</w:t>
      </w:r>
    </w:p>
    <w:p>
      <w:r>
        <w:t>Не превращаем игру в угадывание мнения автора. Ошибка должна быть объяснима через источник: неподтверждённый слух, потерю контекста, преувеличение, подмену причины или выдуманную подробность. Поддержка власти не означает правду, а критика не означает дезинформацию.</w:t>
      </w:r>
    </w:p>
    <w:p>
      <w:r>
        <w:t>Предлагаемый ориентир для обычного источника — одно-три коротких предложения. Более длинные тексты допускаем там, где они дают интересное решение. Заголовки должны помещаться в карточки и быстро сравниваться. Единый уровень грубой лексики и сатиры согласуем до финальной вычитки.</w:t>
      </w:r>
    </w:p>
    <w:p>
      <w:pPr>
        <w:pStyle w:val="Heading2"/>
      </w:pPr>
      <w:r>
        <w:t>Продолжительность</w:t>
      </w:r>
    </w:p>
    <w:p>
      <w:r>
        <w:t>Сейчас игра идёт по дням до проигрыша, а после 32-го материала каталог повторяется. Лимит десять публикаций в день замедляет расход, но сам по себе не исключает повторения.</w:t>
      </w:r>
    </w:p>
    <w:p>
      <w:r>
        <w:t>Для демонстрации предлагаем ориентироваться на первые три смены: за них игрок увидит не более 30 материалов и успеет пройти цикл несколько раз. Решение об автоматическом завершении после третьего дня и отдельном успешном финале ещё нужно согласовать. Это не часть уже реализованного цикла.</w:t>
      </w:r>
    </w:p>
    <w:p>
      <w:pPr>
        <w:pStyle w:val="Heading2"/>
      </w:pPr>
      <w:r>
        <w:t>Первый вопрос плейтеста</w:t>
      </w:r>
    </w:p>
    <w:p>
      <w:r>
        <w:t>Интересно ли игроку выбирать заголовок после знакомства с источником? Если нет, сначала меняем качество самих решений и объяснений. Дополнительная графика и новые системы не должны скрывать слабость основного выбора.</w:t>
      </w:r>
    </w:p>
    <w:p>
      <w:r>
        <w:br w:type="page"/>
      </w:r>
    </w:p>
    <w:p>
      <w:pPr>
        <w:pStyle w:val="Heading1"/>
      </w:pPr>
      <w:r>
        <w:t>5 Задание для UX и UI дизайнера</w:t>
      </w:r>
    </w:p>
    <w:p>
      <w:r>
        <w:t>UX/UI дизайнер отвечает за понятность действий, компоновку экранов, читаемость и состояния элементов. Художник создаёт предметы и окружение; дизайнер определяет, как игрок ими пользуется и какую информацию видит.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243"/>
      </w:tblGrid>
      <w:tr>
        <w:trPr>
          <w:cantSplit/>
          <w:tblHeader/>
        </w:trPr>
        <w:tc>
          <w:tcPr>
            <w:tcW w:type="dxa" w:w="292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Экран</w:t>
            </w:r>
          </w:p>
        </w:tc>
        <w:tc>
          <w:tcPr>
            <w:tcW w:type="dxa" w:w="7243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Что требуется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Меню и обучение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Начать, выйти, пропустить вступление; быстро объяснить цель и цикл работы.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Рабочий стол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Три шкалы, деньги, день, таймер и публикации N / 10; источник, карточки, комбо, кофе и сдача выпуска.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Источник и подтверждение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Читаемый текст; свернуть и перечитать; выбранный заголовок; напечатать или вернуться.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Результат публикации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Изменения показателей, объяснение, серия. При полном выпуске — сообщение и переход домой.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Дом</w:t>
            </w:r>
          </w:p>
        </w:tc>
        <w:tc>
          <w:tcPr>
            <w:tcW w:type="dxa" w:w="7243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Итоги смены, цены и эффекты еды и кофе, понятное действие сна.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Пауза и концовки</w:t>
            </w:r>
          </w:p>
        </w:tc>
        <w:tc>
          <w:tcPr>
            <w:tcW w:type="dxa" w:w="724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Продолжить или выйти; причина проигрыша, итоги и перезапуск. Единый шаблон четырёх концовок.</w:t>
            </w:r>
          </w:p>
        </w:tc>
      </w:tr>
    </w:tbl>
    <w:p>
      <w:pPr>
        <w:spacing w:after="0"/>
      </w:pPr>
    </w:p>
    <w:p>
      <w:pPr>
        <w:pStyle w:val="Heading2"/>
      </w:pPr>
      <w:r>
        <w:t>Состояния</w:t>
      </w:r>
    </w:p>
    <w:p>
      <w:r>
        <w:t>Для кнопок нужны обычное состояние, наведение, нажатие, фокус клавиатуры и недоступность. Для предметов — закрытая и открытая записка, закрытый и открытый холодильник, продукты внутри, купленный кофе и состояние сна.</w:t>
      </w:r>
    </w:p>
    <w:p>
      <w:r>
        <w:t>Цена видна до покупки. Недоступность объясняется короткой подписью, например «Вы сыты» или «Кофе упакован». Окна закрывают взаимодействие с предметами позади. Состояния не должны различаться только цветом.</w:t>
      </w:r>
    </w:p>
    <w:p>
      <w:pPr>
        <w:pStyle w:val="Heading2"/>
      </w:pPr>
      <w:r>
        <w:t>Результат работы</w:t>
      </w:r>
    </w:p>
    <w:p>
      <w:r>
        <w:t>Макеты основных экранов в Full HD, набор повторно используемых компонентов и простой прототип маршрута одной публикации и одного вечера. Для окон и предметов подписаны действия и переходы. Компоновка должна выдерживать длинные заголовки и изменения чисел.</w:t>
      </w:r>
    </w:p>
    <w:p>
      <w:r>
        <w:t>Размеры и расположение интерактивных объектов согласуются с художником до чистовой отрисовки. Разработчик подтверждает, что предложенное поведение укладывается в существующую механику.</w:t>
      </w:r>
    </w:p>
    <w:p>
      <w:pPr>
        <w:pStyle w:val="Heading2"/>
      </w:pPr>
      <w:r>
        <w:t>Приёмка</w:t>
      </w:r>
    </w:p>
    <w:p>
      <w:r>
        <w:t>Новый игрок самостоятельно находит источник, публикует материал, понимает последствия и проходит вечер. Читаемость проверяется на фоне реальной графики и с эффектом усталости. Итог принимается в игре, а не только по красивому макету.</w:t>
      </w:r>
    </w:p>
    <w:p>
      <w:r>
        <w:br w:type="page"/>
      </w:r>
    </w:p>
    <w:p>
      <w:pPr>
        <w:pStyle w:val="Heading1"/>
      </w:pPr>
      <w:r>
        <w:t>6 Задание для художника</w:t>
      </w:r>
    </w:p>
    <w:p>
      <w:r>
        <w:t>Визуальный объём ограничиваем двумя локациями, героиней, боссом и четырьмя простыми концовками. Редакция сохраняет рисованную подачу и псевдообъём, дом — пиксельную эстетику. Общая палитра и узнаваемая героиня связывают обе части.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90"/>
      </w:tblGrid>
      <w:tr>
        <w:trPr>
          <w:cantSplit/>
          <w:tblHeader/>
        </w:trPr>
        <w:tc>
          <w:tcPr>
            <w:tcW w:type="dxa" w:w="2376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Набор</w:t>
            </w:r>
          </w:p>
        </w:tc>
        <w:tc>
          <w:tcPr>
            <w:tcW w:type="dxa" w:w="7790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Минимальный состав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Редакция</w:t>
            </w:r>
          </w:p>
        </w:tc>
        <w:tc>
          <w:tcPr>
            <w:tcW w:type="dxa" w:w="7790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Фон стола; отдельные папка, записка, лист заголовка, чашка и бумага с кофейным следом.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Дом</w:t>
            </w:r>
          </w:p>
        </w:tc>
        <w:tc>
          <w:tcPr>
            <w:tcW w:type="dxa" w:w="77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Фон комнаты; кровать, кухонный стол и холодильник; открытая дверца, продукты и чашка.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Героиня</w:t>
            </w:r>
          </w:p>
        </w:tc>
        <w:tc>
          <w:tcPr>
            <w:tcW w:type="dxa" w:w="7790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Один дизайн; спокойное, уставшее и спящее состояния. Для прототипа допустимы статичные позы.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Босс</w:t>
            </w:r>
          </w:p>
        </w:tc>
        <w:tc>
          <w:tcPr>
            <w:tcW w:type="dxa" w:w="77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Один портрет или силуэт для инструктажа.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Концовки</w:t>
            </w:r>
          </w:p>
        </w:tc>
        <w:tc>
          <w:tcPr>
            <w:tcW w:type="dxa" w:w="7790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Четыре статичных мотива: истощение, пожар, арест и долги. Можно переиспользовать элементы.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Дополнительная анимация</w:t>
            </w:r>
          </w:p>
        </w:tc>
        <w:tc>
          <w:tcPr>
            <w:tcW w:type="dxa" w:w="77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Моргание, дыхание, пар кофе и мелкие движения — после готовности основного набора.</w:t>
            </w:r>
          </w:p>
        </w:tc>
      </w:tr>
    </w:tbl>
    <w:p>
      <w:pPr>
        <w:spacing w:after="0"/>
      </w:pPr>
    </w:p>
    <w:p>
      <w:pPr>
        <w:pStyle w:val="Heading2"/>
      </w:pPr>
      <w:r>
        <w:t>Принципы подготовки</w:t>
      </w:r>
    </w:p>
    <w:p>
      <w:r>
        <w:t>Не запекать текст, цены и шкалы в изображения. Кликабельные предметы передавать отдельно от фона. Размеры и свободные зоны определять вместе с UX/UI дизайнером до финального рисунка.</w:t>
      </w:r>
    </w:p>
    <w:p>
      <w:r>
        <w:t>Сначала согласовать один образец рабочего стола, один образец комнаты и внешний вид героини. Для пиксельного дома выбрать единую сетку и проверить её масштабирование. Только после этого производить остальные состояния и кадры.</w:t>
      </w:r>
    </w:p>
    <w:p>
      <w:pPr>
        <w:pStyle w:val="Heading2"/>
      </w:pPr>
      <w:r>
        <w:t>Передача</w:t>
      </w:r>
    </w:p>
    <w:p>
      <w:r>
        <w:t>Передавать исходники со слоями и отдельные изображения с прозрачностью. Для анимации указать порядок кадров и скорость. У состояний одного предмета сохранять одинаковый размер холста и точку привязки, чтобы при переключении предмет не прыгал.</w:t>
      </w:r>
    </w:p>
    <w:p>
      <w:r>
        <w:t>За художественный результат отвечает художник. За импорт, зоны нажатия и связь с игровой логикой отвечает разработчик. UX/UI дизайнер проверяет, что предметы различимы и не спорят с интерфейсом.</w:t>
      </w:r>
    </w:p>
    <w:p>
      <w:pPr>
        <w:pStyle w:val="Heading2"/>
      </w:pPr>
      <w:r>
        <w:t>При нехватке времени</w:t>
      </w:r>
    </w:p>
    <w:p>
      <w:r>
        <w:t>Оставить статичные состояния вместо сложных анимаций. Упростить пролог и меню, использовать готовые элементы для концовок. Приоритет — узнаваемые предметы, читаемый стол и понятные действия дома.</w:t>
      </w:r>
    </w:p>
    <w:p>
      <w:r>
        <w:br w:type="page"/>
      </w:r>
    </w:p>
    <w:p>
      <w:pPr>
        <w:pStyle w:val="Heading1"/>
      </w:pPr>
      <w:r>
        <w:t>7 Разделение ответственности</w:t>
      </w:r>
    </w:p>
    <w:p>
      <w:r>
        <w:t>Предлагаемая схема: ты совмещаешь разработку, геймдизайн и редактирование контента. Для каждой задачи нужен один ответственный за итог, даже если участвует вся команда.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2304"/>
        <w:gridCol w:w="4838"/>
      </w:tblGrid>
      <w:tr>
        <w:trPr>
          <w:cantSplit/>
          <w:tblHeader/>
        </w:trPr>
        <w:tc>
          <w:tcPr>
            <w:tcW w:type="dxa" w:w="3024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Направление</w:t>
            </w:r>
          </w:p>
        </w:tc>
        <w:tc>
          <w:tcPr>
            <w:tcW w:type="dxa" w:w="2304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Ответственный</w:t>
            </w:r>
          </w:p>
        </w:tc>
        <w:tc>
          <w:tcPr>
            <w:tcW w:type="dxa" w:w="4838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Участие остальных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Правила и объём проекта</w:t>
            </w:r>
          </w:p>
        </w:tc>
        <w:tc>
          <w:tcPr>
            <w:tcW w:type="dxa" w:w="23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</w:t>
            </w:r>
          </w:p>
        </w:tc>
        <w:tc>
          <w:tcPr>
            <w:tcW w:type="dxa" w:w="483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Дизайнер оценивает понятность, художник — объём графики.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Код и сборка в Godot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</w:t>
            </w:r>
          </w:p>
        </w:tc>
        <w:tc>
          <w:tcPr>
            <w:tcW w:type="dxa" w:w="48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Оба специалиста принимают отображение своей работы в игре.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Статьи и баланс</w:t>
            </w:r>
          </w:p>
        </w:tc>
        <w:tc>
          <w:tcPr>
            <w:tcW w:type="dxa" w:w="23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</w:t>
            </w:r>
          </w:p>
        </w:tc>
        <w:tc>
          <w:tcPr>
            <w:tcW w:type="dxa" w:w="483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UX/UI дизайнер помогает с читаемостью и обратной связью.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Пользовательские сценарии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UX/UI дизайнер</w:t>
            </w:r>
          </w:p>
        </w:tc>
        <w:tc>
          <w:tcPr>
            <w:tcW w:type="dxa" w:w="48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 подтверждаешь поведение и реализуемость.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Компоненты и состояния UI</w:t>
            </w:r>
          </w:p>
        </w:tc>
        <w:tc>
          <w:tcPr>
            <w:tcW w:type="dxa" w:w="23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UX/UI дизайнер</w:t>
            </w:r>
          </w:p>
        </w:tc>
        <w:tc>
          <w:tcPr>
            <w:tcW w:type="dxa" w:w="483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Художник согласует оформление, ты интегрируешь.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Фоны предметы персонажи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Художник</w:t>
            </w:r>
          </w:p>
        </w:tc>
        <w:tc>
          <w:tcPr>
            <w:tcW w:type="dxa" w:w="48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UX задаёт размеры и зоны; ты связываешь графику с игрой.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Анимации</w:t>
            </w:r>
          </w:p>
        </w:tc>
        <w:tc>
          <w:tcPr>
            <w:tcW w:type="dxa" w:w="23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Художник — кадры</w:t>
            </w:r>
          </w:p>
        </w:tc>
        <w:tc>
          <w:tcPr>
            <w:tcW w:type="dxa" w:w="483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 — запуск; дизайнер — своевременность отклика.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Тест удобства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UX/UI дизайнер</w:t>
            </w:r>
          </w:p>
        </w:tc>
        <w:tc>
          <w:tcPr>
            <w:tcW w:type="dxa" w:w="48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 фиксируешь проблемы, все исправляют своё направление.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Готовность проекта к сдаче</w:t>
            </w:r>
          </w:p>
        </w:tc>
        <w:tc>
          <w:tcPr>
            <w:tcW w:type="dxa" w:w="23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Ты</w:t>
            </w:r>
          </w:p>
        </w:tc>
        <w:tc>
          <w:tcPr>
            <w:tcW w:type="dxa" w:w="483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Вся команда проходит итоговый игровой маршрут.</w:t>
            </w:r>
          </w:p>
        </w:tc>
      </w:tr>
    </w:tbl>
    <w:p>
      <w:pPr>
        <w:spacing w:after="0"/>
      </w:pPr>
    </w:p>
    <w:p>
      <w:pPr>
        <w:pStyle w:val="Heading2"/>
      </w:pPr>
      <w:r>
        <w:t>Как идёт работа</w:t>
      </w:r>
    </w:p>
    <w:p>
      <w:r>
        <w:t>UX/UI дизайнер делает схему экрана и действий. Ты подтверждаешь механику. Художник готовит графику по согласованным размерам. Ты собираешь экран в Godot. После этого дизайнер и художник смотрят результат в игре и дают правки.</w:t>
      </w:r>
    </w:p>
    <w:p>
      <w:r>
        <w:t>Макеты не вводят новую механику без обсуждения. Художник не объединяет кликабельные объекты в неделимый фон. Разработчик не меняет согласованный пользовательский сценарий без предупреждения.</w:t>
      </w:r>
    </w:p>
    <w:p>
      <w:pPr>
        <w:pStyle w:val="Heading2"/>
      </w:pPr>
      <w:r>
        <w:t>Границы решений</w:t>
      </w:r>
    </w:p>
    <w:p>
      <w:r>
        <w:t>Ты принимаешь окончательные решения по правилам, балансу и объёму. UX/UI дизайнер определяет навигацию, иерархию информации и состояния в этих рамках. Художник отвечает за стиль и изображение в принятой компоновке.</w:t>
      </w:r>
    </w:p>
    <w:p>
      <w:r>
        <w:t>Детальные задачи вы расписываете самостоятельно. Для каждой достаточно указать владельца, ожидаемый результат и то, что нужно получить от другого участника. Отправленный файл считается завершённой работой после интеграции и принятия в игре.</w:t>
      </w:r>
    </w:p>
    <w:p>
      <w:r>
        <w:br w:type="page"/>
      </w:r>
    </w:p>
    <w:p>
      <w:pPr>
        <w:pStyle w:val="Heading1"/>
      </w:pPr>
      <w:r>
        <w:t>8 План доведения прототипа</w:t>
      </w:r>
    </w:p>
    <w:p>
      <w:r>
        <w:t>Этапы ниже — ориентир для оставшейся работы. Если команда располагает тремя неделями, каждому можно отвести примерно неделю; фактические сроки вы назначаете самостоятельно.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2822"/>
        <w:gridCol w:w="2808"/>
        <w:gridCol w:w="2808"/>
      </w:tblGrid>
      <w:tr>
        <w:trPr>
          <w:cantSplit/>
          <w:tblHeader/>
        </w:trPr>
        <w:tc>
          <w:tcPr>
            <w:tcW w:type="dxa" w:w="1728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2822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Разработка</w:t>
            </w:r>
          </w:p>
        </w:tc>
        <w:tc>
          <w:tcPr>
            <w:tcW w:type="dxa" w:w="2808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Графика</w:t>
            </w:r>
          </w:p>
        </w:tc>
        <w:tc>
          <w:tcPr>
            <w:tcW w:type="dxa" w:w="2808"/>
            <w:vAlign w:val="center"/>
            <w:shd w:fill="243B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UX и UI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Определить вид игры</w:t>
            </w:r>
          </w:p>
        </w:tc>
        <w:tc>
          <w:tcPr>
            <w:tcW w:type="dxa" w:w="282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Зафиксировать правила; привести контент к единому тону; оценить баланс.</w:t>
            </w:r>
          </w:p>
        </w:tc>
        <w:tc>
          <w:tcPr>
            <w:tcW w:type="dxa" w:w="280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Согласовать образцы двух локаций и героини.</w:t>
            </w:r>
          </w:p>
        </w:tc>
        <w:tc>
          <w:tcPr>
            <w:tcW w:type="dxa" w:w="280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Собрать маршруты и макеты основных экранов.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Собрать цельный цикл</w:t>
            </w:r>
          </w:p>
        </w:tc>
        <w:tc>
          <w:tcPr>
            <w:tcW w:type="dxa" w:w="28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Интегрировать интерфейс и предметы; связать состояния.</w:t>
            </w:r>
          </w:p>
        </w:tc>
        <w:tc>
          <w:tcPr>
            <w:tcW w:type="dxa" w:w="28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Подготовить основные фоны, предметы и персонажей.</w:t>
            </w:r>
          </w:p>
        </w:tc>
        <w:tc>
          <w:tcPr>
            <w:tcW w:type="dxa" w:w="28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Подготовить компоненты, окна и недоступные состояния.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Довести до показа</w:t>
            </w:r>
          </w:p>
        </w:tc>
        <w:tc>
          <w:tcPr>
            <w:tcW w:type="dxa" w:w="282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Исправить мешающие игре ошибки и скорректировать баланс.</w:t>
            </w:r>
          </w:p>
        </w:tc>
        <w:tc>
          <w:tcPr>
            <w:tcW w:type="dxa" w:w="280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Устранить визуальные проблемы; затем добавить мелкие анимации.</w:t>
            </w:r>
          </w:p>
        </w:tc>
        <w:tc>
          <w:tcPr>
            <w:tcW w:type="dxa" w:w="280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1"/>
              </w:rPr>
              <w:t>Проверить понятность действий и читаемость в готовой игре.</w:t>
            </w:r>
          </w:p>
        </w:tc>
      </w:tr>
    </w:tbl>
    <w:p>
      <w:pPr>
        <w:spacing w:after="0"/>
      </w:pPr>
    </w:p>
    <w:p>
      <w:pPr>
        <w:pStyle w:val="Heading2"/>
      </w:pPr>
      <w:r>
        <w:t>Приоритеты</w:t>
      </w:r>
    </w:p>
    <w:p>
      <w:r>
        <w:t>Обязательно: понятный выбор заголовка, последствия, завершение выпуска, вечер, переход к следующему дню, четыре причины проигрыша и цельная графика двух локаций.</w:t>
      </w:r>
    </w:p>
    <w:p>
      <w:r>
        <w:t>После основного: декоративные анимации, лёгкий звуковой отклик, настройка помех в игровом меню. Сохранения, большой новый контент и дополнительные системы остаются за пределами MVP.</w:t>
      </w:r>
    </w:p>
    <w:p>
      <w:pPr>
        <w:pStyle w:val="Heading2"/>
      </w:pPr>
      <w:r>
        <w:t>Что считать готовым прототипом</w:t>
      </w:r>
    </w:p>
    <w:p>
      <w:r>
        <w:t>Новый игрок без помощи команды проходит один день от редакции до следующей смены, понимает смысл шкал и видит связь заголовка с последствиями. Интерфейс читается в Full HD. Ни одно основное действие не требует устного объяснения разработчика.</w:t>
      </w:r>
    </w:p>
    <w:p>
      <w:r>
        <w:t>Для оценки направления достаточно дать нескольким новым игрокам пройти несколько смен и спросить: почему они выбрали заголовок, почему изменились показатели, зачем покупали кофе и что оказалось непонятным. Баланс корректируем по этим наблюдениям.</w:t>
      </w:r>
    </w:p>
    <w:p>
      <w:pPr>
        <w:pStyle w:val="Heading2"/>
      </w:pPr>
      <w:r>
        <w:t>Что согласовать перед дальнейшей работой</w:t>
      </w:r>
    </w:p>
    <w:p>
      <w:r>
        <w:t>Длительность демонстрации: оставить текущий цикл до проигрыша или сделать отдельное завершение после нескольких дней. Тональность: степень сатиры и допустимая лексика. Визуальный эталон: образцы редакции и дома. Ответственность: подтвердить роли и дату сдачи.</w:t>
      </w:r>
    </w:p>
    <w:p>
      <w:r>
        <w:t>Ближайший общий результат — один цельный цикл «редакция → дом → следующая смена» с понятным интерфейсом и согласованным визуальным стилем. После него команда уточняет подробный список задач.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DisinfoJam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DisinfoJam Дизайн документ игры</dc:title>
  <dc:subject/>
  <dc:creator>Команда DisinfoJam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