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CB8" w:rsidRDefault="00000000">
      <w:pPr>
        <w:spacing w:after="503"/>
        <w:ind w:right="73"/>
        <w:jc w:val="right"/>
      </w:pPr>
      <w:r>
        <w:rPr>
          <w:b/>
          <w:sz w:val="28"/>
        </w:rPr>
        <w:t xml:space="preserve">Date: </w:t>
      </w:r>
      <w:r w:rsidR="007D63D7">
        <w:rPr>
          <w:b/>
          <w:sz w:val="28"/>
        </w:rPr>
        <w:t>29</w:t>
      </w:r>
      <w:r>
        <w:rPr>
          <w:b/>
          <w:sz w:val="28"/>
        </w:rPr>
        <w:t xml:space="preserve">/06/2025 </w:t>
      </w:r>
    </w:p>
    <w:p w:rsidR="00552CB8" w:rsidRDefault="00000000">
      <w:pPr>
        <w:spacing w:after="0"/>
      </w:pPr>
      <w:r>
        <w:rPr>
          <w:b/>
          <w:color w:val="365F91"/>
          <w:sz w:val="28"/>
        </w:rPr>
        <w:t xml:space="preserve">FACTURE </w:t>
      </w:r>
    </w:p>
    <w:p w:rsidR="007D63D7" w:rsidRDefault="00000000">
      <w:pPr>
        <w:spacing w:after="33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auGrille5Fonc-Accentuation1"/>
        <w:tblW w:w="10134" w:type="dxa"/>
        <w:tblInd w:w="-750" w:type="dxa"/>
        <w:tblLook w:val="04A0" w:firstRow="1" w:lastRow="0" w:firstColumn="1" w:lastColumn="0" w:noHBand="0" w:noVBand="1"/>
      </w:tblPr>
      <w:tblGrid>
        <w:gridCol w:w="5152"/>
        <w:gridCol w:w="1266"/>
        <w:gridCol w:w="2013"/>
        <w:gridCol w:w="1703"/>
      </w:tblGrid>
      <w:tr w:rsidR="007D63D7" w:rsidRPr="007D63D7" w:rsidTr="007D6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Désignation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Quantité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Coût unitaire (FCFA)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Coût total (FCFA)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Chapiteau climatisé 300 m² / Prix au mètre carré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8000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2400000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Chaises VIP rouges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110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110000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Table pour imam et mariés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Chaises cérémonie religieuse (modèle spécial)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70000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140000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Tables rondes 10 places + Nappes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60000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Tables rondes 8 places + Nappes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6000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Tables rectangulaires pour buffets et bars + Nappes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2500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32500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Assiettes creuses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60000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Assiettes plates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60000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Assiettes à dessert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60000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Cuillères à dessert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Fourchettes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Couteaux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Cuillères à soupe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Verres à eau sur pied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40000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Ballons de vin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40000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Chaises supplémentaires (modèle à définir)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200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1500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Groupe électrogène 200 KVA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350000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350000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Estrade (0,50m du sol, avec tapis noir pour orchestre)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80000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80000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Transport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300000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300000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</w:tr>
      <w:tr w:rsidR="007D63D7" w:rsidRPr="007D63D7" w:rsidTr="007D63D7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266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201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 </w:t>
            </w:r>
          </w:p>
        </w:tc>
      </w:tr>
      <w:tr w:rsidR="007D63D7" w:rsidRPr="007D63D7" w:rsidTr="007D6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31" w:type="dxa"/>
            <w:gridSpan w:val="3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center"/>
              <w:rPr>
                <w:rFonts w:eastAsia="Times New Roman"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kern w:val="0"/>
                <w:szCs w:val="22"/>
                <w14:ligatures w14:val="none"/>
              </w:rPr>
              <w:t>TOTAL</w:t>
            </w:r>
          </w:p>
        </w:tc>
        <w:tc>
          <w:tcPr>
            <w:tcW w:w="1703" w:type="dxa"/>
            <w:noWrap/>
            <w:hideMark/>
          </w:tcPr>
          <w:p w:rsidR="007D63D7" w:rsidRPr="007D63D7" w:rsidRDefault="007D63D7" w:rsidP="007D63D7">
            <w:pPr>
              <w:spacing w:after="0" w:line="24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</w:pPr>
            <w:r w:rsidRPr="007D63D7">
              <w:rPr>
                <w:rFonts w:eastAsia="Times New Roman"/>
                <w:b/>
                <w:bCs/>
                <w:kern w:val="0"/>
                <w:szCs w:val="22"/>
                <w14:ligatures w14:val="none"/>
              </w:rPr>
              <w:t>4121500</w:t>
            </w:r>
          </w:p>
        </w:tc>
      </w:tr>
    </w:tbl>
    <w:p w:rsidR="00552CB8" w:rsidRDefault="00552CB8">
      <w:pPr>
        <w:spacing w:after="33"/>
      </w:pPr>
    </w:p>
    <w:p w:rsidR="00552CB8" w:rsidRDefault="00000000">
      <w:pPr>
        <w:spacing w:after="18"/>
      </w:pPr>
      <w:r>
        <w:rPr>
          <w:rFonts w:ascii="Cambria" w:eastAsia="Cambria" w:hAnsi="Cambria" w:cs="Cambria"/>
          <w:sz w:val="24"/>
        </w:rPr>
        <w:t xml:space="preserve"> </w:t>
      </w:r>
    </w:p>
    <w:p w:rsidR="00552CB8" w:rsidRDefault="00000000">
      <w:pPr>
        <w:spacing w:after="129" w:line="249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Arrêter la présente facture à la somme de : </w:t>
      </w:r>
      <w:r>
        <w:rPr>
          <w:rFonts w:ascii="Cambria" w:eastAsia="Cambria" w:hAnsi="Cambria" w:cs="Cambria"/>
          <w:b/>
          <w:sz w:val="24"/>
        </w:rPr>
        <w:t xml:space="preserve">Quatre Millions Cent </w:t>
      </w:r>
      <w:r w:rsidR="007D63D7">
        <w:rPr>
          <w:rFonts w:ascii="Cambria" w:eastAsia="Cambria" w:hAnsi="Cambria" w:cs="Cambria"/>
          <w:b/>
          <w:sz w:val="24"/>
        </w:rPr>
        <w:t>vingt et un mille cinq cent</w:t>
      </w:r>
      <w:r>
        <w:rPr>
          <w:rFonts w:ascii="Cambria" w:eastAsia="Cambria" w:hAnsi="Cambria" w:cs="Cambria"/>
          <w:b/>
          <w:sz w:val="24"/>
        </w:rPr>
        <w:t xml:space="preserve"> Francs CFA </w:t>
      </w:r>
      <w:r>
        <w:rPr>
          <w:rFonts w:ascii="Cambria" w:eastAsia="Cambria" w:hAnsi="Cambria" w:cs="Cambria"/>
          <w:b/>
          <w:sz w:val="34"/>
          <w:vertAlign w:val="subscript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 xml:space="preserve">4 </w:t>
      </w:r>
      <w:r w:rsidR="007D63D7">
        <w:rPr>
          <w:rFonts w:ascii="Times New Roman" w:eastAsia="Times New Roman" w:hAnsi="Times New Roman" w:cs="Times New Roman"/>
          <w:b/>
          <w:sz w:val="28"/>
        </w:rPr>
        <w:t>121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7D63D7">
        <w:rPr>
          <w:rFonts w:ascii="Times New Roman" w:eastAsia="Times New Roman" w:hAnsi="Times New Roman" w:cs="Times New Roman"/>
          <w:b/>
          <w:sz w:val="28"/>
        </w:rPr>
        <w:t>5</w:t>
      </w:r>
      <w:r>
        <w:rPr>
          <w:rFonts w:ascii="Times New Roman" w:eastAsia="Times New Roman" w:hAnsi="Times New Roman" w:cs="Times New Roman"/>
          <w:b/>
          <w:sz w:val="28"/>
        </w:rPr>
        <w:t>00 FCFA)</w:t>
      </w:r>
      <w:r>
        <w:rPr>
          <w:rFonts w:ascii="Cambria" w:eastAsia="Cambria" w:hAnsi="Cambria" w:cs="Cambria"/>
        </w:rPr>
        <w:t xml:space="preserve"> </w:t>
      </w:r>
    </w:p>
    <w:p w:rsidR="00552CB8" w:rsidRDefault="00000000">
      <w:pPr>
        <w:spacing w:after="18"/>
      </w:pPr>
      <w:r>
        <w:rPr>
          <w:rFonts w:ascii="Cambria" w:eastAsia="Cambria" w:hAnsi="Cambria" w:cs="Cambria"/>
          <w:sz w:val="24"/>
        </w:rPr>
        <w:t xml:space="preserve"> </w:t>
      </w:r>
    </w:p>
    <w:p w:rsidR="00552CB8" w:rsidRDefault="00000000">
      <w:pPr>
        <w:spacing w:after="211" w:line="249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Conditions de paiement : </w:t>
      </w:r>
      <w:r>
        <w:rPr>
          <w:rFonts w:ascii="Cambria" w:eastAsia="Cambria" w:hAnsi="Cambria" w:cs="Cambria"/>
          <w:b/>
          <w:sz w:val="24"/>
        </w:rPr>
        <w:t>70 % à la commande — 30 % à la livraison</w:t>
      </w:r>
      <w:r>
        <w:rPr>
          <w:rFonts w:ascii="Cambria" w:eastAsia="Cambria" w:hAnsi="Cambria" w:cs="Cambria"/>
          <w:sz w:val="24"/>
        </w:rPr>
        <w:t xml:space="preserve"> </w:t>
      </w:r>
    </w:p>
    <w:p w:rsidR="00552CB8" w:rsidRDefault="00000000">
      <w:pPr>
        <w:spacing w:after="110"/>
        <w:ind w:right="22"/>
        <w:jc w:val="right"/>
      </w:pPr>
      <w:r>
        <w:rPr>
          <w:rFonts w:ascii="Cambria" w:eastAsia="Cambria" w:hAnsi="Cambria" w:cs="Cambria"/>
        </w:rPr>
        <w:t xml:space="preserve"> </w:t>
      </w:r>
    </w:p>
    <w:p w:rsidR="007D63D7" w:rsidRDefault="00000000" w:rsidP="007D63D7">
      <w:pPr>
        <w:spacing w:after="224"/>
        <w:ind w:left="10" w:right="58" w:hanging="10"/>
        <w:jc w:val="right"/>
        <w:rPr>
          <w:rFonts w:ascii="Cambria" w:eastAsia="Cambria" w:hAnsi="Cambria" w:cs="Cambria"/>
          <w:sz w:val="32"/>
        </w:rPr>
      </w:pPr>
      <w:r>
        <w:rPr>
          <w:rFonts w:ascii="Cambria" w:eastAsia="Cambria" w:hAnsi="Cambria" w:cs="Cambria"/>
          <w:sz w:val="32"/>
        </w:rPr>
        <w:t>La Direction</w:t>
      </w:r>
    </w:p>
    <w:p w:rsidR="00552CB8" w:rsidRDefault="00000000" w:rsidP="007D63D7">
      <w:pPr>
        <w:spacing w:after="224"/>
        <w:ind w:left="10" w:right="58" w:hanging="10"/>
        <w:jc w:val="right"/>
      </w:pPr>
      <w:r>
        <w:rPr>
          <w:rFonts w:ascii="Cambria" w:eastAsia="Cambria" w:hAnsi="Cambria" w:cs="Cambria"/>
          <w:sz w:val="32"/>
        </w:rPr>
        <w:t xml:space="preserve">  </w:t>
      </w:r>
    </w:p>
    <w:p w:rsidR="00552CB8" w:rsidRDefault="00000000">
      <w:pPr>
        <w:spacing w:after="224"/>
        <w:ind w:left="10" w:right="58" w:hanging="10"/>
        <w:jc w:val="right"/>
      </w:pPr>
      <w:r>
        <w:rPr>
          <w:rFonts w:ascii="Cambria" w:eastAsia="Cambria" w:hAnsi="Cambria" w:cs="Cambria"/>
          <w:sz w:val="32"/>
        </w:rPr>
        <w:t xml:space="preserve">                                                               KONATE: +225 0747850503 </w:t>
      </w:r>
    </w:p>
    <w:sectPr w:rsidR="00552CB8">
      <w:pgSz w:w="12240" w:h="15840"/>
      <w:pgMar w:top="1440" w:right="172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CB8"/>
    <w:rsid w:val="00552CB8"/>
    <w:rsid w:val="00573DA1"/>
    <w:rsid w:val="007D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61B7"/>
  <w15:docId w15:val="{1FDF9F14-30BE-466A-99AB-23F3DA4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auGrille5Fonc-Accentuation1">
    <w:name w:val="Grid Table 5 Dark Accent 1"/>
    <w:basedOn w:val="TableauNormal"/>
    <w:uiPriority w:val="50"/>
    <w:rsid w:val="007D63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Essima Carine</cp:lastModifiedBy>
  <cp:revision>2</cp:revision>
  <dcterms:created xsi:type="dcterms:W3CDTF">2025-06-29T18:45:00Z</dcterms:created>
  <dcterms:modified xsi:type="dcterms:W3CDTF">2025-06-29T18:45:00Z</dcterms:modified>
</cp:coreProperties>
</file>