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7" w:rsidRPr="00186B97" w:rsidRDefault="00186B97" w:rsidP="00186B97">
      <w:pPr>
        <w:spacing w:before="100" w:beforeAutospacing="1" w:after="100" w:afterAutospacing="1" w:line="450" w:lineRule="atLeast"/>
        <w:ind w:firstLine="300"/>
        <w:outlineLvl w:val="0"/>
        <w:rPr>
          <w:rFonts w:ascii="Arial" w:eastAsia="Times New Roman" w:hAnsi="Arial" w:cs="Arial"/>
          <w:color w:val="666666"/>
          <w:kern w:val="36"/>
          <w:sz w:val="45"/>
          <w:szCs w:val="45"/>
          <w:lang w:eastAsia="ru-RU"/>
        </w:rPr>
      </w:pPr>
      <w:proofErr w:type="spellStart"/>
      <w:r w:rsidRPr="00186B97">
        <w:rPr>
          <w:rFonts w:ascii="Arial" w:eastAsia="Times New Roman" w:hAnsi="Arial" w:cs="Arial"/>
          <w:color w:val="666666"/>
          <w:kern w:val="36"/>
          <w:sz w:val="45"/>
          <w:szCs w:val="45"/>
          <w:lang w:eastAsia="ru-RU"/>
        </w:rPr>
        <w:t>Гидротолкатель</w:t>
      </w:r>
      <w:proofErr w:type="spellEnd"/>
      <w:r w:rsidRPr="00186B97">
        <w:rPr>
          <w:rFonts w:ascii="Arial" w:eastAsia="Times New Roman" w:hAnsi="Arial" w:cs="Arial"/>
          <w:color w:val="666666"/>
          <w:kern w:val="36"/>
          <w:sz w:val="45"/>
          <w:szCs w:val="45"/>
          <w:lang w:eastAsia="ru-RU"/>
        </w:rPr>
        <w:t xml:space="preserve"> </w:t>
      </w:r>
      <w:proofErr w:type="spellStart"/>
      <w:r w:rsidRPr="00186B97">
        <w:rPr>
          <w:rFonts w:ascii="Arial" w:eastAsia="Times New Roman" w:hAnsi="Arial" w:cs="Arial"/>
          <w:color w:val="666666"/>
          <w:kern w:val="36"/>
          <w:sz w:val="45"/>
          <w:szCs w:val="45"/>
          <w:lang w:eastAsia="ru-RU"/>
        </w:rPr>
        <w:t>Ed</w:t>
      </w:r>
      <w:proofErr w:type="spellEnd"/>
    </w:p>
    <w:p w:rsidR="00186B97" w:rsidRPr="00186B97" w:rsidRDefault="00186B97" w:rsidP="00186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proofErr w:type="spellStart"/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Гидротолкатель</w:t>
      </w:r>
      <w:proofErr w:type="spellEnd"/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Ed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изготавливает немецкий концерн EMG, толкатель соответствует требованиям европейского стандарта DIN15430. </w:t>
      </w:r>
    </w:p>
    <w:p w:rsidR="00186B97" w:rsidRPr="00186B97" w:rsidRDefault="00186B97" w:rsidP="00186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Высокий класс защиты IP65 позволяет их эксплуатировать в любых условиях, кроме взрывоопасной среды. Воздушная камера обеспечивает их работу с углом наклона до 180 градусов.</w:t>
      </w:r>
    </w:p>
    <w:p w:rsidR="00186B97" w:rsidRPr="00186B97" w:rsidRDefault="00186B97" w:rsidP="00186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эксплуатации толкателя при температуре ниже 20 градусов, его заполняют специальным морозоустойчивым маслом.</w:t>
      </w:r>
    </w:p>
    <w:p w:rsidR="00186B97" w:rsidRPr="00186B97" w:rsidRDefault="00186B97" w:rsidP="00186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Сегодня в России наиболее востребованы толкатели следующих марок: </w:t>
      </w:r>
      <w:proofErr w:type="spellStart"/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гидротолкатель</w:t>
      </w:r>
      <w:proofErr w:type="spellEnd"/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Ed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30/5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Ed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50/6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Ed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80/6 и 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Ed</w:t>
      </w: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121/6 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основном их используют в колодочных тормозах.</w:t>
      </w:r>
    </w:p>
    <w:p w:rsidR="00186B97" w:rsidRPr="00186B97" w:rsidRDefault="00186B97" w:rsidP="00186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Цена на толкатели 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</w:t>
      </w:r>
      <w:r w:rsidRPr="00186B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зависит от многих факторов, узнать их наличие, стоимость или срок поставки вы сможете узнать, написав нам на почту </w:t>
      </w:r>
      <w:hyperlink r:id="rId4" w:history="1">
        <w:r w:rsidRPr="00186B97">
          <w:rPr>
            <w:rFonts w:ascii="Arial" w:eastAsia="Times New Roman" w:hAnsi="Arial" w:cs="Arial"/>
            <w:color w:val="3366FF"/>
            <w:sz w:val="24"/>
            <w:szCs w:val="24"/>
            <w:u w:val="single"/>
            <w:lang w:val="en-US" w:eastAsia="ru-RU"/>
          </w:rPr>
          <w:t>tkg</w:t>
        </w:r>
        <w:r w:rsidRPr="00186B97">
          <w:rPr>
            <w:rFonts w:ascii="Arial" w:eastAsia="Times New Roman" w:hAnsi="Arial" w:cs="Arial"/>
            <w:color w:val="3366FF"/>
            <w:sz w:val="24"/>
            <w:szCs w:val="24"/>
            <w:u w:val="single"/>
            <w:lang w:eastAsia="ru-RU"/>
          </w:rPr>
          <w:t>200@</w:t>
        </w:r>
        <w:r w:rsidRPr="00186B97">
          <w:rPr>
            <w:rFonts w:ascii="Arial" w:eastAsia="Times New Roman" w:hAnsi="Arial" w:cs="Arial"/>
            <w:color w:val="3366FF"/>
            <w:sz w:val="24"/>
            <w:szCs w:val="24"/>
            <w:u w:val="single"/>
            <w:lang w:val="en-US" w:eastAsia="ru-RU"/>
          </w:rPr>
          <w:t>mail</w:t>
        </w:r>
        <w:r w:rsidRPr="00186B97">
          <w:rPr>
            <w:rFonts w:ascii="Arial" w:eastAsia="Times New Roman" w:hAnsi="Arial" w:cs="Arial"/>
            <w:color w:val="3366FF"/>
            <w:sz w:val="24"/>
            <w:szCs w:val="24"/>
            <w:u w:val="single"/>
            <w:lang w:eastAsia="ru-RU"/>
          </w:rPr>
          <w:t>.</w:t>
        </w:r>
        <w:r w:rsidRPr="00186B97">
          <w:rPr>
            <w:rFonts w:ascii="Arial" w:eastAsia="Times New Roman" w:hAnsi="Arial" w:cs="Arial"/>
            <w:color w:val="3366FF"/>
            <w:sz w:val="24"/>
            <w:szCs w:val="24"/>
            <w:u w:val="single"/>
            <w:lang w:val="en-US" w:eastAsia="ru-RU"/>
          </w:rPr>
          <w:t>ru</w:t>
        </w:r>
      </w:hyperlink>
    </w:p>
    <w:p w:rsidR="00186B97" w:rsidRPr="00186B97" w:rsidRDefault="00186B97" w:rsidP="00186B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Условия эксплуатации</w:t>
      </w:r>
    </w:p>
    <w:p w:rsidR="00186B97" w:rsidRPr="00186B97" w:rsidRDefault="00186B97" w:rsidP="00186B97">
      <w:pPr>
        <w:spacing w:after="0" w:line="240" w:lineRule="auto"/>
        <w:ind w:left="225" w:right="225" w:hanging="360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86B9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  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температуре окружающей среды ниже 20 градусов используется специальное масло (заливается поставщиком по запросу заказчика).</w:t>
      </w:r>
    </w:p>
    <w:p w:rsidR="00186B97" w:rsidRPr="00186B97" w:rsidRDefault="00186B97" w:rsidP="00186B97">
      <w:pPr>
        <w:spacing w:after="0" w:line="240" w:lineRule="auto"/>
        <w:ind w:left="225" w:right="225" w:hanging="360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86B9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  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Непрерывная работа в режиме S1, прерывная работа в режиме S3-60% (</w:t>
      </w:r>
      <w:proofErr w:type="spellStart"/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on-timerate</w:t>
      </w:r>
      <w:proofErr w:type="spellEnd"/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FC = 60%)</w:t>
      </w:r>
    </w:p>
    <w:p w:rsidR="00186B97" w:rsidRPr="00186B97" w:rsidRDefault="00186B97" w:rsidP="00186B97">
      <w:pPr>
        <w:spacing w:after="0" w:line="240" w:lineRule="auto"/>
        <w:ind w:left="225" w:right="225" w:hanging="360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86B9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  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Электропитание трехфазный переменный ток 380В/50Гц. По требованию могут быть установлены двигатели с другими напряжением и частотой.</w:t>
      </w:r>
    </w:p>
    <w:p w:rsidR="00186B97" w:rsidRPr="00186B97" w:rsidRDefault="00186B97" w:rsidP="00186B97">
      <w:pPr>
        <w:spacing w:after="0" w:line="240" w:lineRule="auto"/>
        <w:ind w:left="225" w:right="225" w:hanging="360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86B9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  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требованию заказчика толкатель 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</w:t>
      </w:r>
      <w:r w:rsidRPr="00186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 быть изготовлен с улучшенной антикоррозийной защитой для эксплуатации во влажных в химически агрессивных средах.</w:t>
      </w:r>
    </w:p>
    <w:p w:rsidR="00186B97" w:rsidRDefault="00186B97" w:rsidP="00186B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186B97" w:rsidRDefault="00186B97" w:rsidP="00186B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186B97" w:rsidRDefault="00186B97" w:rsidP="00186B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186B97" w:rsidRPr="00186B97" w:rsidRDefault="00186B97" w:rsidP="00186B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 xml:space="preserve">Устройство </w:t>
      </w:r>
      <w:proofErr w:type="spellStart"/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гидротолкателя</w:t>
      </w:r>
      <w:proofErr w:type="spellEnd"/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</w:t>
      </w:r>
      <w:proofErr w:type="spellEnd"/>
    </w:p>
    <w:p w:rsidR="00186B97" w:rsidRPr="00186B97" w:rsidRDefault="00186B97" w:rsidP="00186B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F8FEF69" wp14:editId="6A0C65AD">
            <wp:extent cx="3688875" cy="2690082"/>
            <wp:effectExtent l="0" t="0" r="6985" b="0"/>
            <wp:docPr id="1" name="Рисунок 1" descr="https://ural-kran74.ru/uploads/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al-kran74.ru/uploads/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037" cy="27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97" w:rsidRPr="00186B97" w:rsidRDefault="00186B97" w:rsidP="00186B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Технические характеристики</w:t>
      </w:r>
      <w:r w:rsidRPr="00186B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4841" w:type="pct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1709"/>
        <w:gridCol w:w="1446"/>
        <w:gridCol w:w="1861"/>
        <w:gridCol w:w="2315"/>
        <w:gridCol w:w="1241"/>
        <w:gridCol w:w="1962"/>
        <w:gridCol w:w="1596"/>
      </w:tblGrid>
      <w:tr w:rsidR="00186B97" w:rsidRPr="00186B97" w:rsidTr="00186B97">
        <w:trPr>
          <w:trHeight w:val="840"/>
          <w:tblCellSpacing w:w="0" w:type="dxa"/>
          <w:jc w:val="center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Усилие (Н)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Ход штока (мм)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Частота (Гц)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Мощность (Вт)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Ток (A)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Вес (кг)</w:t>
            </w:r>
          </w:p>
        </w:tc>
      </w:tr>
      <w:tr w:rsidR="00186B97" w:rsidRPr="00186B97" w:rsidTr="00186B97">
        <w:trPr>
          <w:trHeight w:val="270"/>
          <w:tblCellSpacing w:w="0" w:type="dxa"/>
          <w:jc w:val="center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Ed23/5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186B97" w:rsidRPr="00186B97" w:rsidTr="00186B97">
        <w:trPr>
          <w:trHeight w:val="270"/>
          <w:tblCellSpacing w:w="0" w:type="dxa"/>
          <w:jc w:val="center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Ed30/5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186B97" w:rsidRPr="00186B97" w:rsidTr="00186B97">
        <w:trPr>
          <w:trHeight w:val="285"/>
          <w:tblCellSpacing w:w="0" w:type="dxa"/>
          <w:jc w:val="center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Ed40/4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186B97" w:rsidRPr="00186B97" w:rsidTr="00186B97">
        <w:trPr>
          <w:trHeight w:val="270"/>
          <w:tblCellSpacing w:w="0" w:type="dxa"/>
          <w:jc w:val="center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Ed50/6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186B97" w:rsidRPr="00186B97" w:rsidTr="00186B97">
        <w:trPr>
          <w:trHeight w:val="285"/>
          <w:tblCellSpacing w:w="0" w:type="dxa"/>
          <w:jc w:val="center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Ed70/5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186B97" w:rsidRPr="00186B97" w:rsidTr="00186B97">
        <w:trPr>
          <w:trHeight w:val="270"/>
          <w:tblCellSpacing w:w="0" w:type="dxa"/>
          <w:jc w:val="center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Ed80/6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186B97" w:rsidRPr="00186B97" w:rsidTr="00186B97">
        <w:trPr>
          <w:trHeight w:val="270"/>
          <w:tblCellSpacing w:w="0" w:type="dxa"/>
          <w:jc w:val="center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Ed121/6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41</w:t>
            </w:r>
          </w:p>
        </w:tc>
      </w:tr>
    </w:tbl>
    <w:p w:rsidR="00186B97" w:rsidRPr="00186B97" w:rsidRDefault="00186B97" w:rsidP="00186B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Габаритные размеры</w:t>
      </w:r>
    </w:p>
    <w:p w:rsidR="00186B97" w:rsidRPr="00186B97" w:rsidRDefault="00186B97" w:rsidP="00186B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186B97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FE04A1E" wp14:editId="552407EE">
            <wp:extent cx="5243021" cy="5041900"/>
            <wp:effectExtent l="0" t="0" r="0" b="6350"/>
            <wp:docPr id="2" name="Рисунок 2" descr="https://ural-kran74.ru/uploads/njkrfntkm%20ED%20hfpvt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ral-kran74.ru/uploads/njkrfntkm%20ED%20hfpvth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20" cy="50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9797" w:type="dxa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842"/>
        <w:gridCol w:w="542"/>
        <w:gridCol w:w="542"/>
        <w:gridCol w:w="542"/>
        <w:gridCol w:w="542"/>
        <w:gridCol w:w="542"/>
        <w:gridCol w:w="542"/>
        <w:gridCol w:w="542"/>
        <w:gridCol w:w="730"/>
        <w:gridCol w:w="730"/>
        <w:gridCol w:w="730"/>
        <w:gridCol w:w="542"/>
        <w:gridCol w:w="730"/>
        <w:gridCol w:w="542"/>
      </w:tblGrid>
      <w:tr w:rsidR="00186B97" w:rsidRPr="00186B97" w:rsidTr="00186B97">
        <w:trPr>
          <w:trHeight w:val="529"/>
          <w:tblCellSpacing w:w="0" w:type="dxa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Марка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</w:t>
            </w:r>
          </w:p>
        </w:tc>
      </w:tr>
      <w:tr w:rsidR="00186B97" w:rsidRPr="00186B97" w:rsidTr="00186B97">
        <w:trPr>
          <w:trHeight w:val="543"/>
          <w:tblCellSpacing w:w="0" w:type="dxa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</w:t>
            </w:r>
            <w:proofErr w:type="spellEnd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23/5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286¹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186B97" w:rsidRPr="00186B97" w:rsidTr="00186B97">
        <w:trPr>
          <w:trHeight w:val="529"/>
          <w:tblCellSpacing w:w="0" w:type="dxa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</w:t>
            </w:r>
            <w:proofErr w:type="spellEnd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30/5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370²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186B97" w:rsidRPr="00186B97" w:rsidTr="00186B97">
        <w:trPr>
          <w:trHeight w:val="543"/>
          <w:tblCellSpacing w:w="0" w:type="dxa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</w:t>
            </w:r>
            <w:proofErr w:type="spellEnd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50/6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186B97" w:rsidRPr="00186B97" w:rsidTr="00186B97">
        <w:trPr>
          <w:trHeight w:val="543"/>
          <w:tblCellSpacing w:w="0" w:type="dxa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</w:t>
            </w:r>
            <w:proofErr w:type="spellEnd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70/5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186B97" w:rsidRPr="00186B97" w:rsidTr="00186B97">
        <w:trPr>
          <w:trHeight w:val="529"/>
          <w:tblCellSpacing w:w="0" w:type="dxa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</w:t>
            </w:r>
            <w:proofErr w:type="spellEnd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80/6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186B97" w:rsidRPr="00186B97" w:rsidTr="00186B97">
        <w:trPr>
          <w:trHeight w:val="543"/>
          <w:tblCellSpacing w:w="0" w:type="dxa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</w:t>
            </w:r>
            <w:proofErr w:type="spellEnd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121/6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645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186B97" w:rsidRPr="00186B97" w:rsidTr="00186B97">
        <w:trPr>
          <w:trHeight w:val="543"/>
          <w:tblCellSpacing w:w="0" w:type="dxa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proofErr w:type="spellStart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</w:t>
            </w:r>
            <w:proofErr w:type="spellEnd"/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201/6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645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B97" w:rsidRPr="00186B97" w:rsidRDefault="00186B97" w:rsidP="00186B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</w:pPr>
            <w:r w:rsidRPr="00186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</w:tbl>
    <w:p w:rsidR="00E0726A" w:rsidRDefault="00E0726A"/>
    <w:sectPr w:rsidR="00E0726A" w:rsidSect="00186B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10"/>
    <w:rsid w:val="00186B97"/>
    <w:rsid w:val="00B37D10"/>
    <w:rsid w:val="00E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61466-089D-4815-AD14-71680ADE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23">
          <w:marLeft w:val="150"/>
          <w:marRight w:val="150"/>
          <w:marTop w:val="9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tkg20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Александр Геннадьевич</dc:creator>
  <cp:keywords/>
  <dc:description/>
  <cp:lastModifiedBy>Филинков Александр Геннадьевич</cp:lastModifiedBy>
  <cp:revision>2</cp:revision>
  <dcterms:created xsi:type="dcterms:W3CDTF">2020-01-27T06:50:00Z</dcterms:created>
  <dcterms:modified xsi:type="dcterms:W3CDTF">2020-01-27T06:51:00Z</dcterms:modified>
</cp:coreProperties>
</file>