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Scrapy安装：在windows环境python3.7上进行安装，命令pip install scrapy 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如果安装失败提示需要vc14的库，检查twisted是否安装成功，如果因为twisted问题可以在https://www.lfd.uci.edu/~gohlke/pythonlibs/   上下载对应twisted包进行pip安装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新建scrapy项目：scrapy startproject sdk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新建项目结构如图</w:t>
      </w:r>
      <w:r>
        <w:drawing>
          <wp:inline distT="0" distB="0" distL="114300" distR="114300">
            <wp:extent cx="157162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spiders/是编写爬虫的地方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items.py 是数据存储模板，用于结构化数据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m</w:t>
      </w:r>
      <w:r>
        <w:rPr>
          <w:rFonts w:hint="default"/>
          <w:sz w:val="40"/>
          <w:szCs w:val="40"/>
          <w:lang w:val="en-US" w:eastAsia="zh-CN"/>
        </w:rPr>
        <w:t>iddleware</w:t>
      </w:r>
      <w:r>
        <w:rPr>
          <w:rFonts w:hint="eastAsia"/>
          <w:sz w:val="40"/>
          <w:szCs w:val="40"/>
          <w:lang w:val="en-US" w:eastAsia="zh-CN"/>
        </w:rPr>
        <w:t>.py是添加中间件的地方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pipelines.py 做数据处理永久化存储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settings.py 爬虫设置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在spiders目录下新建一个爬虫文件login.py编写接口测试用例</w:t>
      </w:r>
      <w:r>
        <w:drawing>
          <wp:inline distT="0" distB="0" distL="114300" distR="114300">
            <wp:extent cx="5271770" cy="36741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只针对单个接口进行测试，start_urls只需要添加测试接口</w:t>
      </w:r>
    </w:p>
    <w:p>
      <w:pPr>
        <w:numPr>
          <w:ilvl w:val="0"/>
          <w:numId w:val="1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重写start_requests方法进行参数构造，使用scrapy.Request发送post请求同时定义回调函数parse_page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设置数据存储模板</w:t>
      </w:r>
      <w:r>
        <w:rPr>
          <w:rFonts w:hint="eastAsia"/>
          <w:sz w:val="40"/>
          <w:szCs w:val="40"/>
          <w:lang w:val="en-US" w:eastAsia="zh-CN"/>
        </w:rPr>
        <w:t>items.py</w:t>
      </w:r>
      <w:r>
        <w:drawing>
          <wp:inline distT="0" distB="0" distL="114300" distR="114300">
            <wp:extent cx="316230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编写parse_page回调</w:t>
      </w:r>
      <w:r>
        <w:drawing>
          <wp:inline distT="0" distB="0" distL="114300" distR="114300">
            <wp:extent cx="4581525" cy="2447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编写数据处理pipline.py</w:t>
      </w:r>
      <w:r>
        <w:drawing>
          <wp:inline distT="0" distB="0" distL="114300" distR="114300">
            <wp:extent cx="5269865" cy="175958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添加设置settings.py</w:t>
      </w:r>
      <w:r>
        <w:drawing>
          <wp:inline distT="0" distB="0" distL="114300" distR="114300">
            <wp:extent cx="4143375" cy="95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  <w:lang w:val="en-US" w:eastAsia="zh-CN"/>
        </w:rPr>
        <w:t>300代表权重，数越小优先级越高</w:t>
      </w:r>
    </w:p>
    <w:p>
      <w:pPr>
        <w:numPr>
          <w:ilvl w:val="0"/>
          <w:numId w:val="1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启动爬虫scrapy crawl login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出现错误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No module named win32api</w:t>
      </w:r>
      <w:r>
        <w:rPr>
          <w:rFonts w:hint="eastAsia"/>
          <w:sz w:val="40"/>
          <w:szCs w:val="40"/>
          <w:lang w:val="en-US" w:eastAsia="zh-CN"/>
        </w:rPr>
        <w:t>解决办法：pip install pypiwin32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sz w:val="40"/>
          <w:szCs w:val="40"/>
          <w:lang w:val="en-US" w:eastAsia="zh-CN"/>
        </w:rPr>
        <w:t>19.并发设置：1</w:t>
      </w:r>
      <w:r>
        <w:drawing>
          <wp:inline distT="0" distB="0" distL="114300" distR="114300">
            <wp:extent cx="5269865" cy="677545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网络请求时dont_filter=True不过滤相同接口，同时修改</w:t>
      </w:r>
      <w:r>
        <w:rPr>
          <w:rFonts w:hint="eastAsia"/>
          <w:lang w:val="en-US" w:eastAsia="zh-CN"/>
        </w:rPr>
        <w:t>start_urls变量</w:t>
      </w:r>
      <w:r>
        <w:drawing>
          <wp:inline distT="0" distB="0" distL="114300" distR="114300">
            <wp:extent cx="4714875" cy="800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sz w:val="40"/>
          <w:szCs w:val="40"/>
          <w:lang w:val="en-US" w:eastAsia="zh-CN"/>
        </w:rPr>
        <w:t>2</w:t>
      </w:r>
      <w:r>
        <w:drawing>
          <wp:inline distT="0" distB="0" distL="114300" distR="114300">
            <wp:extent cx="361950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Settings.py设置这三个参数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详细示例见同文件夹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57EDE"/>
    <w:multiLevelType w:val="singleLevel"/>
    <w:tmpl w:val="EB357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865BB"/>
    <w:rsid w:val="25D8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2019-04-05T02:04:00Z</dcterms:created>
  <dc:creator>txf</dc:creator>
  <cp:lastModifiedBy>txf</cp:lastModifiedBy>
  <dcterms:modified xsi:type="dcterms:W3CDTF">2019-04-05T03:44:55Z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