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FC52" w14:textId="33FB2B39" w:rsidR="00A82449" w:rsidRPr="00A82449" w:rsidRDefault="00A82449" w:rsidP="00A230B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b/>
          <w:bCs/>
          <w:kern w:val="0"/>
        </w:rPr>
      </w:pPr>
      <w:r w:rsidRPr="00A82449">
        <w:rPr>
          <w:rFonts w:ascii="Helvetica" w:hAnsi="Helvetica" w:cs="Helvetica"/>
          <w:b/>
          <w:bCs/>
          <w:kern w:val="0"/>
        </w:rPr>
        <w:t>Exploring the effect of finer sampling in object space on light field images generated by polarized light ray tracing of birefringent objects.</w:t>
      </w:r>
    </w:p>
    <w:p w14:paraId="5473A884" w14:textId="77777777" w:rsidR="00A82449" w:rsidRDefault="00A82449" w:rsidP="00A230B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7067E904" w14:textId="7C773F44" w:rsidR="000F6EC8" w:rsidRDefault="00206A02" w:rsidP="00A230B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noProof/>
          <w:kern w:val="0"/>
        </w:rPr>
        <mc:AlternateContent>
          <mc:Choice Requires="wps">
            <w:drawing>
              <wp:anchor distT="0" distB="0" distL="114300" distR="114300" simplePos="0" relativeHeight="251664384" behindDoc="0" locked="0" layoutInCell="1" allowOverlap="1" wp14:anchorId="1A96C18D" wp14:editId="7450284A">
                <wp:simplePos x="0" y="0"/>
                <wp:positionH relativeFrom="column">
                  <wp:posOffset>1108075</wp:posOffset>
                </wp:positionH>
                <wp:positionV relativeFrom="paragraph">
                  <wp:posOffset>130810</wp:posOffset>
                </wp:positionV>
                <wp:extent cx="914400" cy="347133"/>
                <wp:effectExtent l="0" t="0" r="0" b="0"/>
                <wp:wrapNone/>
                <wp:docPr id="1111623954" name="Text Box 2"/>
                <wp:cNvGraphicFramePr/>
                <a:graphic xmlns:a="http://schemas.openxmlformats.org/drawingml/2006/main">
                  <a:graphicData uri="http://schemas.microsoft.com/office/word/2010/wordprocessingShape">
                    <wps:wsp>
                      <wps:cNvSpPr txBox="1"/>
                      <wps:spPr>
                        <a:xfrm>
                          <a:off x="0" y="0"/>
                          <a:ext cx="914400" cy="347133"/>
                        </a:xfrm>
                        <a:prstGeom prst="rect">
                          <a:avLst/>
                        </a:prstGeom>
                        <a:noFill/>
                        <a:ln w="6350">
                          <a:noFill/>
                        </a:ln>
                      </wps:spPr>
                      <wps:txbx>
                        <w:txbxContent>
                          <w:p w14:paraId="7E9B7310" w14:textId="5D2C9D46" w:rsidR="00206A02" w:rsidRPr="00206A02" w:rsidRDefault="00206A02">
                            <w:pPr>
                              <w:rPr>
                                <w:color w:val="4472C4" w:themeColor="accent1"/>
                              </w:rPr>
                            </w:pPr>
                            <w:r w:rsidRPr="00206A02">
                              <w:rPr>
                                <w:color w:val="4472C4" w:themeColor="accent1"/>
                              </w:rPr>
                              <w:t>116µm = (17•6.5µm/</w:t>
                            </w:r>
                            <w:proofErr w:type="gramStart"/>
                            <w:r w:rsidRPr="00206A02">
                              <w:rPr>
                                <w:color w:val="4472C4" w:themeColor="accent1"/>
                              </w:rPr>
                              <w:t>60)•</w:t>
                            </w:r>
                            <w:proofErr w:type="gramEnd"/>
                            <w:r w:rsidRPr="00206A02">
                              <w:rPr>
                                <w:color w:val="4472C4" w:themeColor="accent1"/>
                              </w:rPr>
                              <w:t>63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96C18D" id="_x0000_t202" coordsize="21600,21600" o:spt="202" path="m,l,21600r21600,l21600,xe">
                <v:stroke joinstyle="miter"/>
                <v:path gradientshapeok="t" o:connecttype="rect"/>
              </v:shapetype>
              <v:shape id="Text Box 2" o:spid="_x0000_s1026" type="#_x0000_t202" style="position:absolute;margin-left:87.25pt;margin-top:10.3pt;width:1in;height:27.3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" filled="f" stroked="f" strokeweight=".5pt">
                <v:textbox>
                  <w:txbxContent>
                    <w:p w14:paraId="7E9B7310" w14:textId="5D2C9D46" w:rsidR="00206A02" w:rsidRPr="00206A02" w:rsidRDefault="00206A02">
                      <w:pPr>
                        <w:rPr>
                          <w:color w:val="4472C4" w:themeColor="accent1"/>
                        </w:rPr>
                      </w:pPr>
                      <w:r w:rsidRPr="00206A02">
                        <w:rPr>
                          <w:color w:val="4472C4" w:themeColor="accent1"/>
                        </w:rPr>
                        <w:t>116µm = (17•6.5µm/</w:t>
                      </w:r>
                      <w:proofErr w:type="gramStart"/>
                      <w:r w:rsidRPr="00206A02">
                        <w:rPr>
                          <w:color w:val="4472C4" w:themeColor="accent1"/>
                        </w:rPr>
                        <w:t>60)•</w:t>
                      </w:r>
                      <w:proofErr w:type="gramEnd"/>
                      <w:r w:rsidRPr="00206A02">
                        <w:rPr>
                          <w:color w:val="4472C4" w:themeColor="accent1"/>
                        </w:rPr>
                        <w:t>63</w:t>
                      </w:r>
                    </w:p>
                  </w:txbxContent>
                </v:textbox>
              </v:shape>
            </w:pict>
          </mc:Fallback>
        </mc:AlternateContent>
      </w:r>
      <w:r w:rsidR="00EC10EF" w:rsidRPr="009C406B">
        <w:rPr>
          <w:rFonts w:ascii="Helvetica" w:hAnsi="Helvetica" w:cs="Helvetica"/>
          <w:kern w:val="0"/>
        </w:rPr>
        <w:drawing>
          <wp:anchor distT="0" distB="0" distL="114300" distR="114300" simplePos="0" relativeHeight="251660288" behindDoc="0" locked="0" layoutInCell="1" allowOverlap="1" wp14:anchorId="432F7D7C" wp14:editId="1DCC865E">
            <wp:simplePos x="0" y="0"/>
            <wp:positionH relativeFrom="column">
              <wp:posOffset>-110278</wp:posOffset>
            </wp:positionH>
            <wp:positionV relativeFrom="paragraph">
              <wp:posOffset>182245</wp:posOffset>
            </wp:positionV>
            <wp:extent cx="1587500" cy="2890520"/>
            <wp:effectExtent l="0" t="0" r="0" b="5080"/>
            <wp:wrapNone/>
            <wp:docPr id="1165210713"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10713" name="Picture 1" descr="A graph of a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87500" cy="2890520"/>
                    </a:xfrm>
                    <a:prstGeom prst="rect">
                      <a:avLst/>
                    </a:prstGeom>
                  </pic:spPr>
                </pic:pic>
              </a:graphicData>
            </a:graphic>
            <wp14:sizeRelH relativeFrom="page">
              <wp14:pctWidth>0</wp14:pctWidth>
            </wp14:sizeRelH>
            <wp14:sizeRelV relativeFrom="page">
              <wp14:pctHeight>0</wp14:pctHeight>
            </wp14:sizeRelV>
          </wp:anchor>
        </w:drawing>
      </w:r>
    </w:p>
    <w:p w14:paraId="439E223F" w14:textId="1172CEE1" w:rsidR="000F6EC8" w:rsidRDefault="00206A02" w:rsidP="00FE726F">
      <w:pPr>
        <w:tabs>
          <w:tab w:val="left" w:pos="720"/>
          <w:tab w:val="left" w:pos="1440"/>
          <w:tab w:val="left" w:pos="2160"/>
          <w:tab w:val="left" w:pos="2880"/>
          <w:tab w:val="left" w:pos="3600"/>
          <w:tab w:val="left" w:pos="450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noProof/>
          <w:kern w:val="0"/>
        </w:rPr>
        <mc:AlternateContent>
          <mc:Choice Requires="wps">
            <w:drawing>
              <wp:anchor distT="0" distB="0" distL="114300" distR="114300" simplePos="0" relativeHeight="251663360" behindDoc="0" locked="0" layoutInCell="1" allowOverlap="1" wp14:anchorId="4AEE7EB2" wp14:editId="33F0A695">
                <wp:simplePos x="0" y="0"/>
                <wp:positionH relativeFrom="column">
                  <wp:posOffset>228599</wp:posOffset>
                </wp:positionH>
                <wp:positionV relativeFrom="paragraph">
                  <wp:posOffset>177165</wp:posOffset>
                </wp:positionV>
                <wp:extent cx="956733" cy="850900"/>
                <wp:effectExtent l="25400" t="25400" r="34290" b="38100"/>
                <wp:wrapNone/>
                <wp:docPr id="104778923" name="Straight Arrow Connector 1"/>
                <wp:cNvGraphicFramePr/>
                <a:graphic xmlns:a="http://schemas.openxmlformats.org/drawingml/2006/main">
                  <a:graphicData uri="http://schemas.microsoft.com/office/word/2010/wordprocessingShape">
                    <wps:wsp>
                      <wps:cNvCnPr/>
                      <wps:spPr>
                        <a:xfrm flipV="1">
                          <a:off x="0" y="0"/>
                          <a:ext cx="956733" cy="850900"/>
                        </a:xfrm>
                        <a:prstGeom prst="straightConnector1">
                          <a:avLst/>
                        </a:prstGeom>
                        <a:ln>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653FB7" id="_x0000_t32" coordsize="21600,21600" o:spt="32" o:oned="t" path="m,l21600,21600e" filled="f">
                <v:path arrowok="t" fillok="f" o:connecttype="none"/>
                <o:lock v:ext="edit" shapetype="t"/>
              </v:shapetype>
              <v:shape id="Straight Arrow Connector 1" o:spid="_x0000_s1026" type="#_x0000_t32" style="position:absolute;margin-left:18pt;margin-top:13.95pt;width:75.35pt;height:67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" strokecolor="#4472c4 [3204]" strokeweight=".5pt">
                <v:stroke startarrow="open" endarrow="open" joinstyle="miter"/>
              </v:shape>
            </w:pict>
          </mc:Fallback>
        </mc:AlternateContent>
      </w:r>
      <w:r w:rsidR="00FE726F" w:rsidRPr="00EC10EF">
        <w:rPr>
          <w:rFonts w:ascii="Helvetica" w:hAnsi="Helvetica" w:cs="Helvetica"/>
          <w:kern w:val="0"/>
        </w:rPr>
        <w:drawing>
          <wp:anchor distT="0" distB="0" distL="114300" distR="114300" simplePos="0" relativeHeight="251661312" behindDoc="0" locked="0" layoutInCell="1" allowOverlap="1" wp14:anchorId="754ED789" wp14:editId="6F8067F6">
            <wp:simplePos x="0" y="0"/>
            <wp:positionH relativeFrom="column">
              <wp:posOffset>4381712</wp:posOffset>
            </wp:positionH>
            <wp:positionV relativeFrom="paragraph">
              <wp:posOffset>800100</wp:posOffset>
            </wp:positionV>
            <wp:extent cx="1337941" cy="1371600"/>
            <wp:effectExtent l="0" t="0" r="0" b="0"/>
            <wp:wrapNone/>
            <wp:docPr id="641521576" name="Picture 1" descr="A group of gray blo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21576" name="Picture 1" descr="A group of gray block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7941" cy="1371600"/>
                    </a:xfrm>
                    <a:prstGeom prst="rect">
                      <a:avLst/>
                    </a:prstGeom>
                  </pic:spPr>
                </pic:pic>
              </a:graphicData>
            </a:graphic>
            <wp14:sizeRelH relativeFrom="page">
              <wp14:pctWidth>0</wp14:pctWidth>
            </wp14:sizeRelH>
            <wp14:sizeRelV relativeFrom="page">
              <wp14:pctHeight>0</wp14:pctHeight>
            </wp14:sizeRelV>
          </wp:anchor>
        </w:drawing>
      </w:r>
      <w:r w:rsidR="00EC10EF" w:rsidRPr="00EC10EF">
        <w:rPr>
          <w:rFonts w:ascii="Helvetica" w:hAnsi="Helvetica" w:cs="Helvetica"/>
          <w:kern w:val="0"/>
        </w:rPr>
        <w:drawing>
          <wp:anchor distT="0" distB="0" distL="114300" distR="114300" simplePos="0" relativeHeight="251662336" behindDoc="0" locked="0" layoutInCell="1" allowOverlap="1" wp14:anchorId="4B9F4D89" wp14:editId="14EFE964">
            <wp:simplePos x="0" y="0"/>
            <wp:positionH relativeFrom="column">
              <wp:posOffset>1477433</wp:posOffset>
            </wp:positionH>
            <wp:positionV relativeFrom="paragraph">
              <wp:posOffset>875391</wp:posOffset>
            </wp:positionV>
            <wp:extent cx="1145041" cy="1257300"/>
            <wp:effectExtent l="0" t="0" r="0" b="0"/>
            <wp:wrapNone/>
            <wp:docPr id="132238750" name="Picture 1" descr="A grey and white cross-like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8750" name="Picture 1" descr="A grey and white cross-like structu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5041" cy="1257300"/>
                    </a:xfrm>
                    <a:prstGeom prst="rect">
                      <a:avLst/>
                    </a:prstGeom>
                  </pic:spPr>
                </pic:pic>
              </a:graphicData>
            </a:graphic>
            <wp14:sizeRelH relativeFrom="page">
              <wp14:pctWidth>0</wp14:pctWidth>
            </wp14:sizeRelH>
            <wp14:sizeRelV relativeFrom="page">
              <wp14:pctHeight>0</wp14:pctHeight>
            </wp14:sizeRelV>
          </wp:anchor>
        </w:drawing>
      </w:r>
      <w:r w:rsidR="000F6EC8">
        <w:rPr>
          <w:rFonts w:ascii="Helvetica" w:hAnsi="Helvetica" w:cs="Helvetica"/>
          <w:kern w:val="0"/>
        </w:rPr>
        <w:tab/>
      </w:r>
      <w:r w:rsidR="000F6EC8">
        <w:rPr>
          <w:rFonts w:ascii="Helvetica" w:hAnsi="Helvetica" w:cs="Helvetica"/>
          <w:kern w:val="0"/>
        </w:rPr>
        <w:tab/>
      </w:r>
      <w:r w:rsidR="000F6EC8">
        <w:rPr>
          <w:rFonts w:ascii="Helvetica" w:hAnsi="Helvetica" w:cs="Helvetica"/>
          <w:kern w:val="0"/>
        </w:rPr>
        <w:tab/>
      </w:r>
      <w:r w:rsidR="000F6EC8">
        <w:rPr>
          <w:rFonts w:ascii="Helvetica" w:hAnsi="Helvetica" w:cs="Helvetica"/>
          <w:kern w:val="0"/>
        </w:rPr>
        <w:tab/>
      </w:r>
      <w:r w:rsidR="000F6EC8">
        <w:rPr>
          <w:rFonts w:ascii="Helvetica" w:hAnsi="Helvetica" w:cs="Helvetica"/>
          <w:kern w:val="0"/>
        </w:rPr>
        <w:tab/>
      </w:r>
      <w:r w:rsidR="00EC10EF">
        <w:rPr>
          <w:rFonts w:ascii="Helvetica" w:hAnsi="Helvetica" w:cs="Helvetica"/>
          <w:kern w:val="0"/>
        </w:rPr>
        <w:tab/>
      </w:r>
      <w:r w:rsidR="00EC10EF" w:rsidRPr="000F6EC8">
        <w:rPr>
          <w:rFonts w:ascii="Helvetica" w:hAnsi="Helvetica" w:cs="Helvetica"/>
          <w:kern w:val="0"/>
        </w:rPr>
        <w:drawing>
          <wp:inline distT="0" distB="0" distL="0" distR="0" wp14:anchorId="45B9E029" wp14:editId="2D35131C">
            <wp:extent cx="1600200" cy="2832735"/>
            <wp:effectExtent l="0" t="0" r="0" b="0"/>
            <wp:docPr id="802194416" name="Picture 1" descr="A diagram of a box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94416" name="Picture 1" descr="A diagram of a box with a cro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0200" cy="2832735"/>
                    </a:xfrm>
                    <a:prstGeom prst="rect">
                      <a:avLst/>
                    </a:prstGeom>
                  </pic:spPr>
                </pic:pic>
              </a:graphicData>
            </a:graphic>
          </wp:inline>
        </w:drawing>
      </w:r>
    </w:p>
    <w:p w14:paraId="42F2838E" w14:textId="77777777" w:rsidR="006620F5" w:rsidRDefault="006620F5" w:rsidP="00FE726F">
      <w:pPr>
        <w:tabs>
          <w:tab w:val="left" w:pos="720"/>
          <w:tab w:val="left" w:pos="126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0E95FD97" w14:textId="6026936C" w:rsidR="009C406B" w:rsidRDefault="009C406B" w:rsidP="00FE726F">
      <w:pPr>
        <w:tabs>
          <w:tab w:val="left" w:pos="720"/>
          <w:tab w:val="left" w:pos="126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ab/>
      </w:r>
      <w:r w:rsidR="00FE726F">
        <w:rPr>
          <w:rFonts w:ascii="Helvetica" w:hAnsi="Helvetica" w:cs="Helvetica"/>
          <w:kern w:val="0"/>
        </w:rPr>
        <w:tab/>
      </w:r>
      <w:r>
        <w:rPr>
          <w:rFonts w:ascii="Helvetica" w:hAnsi="Helvetica" w:cs="Helvetica"/>
          <w:kern w:val="0"/>
        </w:rPr>
        <w:t>hedgeHog2</w:t>
      </w:r>
      <w:r>
        <w:rPr>
          <w:rFonts w:ascii="Helvetica" w:hAnsi="Helvetica" w:cs="Helvetica"/>
          <w:kern w:val="0"/>
        </w:rPr>
        <w:t>_GT.h5</w:t>
      </w:r>
      <w:r>
        <w:rPr>
          <w:rFonts w:ascii="Helvetica" w:hAnsi="Helvetica" w:cs="Helvetica"/>
          <w:kern w:val="0"/>
        </w:rPr>
        <w:tab/>
      </w:r>
      <w:r>
        <w:rPr>
          <w:rFonts w:ascii="Helvetica" w:hAnsi="Helvetica" w:cs="Helvetica"/>
          <w:kern w:val="0"/>
        </w:rPr>
        <w:tab/>
      </w:r>
      <w:r w:rsidR="00FE726F">
        <w:rPr>
          <w:rFonts w:ascii="Helvetica" w:hAnsi="Helvetica" w:cs="Helvetica"/>
          <w:kern w:val="0"/>
        </w:rPr>
        <w:tab/>
      </w:r>
      <w:r w:rsidR="00FE726F">
        <w:rPr>
          <w:rFonts w:ascii="Helvetica" w:hAnsi="Helvetica" w:cs="Helvetica"/>
          <w:kern w:val="0"/>
        </w:rPr>
        <w:tab/>
      </w:r>
      <w:r>
        <w:rPr>
          <w:rFonts w:ascii="Helvetica" w:hAnsi="Helvetica" w:cs="Helvetica"/>
          <w:kern w:val="0"/>
        </w:rPr>
        <w:t>hedgeHog4_GT.h5</w:t>
      </w:r>
    </w:p>
    <w:p w14:paraId="06173BAE" w14:textId="66C09AB0" w:rsidR="009C406B" w:rsidRDefault="009C406B" w:rsidP="009C406B">
      <w:pPr>
        <w:tabs>
          <w:tab w:val="center" w:pos="180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59485E3D" w14:textId="4CF2B686" w:rsidR="005416AA" w:rsidRPr="008E2B8B" w:rsidRDefault="00307A6C" w:rsidP="006620F5">
      <w:pPr>
        <w:rPr>
          <w:rFonts w:ascii="Times New Roman" w:hAnsi="Times New Roman" w:cs="Times New Roman"/>
        </w:rPr>
      </w:pPr>
      <w:r w:rsidRPr="008E2B8B">
        <w:rPr>
          <w:rFonts w:ascii="Times New Roman" w:hAnsi="Times New Roman" w:cs="Times New Roman"/>
        </w:rPr>
        <w:t xml:space="preserve">I created the exact same object that I call </w:t>
      </w:r>
      <w:proofErr w:type="spellStart"/>
      <w:r w:rsidRPr="008E2B8B">
        <w:rPr>
          <w:rFonts w:ascii="Times New Roman" w:hAnsi="Times New Roman" w:cs="Times New Roman"/>
        </w:rPr>
        <w:t>hedgeHog</w:t>
      </w:r>
      <w:proofErr w:type="spellEnd"/>
      <w:r w:rsidRPr="008E2B8B">
        <w:rPr>
          <w:rFonts w:ascii="Times New Roman" w:hAnsi="Times New Roman" w:cs="Times New Roman"/>
        </w:rPr>
        <w:t xml:space="preserve"> with two different resolutions for rasterizing the volume. The voxel size on the left corresponds to the size of </w:t>
      </w:r>
      <w:r w:rsidR="00F07CCE">
        <w:rPr>
          <w:rFonts w:ascii="Times New Roman" w:hAnsi="Times New Roman" w:cs="Times New Roman"/>
        </w:rPr>
        <w:t>a</w:t>
      </w:r>
      <w:r w:rsidRPr="008E2B8B">
        <w:rPr>
          <w:rFonts w:ascii="Times New Roman" w:hAnsi="Times New Roman" w:cs="Times New Roman"/>
        </w:rPr>
        <w:t xml:space="preserve"> microlens projected into object space</w:t>
      </w:r>
      <w:r w:rsidR="00F07CCE">
        <w:rPr>
          <w:rFonts w:ascii="Times New Roman" w:hAnsi="Times New Roman" w:cs="Times New Roman"/>
        </w:rPr>
        <w:t xml:space="preserve"> (1.84µm)</w:t>
      </w:r>
      <w:r w:rsidRPr="008E2B8B">
        <w:rPr>
          <w:rFonts w:ascii="Times New Roman" w:hAnsi="Times New Roman" w:cs="Times New Roman"/>
        </w:rPr>
        <w:t>, hence the volume array of 15 voxels in X-direction</w:t>
      </w:r>
      <w:r w:rsidR="005416AA" w:rsidRPr="008E2B8B">
        <w:rPr>
          <w:rFonts w:ascii="Times New Roman" w:hAnsi="Times New Roman" w:cs="Times New Roman"/>
        </w:rPr>
        <w:t xml:space="preserve">, 63 voxels in Y- and Z-direction corresponds to a physical volume size of 27.6µm by 116µm by 116µm. </w:t>
      </w:r>
    </w:p>
    <w:p w14:paraId="3E2A974C" w14:textId="0CDE320C" w:rsidR="00307A6C" w:rsidRPr="008E2B8B" w:rsidRDefault="005416AA" w:rsidP="009C406B">
      <w:pPr>
        <w:tabs>
          <w:tab w:val="center" w:pos="180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sidRPr="008E2B8B">
        <w:rPr>
          <w:rFonts w:ascii="Times New Roman" w:hAnsi="Times New Roman" w:cs="Times New Roman"/>
          <w:kern w:val="0"/>
        </w:rPr>
        <w:t>The</w:t>
      </w:r>
      <w:r w:rsidR="00307A6C" w:rsidRPr="008E2B8B">
        <w:rPr>
          <w:rFonts w:ascii="Times New Roman" w:hAnsi="Times New Roman" w:cs="Times New Roman"/>
          <w:kern w:val="0"/>
        </w:rPr>
        <w:t xml:space="preserve"> object on the </w:t>
      </w:r>
      <w:r w:rsidRPr="008E2B8B">
        <w:rPr>
          <w:rFonts w:ascii="Times New Roman" w:hAnsi="Times New Roman" w:cs="Times New Roman"/>
          <w:kern w:val="0"/>
        </w:rPr>
        <w:t>right</w:t>
      </w:r>
      <w:r w:rsidR="00307A6C" w:rsidRPr="008E2B8B">
        <w:rPr>
          <w:rFonts w:ascii="Times New Roman" w:hAnsi="Times New Roman" w:cs="Times New Roman"/>
          <w:kern w:val="0"/>
        </w:rPr>
        <w:t>, hedgeHog</w:t>
      </w:r>
      <w:r w:rsidRPr="008E2B8B">
        <w:rPr>
          <w:rFonts w:ascii="Times New Roman" w:hAnsi="Times New Roman" w:cs="Times New Roman"/>
          <w:kern w:val="0"/>
        </w:rPr>
        <w:t>4</w:t>
      </w:r>
      <w:r w:rsidR="00206A02" w:rsidRPr="008E2B8B">
        <w:rPr>
          <w:rFonts w:ascii="Times New Roman" w:hAnsi="Times New Roman" w:cs="Times New Roman"/>
          <w:kern w:val="0"/>
        </w:rPr>
        <w:t xml:space="preserve"> embedded in the same volume,</w:t>
      </w:r>
      <w:r w:rsidR="00307A6C" w:rsidRPr="008E2B8B">
        <w:rPr>
          <w:rFonts w:ascii="Times New Roman" w:hAnsi="Times New Roman" w:cs="Times New Roman"/>
          <w:kern w:val="0"/>
        </w:rPr>
        <w:t xml:space="preserve"> </w:t>
      </w:r>
      <w:r w:rsidRPr="008E2B8B">
        <w:rPr>
          <w:rFonts w:ascii="Times New Roman" w:hAnsi="Times New Roman" w:cs="Times New Roman"/>
          <w:kern w:val="0"/>
        </w:rPr>
        <w:t>is rasterized by one third of the microlens diameter, hence the array</w:t>
      </w:r>
      <w:r w:rsidR="00ED1FB5" w:rsidRPr="008E2B8B">
        <w:rPr>
          <w:rFonts w:ascii="Times New Roman" w:hAnsi="Times New Roman" w:cs="Times New Roman"/>
          <w:kern w:val="0"/>
        </w:rPr>
        <w:t xml:space="preserve"> rasterizing the same volume</w:t>
      </w:r>
      <w:r w:rsidRPr="008E2B8B">
        <w:rPr>
          <w:rFonts w:ascii="Times New Roman" w:hAnsi="Times New Roman" w:cs="Times New Roman"/>
          <w:kern w:val="0"/>
        </w:rPr>
        <w:t xml:space="preserve"> is 3 times as big </w:t>
      </w:r>
      <w:r w:rsidR="00ED1FB5" w:rsidRPr="008E2B8B">
        <w:rPr>
          <w:rFonts w:ascii="Times New Roman" w:hAnsi="Times New Roman" w:cs="Times New Roman"/>
          <w:kern w:val="0"/>
        </w:rPr>
        <w:t>in every direction</w:t>
      </w:r>
      <w:r w:rsidRPr="008E2B8B">
        <w:rPr>
          <w:rFonts w:ascii="Times New Roman" w:hAnsi="Times New Roman" w:cs="Times New Roman"/>
          <w:kern w:val="0"/>
        </w:rPr>
        <w:t>.</w:t>
      </w:r>
    </w:p>
    <w:p w14:paraId="5C867039" w14:textId="77777777" w:rsidR="005416AA" w:rsidRDefault="005416AA" w:rsidP="009C406B">
      <w:pPr>
        <w:tabs>
          <w:tab w:val="center" w:pos="180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p>
    <w:p w14:paraId="15FA0527" w14:textId="41A735F7" w:rsidR="005416AA" w:rsidRDefault="005416AA" w:rsidP="009C406B">
      <w:pPr>
        <w:tabs>
          <w:tab w:val="center" w:pos="180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Pr>
          <w:rFonts w:ascii="Times New Roman" w:hAnsi="Times New Roman" w:cs="Times New Roman"/>
          <w:kern w:val="0"/>
        </w:rPr>
        <w:t xml:space="preserve">The actual object is composed of birefringent bundles or rods that extend from the center of the volume to the corners of a cube. </w:t>
      </w:r>
      <w:r w:rsidR="004C6838">
        <w:rPr>
          <w:rFonts w:ascii="Times New Roman" w:hAnsi="Times New Roman" w:cs="Times New Roman"/>
          <w:kern w:val="0"/>
        </w:rPr>
        <w:t>The rod-diameter is one microlens diameter and its length is 9.2µm or 5 microlens diameters. Its birefringence is 0.01 and the optic axis runs parallel to the rod</w:t>
      </w:r>
      <w:r w:rsidR="004C6838">
        <w:rPr>
          <w:rFonts w:ascii="Times New Roman" w:hAnsi="Times New Roman" w:cs="Times New Roman"/>
          <w:kern w:val="0"/>
        </w:rPr>
        <w:t>-axis.</w:t>
      </w:r>
      <w:r w:rsidR="004C6838">
        <w:rPr>
          <w:rFonts w:ascii="Times New Roman" w:hAnsi="Times New Roman" w:cs="Times New Roman"/>
          <w:kern w:val="0"/>
        </w:rPr>
        <w:t xml:space="preserve"> The empty volume in the center of the object corresponds in size to </w:t>
      </w:r>
      <w:r w:rsidR="00ED1FB5">
        <w:rPr>
          <w:rFonts w:ascii="Times New Roman" w:hAnsi="Times New Roman" w:cs="Times New Roman"/>
          <w:kern w:val="0"/>
        </w:rPr>
        <w:t>one microlens diameter cubed.</w:t>
      </w:r>
    </w:p>
    <w:p w14:paraId="6C449C5E" w14:textId="77777777" w:rsidR="004C6838" w:rsidRDefault="004C6838" w:rsidP="009C406B">
      <w:pPr>
        <w:tabs>
          <w:tab w:val="center" w:pos="180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p>
    <w:p w14:paraId="0232170F" w14:textId="10B793DE" w:rsidR="004C6838" w:rsidRDefault="004C6838" w:rsidP="009C406B">
      <w:pPr>
        <w:tabs>
          <w:tab w:val="center" w:pos="180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Pr>
          <w:rFonts w:ascii="Times New Roman" w:hAnsi="Times New Roman" w:cs="Times New Roman"/>
          <w:kern w:val="0"/>
        </w:rPr>
        <w:t>The image</w:t>
      </w:r>
      <w:r w:rsidR="00ED1FB5">
        <w:rPr>
          <w:rFonts w:ascii="Times New Roman" w:hAnsi="Times New Roman" w:cs="Times New Roman"/>
          <w:kern w:val="0"/>
        </w:rPr>
        <w:t>s above on the right</w:t>
      </w:r>
      <w:r>
        <w:rPr>
          <w:rFonts w:ascii="Times New Roman" w:hAnsi="Times New Roman" w:cs="Times New Roman"/>
          <w:kern w:val="0"/>
        </w:rPr>
        <w:t xml:space="preserve"> illustrate the </w:t>
      </w:r>
      <w:r w:rsidR="00ED1FB5">
        <w:rPr>
          <w:rFonts w:ascii="Times New Roman" w:hAnsi="Times New Roman" w:cs="Times New Roman"/>
          <w:kern w:val="0"/>
        </w:rPr>
        <w:t>finer resolution afforded by the smaller voxel size compared to the coarser sampling on the left of the same object.</w:t>
      </w:r>
    </w:p>
    <w:p w14:paraId="49E65424" w14:textId="77777777" w:rsidR="0071651D" w:rsidRDefault="0071651D" w:rsidP="009C406B">
      <w:pPr>
        <w:tabs>
          <w:tab w:val="center" w:pos="180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p>
    <w:p w14:paraId="62063861" w14:textId="3B92C4DE" w:rsidR="0071651D" w:rsidRPr="00307A6C" w:rsidRDefault="006620F5" w:rsidP="009C406B">
      <w:pPr>
        <w:tabs>
          <w:tab w:val="center" w:pos="180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Pr>
          <w:rFonts w:ascii="Times New Roman" w:hAnsi="Times New Roman" w:cs="Times New Roman"/>
          <w:kern w:val="0"/>
        </w:rPr>
        <w:t>The n</w:t>
      </w:r>
      <w:r w:rsidR="0071651D">
        <w:rPr>
          <w:rFonts w:ascii="Times New Roman" w:hAnsi="Times New Roman" w:cs="Times New Roman"/>
          <w:kern w:val="0"/>
        </w:rPr>
        <w:t>ext</w:t>
      </w:r>
      <w:r>
        <w:rPr>
          <w:rFonts w:ascii="Times New Roman" w:hAnsi="Times New Roman" w:cs="Times New Roman"/>
          <w:kern w:val="0"/>
        </w:rPr>
        <w:t xml:space="preserve"> page shows</w:t>
      </w:r>
      <w:r w:rsidR="0071651D">
        <w:rPr>
          <w:rFonts w:ascii="Times New Roman" w:hAnsi="Times New Roman" w:cs="Times New Roman"/>
          <w:kern w:val="0"/>
        </w:rPr>
        <w:t xml:space="preserve"> the retardance light field images of the object, using a super-sampling number of 1 for the left object array and SS=3 for the right object array</w:t>
      </w:r>
      <w:r w:rsidR="008E2B8B">
        <w:rPr>
          <w:rFonts w:ascii="Times New Roman" w:hAnsi="Times New Roman" w:cs="Times New Roman"/>
          <w:kern w:val="0"/>
        </w:rPr>
        <w:t>:</w:t>
      </w:r>
    </w:p>
    <w:p w14:paraId="2A3DDA78" w14:textId="53661C6B" w:rsidR="0071651D" w:rsidRPr="006620F5" w:rsidRDefault="0071651D">
      <w:pPr>
        <w:rPr>
          <w:rFonts w:ascii="Times New Roman" w:hAnsi="Times New Roman" w:cs="Times New Roman"/>
          <w:kern w:val="0"/>
        </w:rPr>
      </w:pPr>
      <w:r w:rsidRPr="006620F5">
        <w:rPr>
          <w:rFonts w:ascii="Times New Roman" w:hAnsi="Times New Roman" w:cs="Times New Roman"/>
          <w:kern w:val="0"/>
        </w:rPr>
        <w:br w:type="page"/>
      </w:r>
    </w:p>
    <w:p w14:paraId="0F5D24E4" w14:textId="12CDE277" w:rsidR="00A230B0" w:rsidRDefault="006620F5" w:rsidP="006620F5">
      <w:r>
        <w:rPr>
          <w:noProof/>
        </w:rPr>
        <w:lastRenderedPageBreak/>
        <w:drawing>
          <wp:inline distT="0" distB="0" distL="0" distR="0" wp14:anchorId="7F75B356" wp14:editId="6F197953">
            <wp:extent cx="2857500" cy="2857500"/>
            <wp:effectExtent l="0" t="0" r="0" b="0"/>
            <wp:docPr id="872273109" name="Picture 5" descr="A black and white background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73109" name="Picture 5" descr="A black and white background with many do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r>
        <w:t xml:space="preserve">  </w:t>
      </w:r>
      <w:r>
        <w:rPr>
          <w:noProof/>
        </w:rPr>
        <w:drawing>
          <wp:inline distT="0" distB="0" distL="0" distR="0" wp14:anchorId="31C3BA19" wp14:editId="616B6737">
            <wp:extent cx="2857500" cy="2857500"/>
            <wp:effectExtent l="0" t="0" r="0" b="0"/>
            <wp:docPr id="417204727" name="Picture 3" descr="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04727" name="Picture 3" descr="A black and white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r>
        <w:t xml:space="preserve">  </w:t>
      </w:r>
    </w:p>
    <w:p w14:paraId="423363EB" w14:textId="77777777" w:rsidR="006620F5" w:rsidRDefault="006620F5" w:rsidP="006620F5">
      <w:pPr>
        <w:tabs>
          <w:tab w:val="left" w:pos="720"/>
          <w:tab w:val="left" w:pos="126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0"/>
        </w:rPr>
      </w:pPr>
    </w:p>
    <w:p w14:paraId="713D850F" w14:textId="539D5D57" w:rsidR="006620F5" w:rsidRDefault="006620F5" w:rsidP="006620F5">
      <w:pPr>
        <w:tabs>
          <w:tab w:val="left" w:pos="720"/>
          <w:tab w:val="left" w:pos="1260"/>
          <w:tab w:val="left" w:pos="2160"/>
          <w:tab w:val="left" w:pos="2880"/>
          <w:tab w:val="left" w:pos="3600"/>
          <w:tab w:val="left" w:pos="468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hedgeHog2</w:t>
      </w:r>
      <w:r>
        <w:rPr>
          <w:rFonts w:ascii="Helvetica" w:hAnsi="Helvetica" w:cs="Helvetica"/>
          <w:kern w:val="0"/>
        </w:rPr>
        <w:t xml:space="preserve"> retardance LF image SS=1</w:t>
      </w:r>
      <w:r>
        <w:rPr>
          <w:rFonts w:ascii="Helvetica" w:hAnsi="Helvetica" w:cs="Helvetica"/>
          <w:kern w:val="0"/>
        </w:rPr>
        <w:tab/>
        <w:t>hedgeHog</w:t>
      </w:r>
      <w:r>
        <w:rPr>
          <w:rFonts w:ascii="Helvetica" w:hAnsi="Helvetica" w:cs="Helvetica"/>
          <w:kern w:val="0"/>
        </w:rPr>
        <w:t>4</w:t>
      </w:r>
      <w:r>
        <w:rPr>
          <w:rFonts w:ascii="Helvetica" w:hAnsi="Helvetica" w:cs="Helvetica"/>
          <w:kern w:val="0"/>
        </w:rPr>
        <w:t xml:space="preserve"> retardance LF image SS=</w:t>
      </w:r>
      <w:r>
        <w:rPr>
          <w:rFonts w:ascii="Helvetica" w:hAnsi="Helvetica" w:cs="Helvetica"/>
          <w:kern w:val="0"/>
        </w:rPr>
        <w:t>3</w:t>
      </w:r>
    </w:p>
    <w:p w14:paraId="7A2AB4C6" w14:textId="77777777" w:rsidR="0071651D" w:rsidRPr="008E2B8B" w:rsidRDefault="0071651D" w:rsidP="006620F5">
      <w:pPr>
        <w:rPr>
          <w:rFonts w:ascii="Times New Roman" w:hAnsi="Times New Roman" w:cs="Times New Roman"/>
        </w:rPr>
      </w:pPr>
    </w:p>
    <w:p w14:paraId="012991B4" w14:textId="235265AB" w:rsidR="006620F5" w:rsidRPr="008E2B8B" w:rsidRDefault="008E2B8B" w:rsidP="006620F5">
      <w:pPr>
        <w:rPr>
          <w:rFonts w:ascii="Times New Roman" w:hAnsi="Times New Roman" w:cs="Times New Roman"/>
        </w:rPr>
      </w:pPr>
      <w:r>
        <w:rPr>
          <w:rFonts w:ascii="Times New Roman" w:hAnsi="Times New Roman" w:cs="Times New Roman"/>
        </w:rPr>
        <w:t>Both</w:t>
      </w:r>
      <w:r w:rsidR="006620F5" w:rsidRPr="008E2B8B">
        <w:rPr>
          <w:rFonts w:ascii="Times New Roman" w:hAnsi="Times New Roman" w:cs="Times New Roman"/>
        </w:rPr>
        <w:t xml:space="preserve"> light field images</w:t>
      </w:r>
      <w:r w:rsidR="00A82449" w:rsidRPr="008E2B8B">
        <w:rPr>
          <w:rFonts w:ascii="Times New Roman" w:hAnsi="Times New Roman" w:cs="Times New Roman"/>
        </w:rPr>
        <w:t xml:space="preserve"> were generated with the </w:t>
      </w:r>
      <w:proofErr w:type="spellStart"/>
      <w:r w:rsidR="00A82449" w:rsidRPr="008E2B8B">
        <w:rPr>
          <w:rFonts w:ascii="Times New Roman" w:hAnsi="Times New Roman" w:cs="Times New Roman"/>
        </w:rPr>
        <w:t>Streamlit</w:t>
      </w:r>
      <w:proofErr w:type="spellEnd"/>
      <w:r w:rsidR="00A82449" w:rsidRPr="008E2B8B">
        <w:rPr>
          <w:rFonts w:ascii="Times New Roman" w:hAnsi="Times New Roman" w:cs="Times New Roman"/>
        </w:rPr>
        <w:t xml:space="preserve"> interface using the same optical settings</w:t>
      </w:r>
      <w:r>
        <w:rPr>
          <w:rFonts w:ascii="Times New Roman" w:hAnsi="Times New Roman" w:cs="Times New Roman"/>
        </w:rPr>
        <w:t xml:space="preserve">, </w:t>
      </w:r>
      <w:r w:rsidR="00A82449" w:rsidRPr="008E2B8B">
        <w:rPr>
          <w:rFonts w:ascii="Times New Roman" w:hAnsi="Times New Roman" w:cs="Times New Roman"/>
        </w:rPr>
        <w:t>shown below</w:t>
      </w:r>
      <w:r>
        <w:rPr>
          <w:rFonts w:ascii="Times New Roman" w:hAnsi="Times New Roman" w:cs="Times New Roman"/>
        </w:rPr>
        <w:t xml:space="preserve">, except for the </w:t>
      </w:r>
      <w:r w:rsidR="004F173C">
        <w:rPr>
          <w:rFonts w:ascii="Times New Roman" w:hAnsi="Times New Roman" w:cs="Times New Roman"/>
        </w:rPr>
        <w:t>super sample setting</w:t>
      </w:r>
      <w:r w:rsidR="00A82449" w:rsidRPr="008E2B8B">
        <w:rPr>
          <w:rFonts w:ascii="Times New Roman" w:hAnsi="Times New Roman" w:cs="Times New Roman"/>
        </w:rPr>
        <w:t>. Therefore</w:t>
      </w:r>
      <w:r w:rsidRPr="008E2B8B">
        <w:rPr>
          <w:rFonts w:ascii="Times New Roman" w:hAnsi="Times New Roman" w:cs="Times New Roman"/>
        </w:rPr>
        <w:t>,</w:t>
      </w:r>
      <w:r w:rsidR="00A82449" w:rsidRPr="008E2B8B">
        <w:rPr>
          <w:rFonts w:ascii="Times New Roman" w:hAnsi="Times New Roman" w:cs="Times New Roman"/>
        </w:rPr>
        <w:t xml:space="preserve"> the images</w:t>
      </w:r>
      <w:r w:rsidR="006620F5" w:rsidRPr="008E2B8B">
        <w:rPr>
          <w:rFonts w:ascii="Times New Roman" w:hAnsi="Times New Roman" w:cs="Times New Roman"/>
        </w:rPr>
        <w:t xml:space="preserve"> have the same dimensions and the same overall appearance, but they differ significantly</w:t>
      </w:r>
      <w:r w:rsidR="00A82449" w:rsidRPr="008E2B8B">
        <w:rPr>
          <w:rFonts w:ascii="Times New Roman" w:hAnsi="Times New Roman" w:cs="Times New Roman"/>
        </w:rPr>
        <w:t>, especially</w:t>
      </w:r>
      <w:r w:rsidR="006620F5" w:rsidRPr="008E2B8B">
        <w:rPr>
          <w:rFonts w:ascii="Times New Roman" w:hAnsi="Times New Roman" w:cs="Times New Roman"/>
        </w:rPr>
        <w:t xml:space="preserve"> </w:t>
      </w:r>
      <w:r w:rsidR="00A82449" w:rsidRPr="008E2B8B">
        <w:rPr>
          <w:rFonts w:ascii="Times New Roman" w:hAnsi="Times New Roman" w:cs="Times New Roman"/>
        </w:rPr>
        <w:t xml:space="preserve">near the center of the pattern. </w:t>
      </w:r>
    </w:p>
    <w:p w14:paraId="200318EE" w14:textId="77777777" w:rsidR="008E2B8B" w:rsidRPr="008E2B8B" w:rsidRDefault="008E2B8B" w:rsidP="006620F5">
      <w:pPr>
        <w:rPr>
          <w:rFonts w:ascii="Times New Roman" w:hAnsi="Times New Roman" w:cs="Times New Roman"/>
        </w:rPr>
      </w:pPr>
    </w:p>
    <w:p w14:paraId="0111B7AF" w14:textId="67768137" w:rsidR="008E2B8B" w:rsidRPr="008E2B8B" w:rsidRDefault="008E2B8B" w:rsidP="006620F5">
      <w:pPr>
        <w:rPr>
          <w:rFonts w:ascii="Times New Roman" w:hAnsi="Times New Roman" w:cs="Times New Roman"/>
        </w:rPr>
      </w:pPr>
      <w:r w:rsidRPr="008E2B8B">
        <w:rPr>
          <w:rFonts w:ascii="Times New Roman" w:hAnsi="Times New Roman" w:cs="Times New Roman"/>
        </w:rPr>
        <w:t>The TIFF files of the retardance and orientation light field images and the h5 files of their respective ground truth volumes are available in the objects</w:t>
      </w:r>
      <w:r w:rsidR="00F07CCE">
        <w:rPr>
          <w:rFonts w:ascii="Times New Roman" w:hAnsi="Times New Roman" w:cs="Times New Roman"/>
        </w:rPr>
        <w:t>/</w:t>
      </w:r>
      <w:proofErr w:type="gramStart"/>
      <w:r w:rsidR="00F07CCE">
        <w:rPr>
          <w:rFonts w:ascii="Times New Roman" w:hAnsi="Times New Roman" w:cs="Times New Roman"/>
        </w:rPr>
        <w:t>bundles</w:t>
      </w:r>
      <w:proofErr w:type="gramEnd"/>
      <w:r w:rsidRPr="008E2B8B">
        <w:rPr>
          <w:rFonts w:ascii="Times New Roman" w:hAnsi="Times New Roman" w:cs="Times New Roman"/>
        </w:rPr>
        <w:t xml:space="preserve"> </w:t>
      </w:r>
      <w:r w:rsidR="00F07CCE">
        <w:rPr>
          <w:rFonts w:ascii="Times New Roman" w:hAnsi="Times New Roman" w:cs="Times New Roman"/>
        </w:rPr>
        <w:t>directory</w:t>
      </w:r>
      <w:r w:rsidRPr="008E2B8B">
        <w:rPr>
          <w:rFonts w:ascii="Times New Roman" w:hAnsi="Times New Roman" w:cs="Times New Roman"/>
        </w:rPr>
        <w:t xml:space="preserve"> </w:t>
      </w:r>
      <w:r w:rsidR="00F07CCE">
        <w:rPr>
          <w:rFonts w:ascii="Times New Roman" w:hAnsi="Times New Roman" w:cs="Times New Roman"/>
        </w:rPr>
        <w:t>i</w:t>
      </w:r>
      <w:r w:rsidRPr="008E2B8B">
        <w:rPr>
          <w:rFonts w:ascii="Times New Roman" w:hAnsi="Times New Roman" w:cs="Times New Roman"/>
        </w:rPr>
        <w:t>n our GitHub repository</w:t>
      </w:r>
      <w:r w:rsidR="004F173C">
        <w:rPr>
          <w:rFonts w:ascii="Times New Roman" w:hAnsi="Times New Roman" w:cs="Times New Roman"/>
        </w:rPr>
        <w:t>.</w:t>
      </w:r>
    </w:p>
    <w:p w14:paraId="05A15B9C" w14:textId="77777777" w:rsidR="006620F5" w:rsidRPr="008E2B8B" w:rsidRDefault="006620F5" w:rsidP="006620F5">
      <w:pPr>
        <w:rPr>
          <w:rFonts w:ascii="Times New Roman" w:hAnsi="Times New Roman" w:cs="Times New Roman"/>
        </w:rPr>
      </w:pPr>
    </w:p>
    <w:p w14:paraId="01BEB3EA" w14:textId="77777777"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b/>
          <w:bCs/>
          <w:kern w:val="0"/>
        </w:rPr>
        <w:t>Optical settings:</w:t>
      </w:r>
    </w:p>
    <w:p w14:paraId="0C08D6CD" w14:textId="5936E67F"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kern w:val="0"/>
        </w:rPr>
        <w:t xml:space="preserve">Number of microlenses: </w:t>
      </w:r>
      <w:r w:rsidR="00BE6381">
        <w:rPr>
          <w:rFonts w:ascii="Lucida Grande" w:hAnsi="Lucida Grande" w:cs="Lucida Grande"/>
          <w:kern w:val="0"/>
        </w:rPr>
        <w:t>31</w:t>
      </w:r>
    </w:p>
    <w:p w14:paraId="4A253231" w14:textId="77777777"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kern w:val="0"/>
        </w:rPr>
        <w:t>Pixels per microlens: 17</w:t>
      </w:r>
    </w:p>
    <w:p w14:paraId="100369B8" w14:textId="55CCBF60"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kern w:val="0"/>
        </w:rPr>
        <w:t>Number of voxels per microlens (</w:t>
      </w:r>
      <w:proofErr w:type="spellStart"/>
      <w:r>
        <w:rPr>
          <w:rFonts w:ascii="Lucida Grande" w:hAnsi="Lucida Grande" w:cs="Lucida Grande"/>
          <w:kern w:val="0"/>
        </w:rPr>
        <w:t>supersampling</w:t>
      </w:r>
      <w:proofErr w:type="spellEnd"/>
      <w:r>
        <w:rPr>
          <w:rFonts w:ascii="Lucida Grande" w:hAnsi="Lucida Grande" w:cs="Lucida Grande"/>
          <w:kern w:val="0"/>
        </w:rPr>
        <w:t>): 1</w:t>
      </w:r>
    </w:p>
    <w:p w14:paraId="6DFB7FEC" w14:textId="77777777"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kern w:val="0"/>
        </w:rPr>
        <w:t>Magnification: 60</w:t>
      </w:r>
    </w:p>
    <w:p w14:paraId="646776E5" w14:textId="77777777"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kern w:val="0"/>
        </w:rPr>
        <w:t>NA of objective: 1.2</w:t>
      </w:r>
    </w:p>
    <w:p w14:paraId="70491A43" w14:textId="77777777"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kern w:val="0"/>
        </w:rPr>
        <w:t>Wavelength of light: 0.55 µm</w:t>
      </w:r>
    </w:p>
    <w:p w14:paraId="3F816BD5" w14:textId="77777777"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kern w:val="0"/>
        </w:rPr>
        <w:t>camera pixel size: 6.5 µm</w:t>
      </w:r>
    </w:p>
    <w:p w14:paraId="6312AF01" w14:textId="54AACC70" w:rsidR="001817F3" w:rsidRDefault="001817F3" w:rsidP="001817F3">
      <w:pPr>
        <w:autoSpaceDE w:val="0"/>
        <w:autoSpaceDN w:val="0"/>
        <w:adjustRightInd w:val="0"/>
        <w:rPr>
          <w:rFonts w:ascii="Lucida Grande" w:hAnsi="Lucida Grande" w:cs="Lucida Grande"/>
          <w:kern w:val="0"/>
        </w:rPr>
      </w:pPr>
      <w:r>
        <w:rPr>
          <w:rFonts w:ascii="Lucida Grande" w:hAnsi="Lucida Grande" w:cs="Lucida Grande"/>
          <w:kern w:val="0"/>
        </w:rPr>
        <w:t>refractive index of medium: oil n=1.</w:t>
      </w:r>
      <w:r w:rsidR="00BE6381">
        <w:rPr>
          <w:rFonts w:ascii="Lucida Grande" w:hAnsi="Lucida Grande" w:cs="Lucida Grande"/>
          <w:kern w:val="0"/>
        </w:rPr>
        <w:t>35</w:t>
      </w:r>
    </w:p>
    <w:p w14:paraId="07E1EFF1" w14:textId="77777777" w:rsidR="001817F3" w:rsidRPr="004F173C" w:rsidRDefault="001817F3" w:rsidP="00A230B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p>
    <w:p w14:paraId="4DD44C74" w14:textId="3058FF9B" w:rsidR="004F173C" w:rsidRPr="004F173C" w:rsidRDefault="004F173C" w:rsidP="00A230B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r>
        <w:rPr>
          <w:rFonts w:ascii="Times New Roman" w:hAnsi="Times New Roman" w:cs="Times New Roman"/>
          <w:kern w:val="0"/>
        </w:rPr>
        <w:t xml:space="preserve">When reconstructing the volumes based on their simulated light field images, </w:t>
      </w:r>
      <w:proofErr w:type="gramStart"/>
      <w:r w:rsidR="00F07CCE">
        <w:rPr>
          <w:rFonts w:ascii="Times New Roman" w:hAnsi="Times New Roman" w:cs="Times New Roman"/>
          <w:kern w:val="0"/>
        </w:rPr>
        <w:t>i.e.</w:t>
      </w:r>
      <w:proofErr w:type="gramEnd"/>
      <w:r w:rsidR="00F07CCE">
        <w:rPr>
          <w:rFonts w:ascii="Times New Roman" w:hAnsi="Times New Roman" w:cs="Times New Roman"/>
          <w:kern w:val="0"/>
        </w:rPr>
        <w:t xml:space="preserve"> </w:t>
      </w:r>
      <w:r>
        <w:rPr>
          <w:rFonts w:ascii="Times New Roman" w:hAnsi="Times New Roman" w:cs="Times New Roman"/>
          <w:kern w:val="0"/>
        </w:rPr>
        <w:t>retardance and orientation image, the results are very different, as can be seen on the</w:t>
      </w:r>
      <w:r w:rsidR="00F07CCE">
        <w:rPr>
          <w:rFonts w:ascii="Times New Roman" w:hAnsi="Times New Roman" w:cs="Times New Roman"/>
          <w:kern w:val="0"/>
        </w:rPr>
        <w:t xml:space="preserve"> next</w:t>
      </w:r>
      <w:r>
        <w:rPr>
          <w:rFonts w:ascii="Times New Roman" w:hAnsi="Times New Roman" w:cs="Times New Roman"/>
          <w:kern w:val="0"/>
        </w:rPr>
        <w:t xml:space="preserve"> page. </w:t>
      </w:r>
    </w:p>
    <w:p w14:paraId="00144ED5" w14:textId="4717892B" w:rsidR="00F07CCE" w:rsidRDefault="00F07CCE">
      <w:pPr>
        <w:rPr>
          <w:rFonts w:ascii="Times New Roman" w:hAnsi="Times New Roman" w:cs="Times New Roman"/>
          <w:kern w:val="0"/>
        </w:rPr>
      </w:pPr>
      <w:r>
        <w:rPr>
          <w:rFonts w:ascii="Times New Roman" w:hAnsi="Times New Roman" w:cs="Times New Roman"/>
          <w:kern w:val="0"/>
        </w:rPr>
        <w:br w:type="page"/>
      </w:r>
    </w:p>
    <w:p w14:paraId="6CF61BEC" w14:textId="77777777" w:rsidR="004F173C" w:rsidRPr="004F173C" w:rsidRDefault="004F173C" w:rsidP="00A230B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 New Roman" w:hAnsi="Times New Roman" w:cs="Times New Roman"/>
          <w:kern w:val="0"/>
        </w:rPr>
      </w:pPr>
    </w:p>
    <w:p w14:paraId="21F2EBC9" w14:textId="3C896005" w:rsidR="00A230B0" w:rsidRDefault="00074C5F" w:rsidP="00A230B0">
      <w:pPr>
        <w:autoSpaceDE w:val="0"/>
        <w:autoSpaceDN w:val="0"/>
        <w:adjustRightInd w:val="0"/>
        <w:rPr>
          <w:rFonts w:ascii="Lucida Grande" w:hAnsi="Lucida Grande" w:cs="Lucida Grande"/>
          <w:b/>
          <w:bCs/>
          <w:kern w:val="0"/>
        </w:rPr>
      </w:pPr>
      <w:r>
        <w:rPr>
          <w:rFonts w:ascii="Lucida Grande" w:hAnsi="Lucida Grande" w:cs="Lucida Grande"/>
          <w:b/>
          <w:bCs/>
          <w:kern w:val="0"/>
        </w:rPr>
        <w:t>Reconstruction based on “measured” retardance and orientation image for hedgeHog2</w:t>
      </w:r>
      <w:r w:rsidR="00A230B0">
        <w:rPr>
          <w:rFonts w:ascii="Lucida Grande" w:hAnsi="Lucida Grande" w:cs="Lucida Grande"/>
          <w:b/>
          <w:bCs/>
          <w:kern w:val="0"/>
        </w:rPr>
        <w:t>:</w:t>
      </w:r>
    </w:p>
    <w:p w14:paraId="6D8DC1FA" w14:textId="43921C83" w:rsidR="001817F3" w:rsidRPr="00074C5F" w:rsidRDefault="00BE6381" w:rsidP="00074C5F">
      <w:pPr>
        <w:rPr>
          <w:rFonts w:ascii="Times New Roman" w:hAnsi="Times New Roman" w:cs="Times New Roman"/>
        </w:rPr>
      </w:pPr>
      <w:r w:rsidRPr="00074C5F">
        <w:rPr>
          <w:rFonts w:ascii="Times New Roman" w:hAnsi="Times New Roman" w:cs="Times New Roman"/>
        </w:rPr>
        <w:t>hedgeHog2 has 8 bundles placed symmetrically to the volume center [31,31,8] and bundles extending to the corners of a cube; intended for super</w:t>
      </w:r>
      <w:r w:rsidR="009F6484">
        <w:rPr>
          <w:rFonts w:ascii="Times New Roman" w:hAnsi="Times New Roman" w:cs="Times New Roman"/>
        </w:rPr>
        <w:t xml:space="preserve"> </w:t>
      </w:r>
      <w:r w:rsidRPr="00074C5F">
        <w:rPr>
          <w:rFonts w:ascii="Times New Roman" w:hAnsi="Times New Roman" w:cs="Times New Roman"/>
        </w:rPr>
        <w:t>sample=1</w:t>
      </w:r>
    </w:p>
    <w:p w14:paraId="6B51CF04" w14:textId="2A3CC5BA" w:rsidR="00F05CAC" w:rsidRDefault="00BE6381" w:rsidP="00035A5F">
      <w:pPr>
        <w:rPr>
          <w:rFonts w:ascii="Lucida Grande" w:hAnsi="Lucida Grande" w:cs="Lucida Grande"/>
          <w:kern w:val="0"/>
        </w:rPr>
      </w:pPr>
      <w:r w:rsidRPr="00BE6381">
        <w:rPr>
          <w:rFonts w:ascii="Lucida Grande" w:hAnsi="Lucida Grande" w:cs="Lucida Grande"/>
          <w:noProof/>
          <w:kern w:val="0"/>
        </w:rPr>
        <w:drawing>
          <wp:inline distT="0" distB="0" distL="0" distR="0" wp14:anchorId="0E641314" wp14:editId="4D845CF0">
            <wp:extent cx="5943600" cy="2992755"/>
            <wp:effectExtent l="0" t="0" r="0" b="4445"/>
            <wp:docPr id="41712496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4962" name="Picture 1" descr="A diagram of a graph&#10;&#10;Description automatically generated"/>
                    <pic:cNvPicPr/>
                  </pic:nvPicPr>
                  <pic:blipFill>
                    <a:blip r:embed="rId12"/>
                    <a:stretch>
                      <a:fillRect/>
                    </a:stretch>
                  </pic:blipFill>
                  <pic:spPr>
                    <a:xfrm>
                      <a:off x="0" y="0"/>
                      <a:ext cx="5943600" cy="2992755"/>
                    </a:xfrm>
                    <a:prstGeom prst="rect">
                      <a:avLst/>
                    </a:prstGeom>
                  </pic:spPr>
                </pic:pic>
              </a:graphicData>
            </a:graphic>
          </wp:inline>
        </w:drawing>
      </w:r>
    </w:p>
    <w:p w14:paraId="60B36A06" w14:textId="6641BC90" w:rsidR="00F37C4A" w:rsidRDefault="00F37C4A" w:rsidP="00A230B0">
      <w:pPr>
        <w:autoSpaceDE w:val="0"/>
        <w:autoSpaceDN w:val="0"/>
        <w:adjustRightInd w:val="0"/>
        <w:rPr>
          <w:rFonts w:ascii="Lucida Grande" w:hAnsi="Lucida Grande" w:cs="Lucida Grande"/>
          <w:kern w:val="0"/>
        </w:rPr>
      </w:pPr>
    </w:p>
    <w:p w14:paraId="74B6DD92" w14:textId="695DFDE5" w:rsidR="00074C5F" w:rsidRDefault="00074C5F" w:rsidP="00074C5F">
      <w:pPr>
        <w:autoSpaceDE w:val="0"/>
        <w:autoSpaceDN w:val="0"/>
        <w:adjustRightInd w:val="0"/>
        <w:rPr>
          <w:rFonts w:ascii="Lucida Grande" w:hAnsi="Lucida Grande" w:cs="Lucida Grande"/>
          <w:b/>
          <w:bCs/>
          <w:kern w:val="0"/>
        </w:rPr>
      </w:pPr>
      <w:r>
        <w:rPr>
          <w:rFonts w:ascii="Lucida Grande" w:hAnsi="Lucida Grande" w:cs="Lucida Grande"/>
          <w:b/>
          <w:bCs/>
          <w:kern w:val="0"/>
        </w:rPr>
        <w:t>Reconstruction based on “measured” retardance and orientation image for hedgeHog</w:t>
      </w:r>
      <w:r>
        <w:rPr>
          <w:rFonts w:ascii="Lucida Grande" w:hAnsi="Lucida Grande" w:cs="Lucida Grande"/>
          <w:b/>
          <w:bCs/>
          <w:kern w:val="0"/>
        </w:rPr>
        <w:t>4</w:t>
      </w:r>
      <w:r>
        <w:rPr>
          <w:rFonts w:ascii="Lucida Grande" w:hAnsi="Lucida Grande" w:cs="Lucida Grande"/>
          <w:b/>
          <w:bCs/>
          <w:kern w:val="0"/>
        </w:rPr>
        <w:t>:</w:t>
      </w:r>
    </w:p>
    <w:p w14:paraId="265F2500" w14:textId="575C98E5" w:rsidR="00074C5F" w:rsidRDefault="009F6484" w:rsidP="00074C5F">
      <w:pPr>
        <w:rPr>
          <w:rFonts w:ascii="Times New Roman" w:hAnsi="Times New Roman" w:cs="Times New Roman"/>
        </w:rPr>
      </w:pPr>
      <w:r>
        <w:rPr>
          <w:rFonts w:ascii="Times New Roman" w:hAnsi="Times New Roman" w:cs="Times New Roman"/>
        </w:rPr>
        <w:t xml:space="preserve">Same object as hedgeHog2, but sampled with a three times bigger sampling rate; </w:t>
      </w:r>
      <w:r w:rsidR="00074C5F" w:rsidRPr="00074C5F">
        <w:rPr>
          <w:rFonts w:ascii="Times New Roman" w:hAnsi="Times New Roman" w:cs="Times New Roman"/>
        </w:rPr>
        <w:t>intended for super</w:t>
      </w:r>
      <w:r>
        <w:rPr>
          <w:rFonts w:ascii="Times New Roman" w:hAnsi="Times New Roman" w:cs="Times New Roman"/>
        </w:rPr>
        <w:t xml:space="preserve"> </w:t>
      </w:r>
      <w:r w:rsidR="00074C5F" w:rsidRPr="00074C5F">
        <w:rPr>
          <w:rFonts w:ascii="Times New Roman" w:hAnsi="Times New Roman" w:cs="Times New Roman"/>
        </w:rPr>
        <w:t>sample=</w:t>
      </w:r>
      <w:r>
        <w:rPr>
          <w:rFonts w:ascii="Times New Roman" w:hAnsi="Times New Roman" w:cs="Times New Roman"/>
        </w:rPr>
        <w:t>3</w:t>
      </w:r>
    </w:p>
    <w:p w14:paraId="51E8FC78" w14:textId="67E9AB66" w:rsidR="009F6484" w:rsidRDefault="009F6484" w:rsidP="00074C5F">
      <w:pPr>
        <w:rPr>
          <w:rFonts w:ascii="Times New Roman" w:hAnsi="Times New Roman" w:cs="Times New Roman"/>
        </w:rPr>
      </w:pPr>
      <w:r w:rsidRPr="009F6484">
        <w:rPr>
          <w:rFonts w:ascii="Times New Roman" w:hAnsi="Times New Roman" w:cs="Times New Roman"/>
        </w:rPr>
        <w:drawing>
          <wp:inline distT="0" distB="0" distL="0" distR="0" wp14:anchorId="0A6162B7" wp14:editId="398EB947">
            <wp:extent cx="5943600" cy="2933700"/>
            <wp:effectExtent l="0" t="0" r="0" b="0"/>
            <wp:docPr id="1716309468" name="Picture 1" descr="A diagram of a number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09468" name="Picture 1" descr="A diagram of a number of different colored squares&#10;&#10;Description automatically generated"/>
                    <pic:cNvPicPr/>
                  </pic:nvPicPr>
                  <pic:blipFill>
                    <a:blip r:embed="rId13"/>
                    <a:stretch>
                      <a:fillRect/>
                    </a:stretch>
                  </pic:blipFill>
                  <pic:spPr>
                    <a:xfrm>
                      <a:off x="0" y="0"/>
                      <a:ext cx="5943600" cy="2933700"/>
                    </a:xfrm>
                    <a:prstGeom prst="rect">
                      <a:avLst/>
                    </a:prstGeom>
                  </pic:spPr>
                </pic:pic>
              </a:graphicData>
            </a:graphic>
          </wp:inline>
        </w:drawing>
      </w:r>
    </w:p>
    <w:p w14:paraId="7B52505D" w14:textId="0A3BFA8F" w:rsidR="009F6484" w:rsidRDefault="0066143C" w:rsidP="00074C5F">
      <w:pPr>
        <w:rPr>
          <w:rFonts w:ascii="Times New Roman" w:hAnsi="Times New Roman" w:cs="Times New Roman"/>
        </w:rPr>
      </w:pPr>
      <w:r>
        <w:rPr>
          <w:rFonts w:ascii="Times New Roman" w:hAnsi="Times New Roman" w:cs="Times New Roman"/>
        </w:rPr>
        <w:t xml:space="preserve">A more congenial representation of the ground truth and reconstructed volumes are shown </w:t>
      </w:r>
      <w:r w:rsidR="00BE321A">
        <w:rPr>
          <w:rFonts w:ascii="Times New Roman" w:hAnsi="Times New Roman" w:cs="Times New Roman"/>
        </w:rPr>
        <w:t>on the next page.</w:t>
      </w:r>
    </w:p>
    <w:p w14:paraId="229B01A6" w14:textId="7862EF96" w:rsidR="0066143C" w:rsidRDefault="00A768C6" w:rsidP="00074C5F">
      <w:pPr>
        <w:rPr>
          <w:rFonts w:ascii="Times New Roman" w:hAnsi="Times New Roman" w:cs="Times New Roman"/>
        </w:rPr>
      </w:pPr>
      <w:r w:rsidRPr="00A768C6">
        <w:rPr>
          <w:rFonts w:ascii="Times New Roman" w:hAnsi="Times New Roman" w:cs="Times New Roman"/>
        </w:rPr>
        <w:lastRenderedPageBreak/>
        <w:drawing>
          <wp:inline distT="0" distB="0" distL="0" distR="0" wp14:anchorId="73887368" wp14:editId="412CE06E">
            <wp:extent cx="2843718" cy="2624667"/>
            <wp:effectExtent l="0" t="0" r="1270" b="4445"/>
            <wp:docPr id="207435622" name="Picture 1" descr="A couple of rectangular boxes with a red and grey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5622" name="Picture 1" descr="A couple of rectangular boxes with a red and grey star&#10;&#10;Description automatically generated"/>
                    <pic:cNvPicPr/>
                  </pic:nvPicPr>
                  <pic:blipFill>
                    <a:blip r:embed="rId14"/>
                    <a:stretch>
                      <a:fillRect/>
                    </a:stretch>
                  </pic:blipFill>
                  <pic:spPr>
                    <a:xfrm>
                      <a:off x="0" y="0"/>
                      <a:ext cx="2869898" cy="2648830"/>
                    </a:xfrm>
                    <a:prstGeom prst="rect">
                      <a:avLst/>
                    </a:prstGeom>
                  </pic:spPr>
                </pic:pic>
              </a:graphicData>
            </a:graphic>
          </wp:inline>
        </w:drawing>
      </w:r>
      <w:r>
        <w:rPr>
          <w:rFonts w:ascii="Times New Roman" w:hAnsi="Times New Roman" w:cs="Times New Roman"/>
        </w:rPr>
        <w:t xml:space="preserve">    </w:t>
      </w:r>
      <w:r w:rsidRPr="00A768C6">
        <w:rPr>
          <w:rFonts w:ascii="Times New Roman" w:hAnsi="Times New Roman" w:cs="Times New Roman"/>
        </w:rPr>
        <w:drawing>
          <wp:inline distT="0" distB="0" distL="0" distR="0" wp14:anchorId="068E33EC" wp14:editId="3742D809">
            <wp:extent cx="2843530" cy="2624493"/>
            <wp:effectExtent l="0" t="0" r="1270" b="4445"/>
            <wp:docPr id="582721181" name="Picture 1" descr="A couple of rectangular boxes with red and gray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21181" name="Picture 1" descr="A couple of rectangular boxes with red and gray screws&#10;&#10;Description automatically generated"/>
                    <pic:cNvPicPr/>
                  </pic:nvPicPr>
                  <pic:blipFill>
                    <a:blip r:embed="rId15"/>
                    <a:stretch>
                      <a:fillRect/>
                    </a:stretch>
                  </pic:blipFill>
                  <pic:spPr>
                    <a:xfrm>
                      <a:off x="0" y="0"/>
                      <a:ext cx="2886236" cy="2663910"/>
                    </a:xfrm>
                    <a:prstGeom prst="rect">
                      <a:avLst/>
                    </a:prstGeom>
                  </pic:spPr>
                </pic:pic>
              </a:graphicData>
            </a:graphic>
          </wp:inline>
        </w:drawing>
      </w:r>
    </w:p>
    <w:p w14:paraId="378AD915" w14:textId="10511E0C" w:rsidR="00A768C6" w:rsidRDefault="00A768C6" w:rsidP="00A768C6">
      <w:pPr>
        <w:tabs>
          <w:tab w:val="left" w:pos="720"/>
          <w:tab w:val="left" w:pos="1260"/>
          <w:tab w:val="left" w:pos="2160"/>
          <w:tab w:val="left" w:pos="2880"/>
          <w:tab w:val="left" w:pos="3600"/>
          <w:tab w:val="left" w:pos="486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hedgeHog2 </w:t>
      </w:r>
      <w:r w:rsidR="00AA7028">
        <w:rPr>
          <w:rFonts w:ascii="Helvetica" w:hAnsi="Helvetica" w:cs="Helvetica"/>
          <w:kern w:val="0"/>
        </w:rPr>
        <w:t>ground truth</w:t>
      </w:r>
      <w:r>
        <w:rPr>
          <w:rFonts w:ascii="Helvetica" w:hAnsi="Helvetica" w:cs="Helvetica"/>
          <w:kern w:val="0"/>
        </w:rPr>
        <w:t xml:space="preserve"> volume, SS=1</w:t>
      </w:r>
      <w:r>
        <w:rPr>
          <w:rFonts w:ascii="Helvetica" w:hAnsi="Helvetica" w:cs="Helvetica"/>
          <w:kern w:val="0"/>
        </w:rPr>
        <w:tab/>
        <w:t xml:space="preserve">hedgeHog4 </w:t>
      </w:r>
      <w:r w:rsidR="00AA7028">
        <w:rPr>
          <w:rFonts w:ascii="Helvetica" w:hAnsi="Helvetica" w:cs="Helvetica"/>
          <w:kern w:val="0"/>
        </w:rPr>
        <w:t>ground truth</w:t>
      </w:r>
      <w:r>
        <w:rPr>
          <w:rFonts w:ascii="Helvetica" w:hAnsi="Helvetica" w:cs="Helvetica"/>
          <w:kern w:val="0"/>
        </w:rPr>
        <w:t xml:space="preserve"> volume, SS=3</w:t>
      </w:r>
    </w:p>
    <w:p w14:paraId="67478C7D" w14:textId="77777777" w:rsidR="0066143C" w:rsidRDefault="0066143C" w:rsidP="00074C5F">
      <w:pPr>
        <w:rPr>
          <w:rFonts w:ascii="Times New Roman" w:hAnsi="Times New Roman" w:cs="Times New Roman"/>
        </w:rPr>
      </w:pPr>
    </w:p>
    <w:p w14:paraId="593978DF" w14:textId="20D721CA" w:rsidR="0066143C" w:rsidRPr="00074C5F" w:rsidRDefault="0066143C" w:rsidP="00074C5F">
      <w:pPr>
        <w:rPr>
          <w:rFonts w:ascii="Times New Roman" w:hAnsi="Times New Roman" w:cs="Times New Roman"/>
        </w:rPr>
      </w:pPr>
      <w:r w:rsidRPr="0066143C">
        <w:rPr>
          <w:rFonts w:ascii="Times New Roman" w:hAnsi="Times New Roman" w:cs="Times New Roman"/>
        </w:rPr>
        <w:drawing>
          <wp:inline distT="0" distB="0" distL="0" distR="0" wp14:anchorId="350A03CC" wp14:editId="4402F490">
            <wp:extent cx="2847975" cy="2628595"/>
            <wp:effectExtent l="0" t="0" r="0" b="635"/>
            <wp:docPr id="307815192" name="Picture 1" descr="A black and grey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15192" name="Picture 1" descr="A black and grey objects&#10;&#10;Description automatically generated"/>
                    <pic:cNvPicPr/>
                  </pic:nvPicPr>
                  <pic:blipFill>
                    <a:blip r:embed="rId16"/>
                    <a:stretch>
                      <a:fillRect/>
                    </a:stretch>
                  </pic:blipFill>
                  <pic:spPr>
                    <a:xfrm>
                      <a:off x="0" y="0"/>
                      <a:ext cx="2920704" cy="2695721"/>
                    </a:xfrm>
                    <a:prstGeom prst="rect">
                      <a:avLst/>
                    </a:prstGeom>
                  </pic:spPr>
                </pic:pic>
              </a:graphicData>
            </a:graphic>
          </wp:inline>
        </w:drawing>
      </w:r>
      <w:r>
        <w:rPr>
          <w:rFonts w:ascii="Times New Roman" w:hAnsi="Times New Roman" w:cs="Times New Roman"/>
        </w:rPr>
        <w:t xml:space="preserve">     </w:t>
      </w:r>
      <w:r w:rsidRPr="0066143C">
        <w:rPr>
          <w:rFonts w:ascii="Times New Roman" w:hAnsi="Times New Roman" w:cs="Times New Roman"/>
        </w:rPr>
        <w:drawing>
          <wp:inline distT="0" distB="0" distL="0" distR="0" wp14:anchorId="0BAF0D20" wp14:editId="3E7369A1">
            <wp:extent cx="2894170" cy="2671233"/>
            <wp:effectExtent l="0" t="0" r="1905" b="0"/>
            <wp:docPr id="1981579334" name="Picture 1" descr="A black and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79334" name="Picture 1" descr="A black and red square&#10;&#10;Description automatically generated"/>
                    <pic:cNvPicPr/>
                  </pic:nvPicPr>
                  <pic:blipFill>
                    <a:blip r:embed="rId17"/>
                    <a:stretch>
                      <a:fillRect/>
                    </a:stretch>
                  </pic:blipFill>
                  <pic:spPr>
                    <a:xfrm>
                      <a:off x="0" y="0"/>
                      <a:ext cx="2955142" cy="2727508"/>
                    </a:xfrm>
                    <a:prstGeom prst="rect">
                      <a:avLst/>
                    </a:prstGeom>
                  </pic:spPr>
                </pic:pic>
              </a:graphicData>
            </a:graphic>
          </wp:inline>
        </w:drawing>
      </w:r>
    </w:p>
    <w:p w14:paraId="429657C8" w14:textId="1D35C88B" w:rsidR="00A768C6" w:rsidRDefault="00A768C6" w:rsidP="00A768C6">
      <w:pPr>
        <w:tabs>
          <w:tab w:val="left" w:pos="720"/>
          <w:tab w:val="left" w:pos="1260"/>
          <w:tab w:val="left" w:pos="2160"/>
          <w:tab w:val="left" w:pos="2880"/>
          <w:tab w:val="left" w:pos="3600"/>
          <w:tab w:val="left" w:pos="4860"/>
          <w:tab w:val="left" w:pos="5760"/>
          <w:tab w:val="left" w:pos="6480"/>
          <w:tab w:val="left" w:pos="7200"/>
          <w:tab w:val="left" w:pos="7920"/>
          <w:tab w:val="left" w:pos="8640"/>
        </w:tabs>
        <w:autoSpaceDE w:val="0"/>
        <w:autoSpaceDN w:val="0"/>
        <w:adjustRightInd w:val="0"/>
        <w:rPr>
          <w:rFonts w:ascii="Helvetica" w:hAnsi="Helvetica" w:cs="Helvetica"/>
          <w:kern w:val="0"/>
        </w:rPr>
      </w:pPr>
      <w:r>
        <w:rPr>
          <w:rFonts w:ascii="Helvetica" w:hAnsi="Helvetica" w:cs="Helvetica"/>
          <w:kern w:val="0"/>
        </w:rPr>
        <w:t xml:space="preserve">hedgeHog2 </w:t>
      </w:r>
      <w:r>
        <w:rPr>
          <w:rFonts w:ascii="Helvetica" w:hAnsi="Helvetica" w:cs="Helvetica"/>
          <w:kern w:val="0"/>
        </w:rPr>
        <w:t>reconstructed volume,</w:t>
      </w:r>
      <w:r>
        <w:rPr>
          <w:rFonts w:ascii="Helvetica" w:hAnsi="Helvetica" w:cs="Helvetica"/>
          <w:kern w:val="0"/>
        </w:rPr>
        <w:t xml:space="preserve"> SS=1</w:t>
      </w:r>
      <w:r>
        <w:rPr>
          <w:rFonts w:ascii="Helvetica" w:hAnsi="Helvetica" w:cs="Helvetica"/>
          <w:kern w:val="0"/>
        </w:rPr>
        <w:tab/>
        <w:t>hedgeHog4 reconstructed volume</w:t>
      </w:r>
      <w:r>
        <w:rPr>
          <w:rFonts w:ascii="Helvetica" w:hAnsi="Helvetica" w:cs="Helvetica"/>
          <w:kern w:val="0"/>
        </w:rPr>
        <w:t>,</w:t>
      </w:r>
      <w:r>
        <w:rPr>
          <w:rFonts w:ascii="Helvetica" w:hAnsi="Helvetica" w:cs="Helvetica"/>
          <w:kern w:val="0"/>
        </w:rPr>
        <w:t xml:space="preserve"> SS=3</w:t>
      </w:r>
    </w:p>
    <w:p w14:paraId="65B5FA35" w14:textId="384B73BE" w:rsidR="002C6D55" w:rsidRDefault="002C6D55" w:rsidP="00AA7028">
      <w:pPr>
        <w:rPr>
          <w:rFonts w:ascii="Times New Roman" w:hAnsi="Times New Roman" w:cs="Times New Roman"/>
        </w:rPr>
      </w:pPr>
    </w:p>
    <w:p w14:paraId="02A813C0" w14:textId="0FDB9763" w:rsidR="00AA7028" w:rsidRDefault="00AA7028" w:rsidP="00AA7028">
      <w:pPr>
        <w:rPr>
          <w:rFonts w:ascii="Times New Roman" w:hAnsi="Times New Roman" w:cs="Times New Roman"/>
        </w:rPr>
      </w:pPr>
      <w:r>
        <w:rPr>
          <w:rFonts w:ascii="Times New Roman" w:hAnsi="Times New Roman" w:cs="Times New Roman"/>
        </w:rPr>
        <w:t>In both cases, the reconstructions are quite off from the (ground) truth. While the SS=1 reconstruction succeed</w:t>
      </w:r>
      <w:r w:rsidR="00BE321A">
        <w:rPr>
          <w:rFonts w:ascii="Times New Roman" w:hAnsi="Times New Roman" w:cs="Times New Roman"/>
        </w:rPr>
        <w:t>s</w:t>
      </w:r>
      <w:r>
        <w:rPr>
          <w:rFonts w:ascii="Times New Roman" w:hAnsi="Times New Roman" w:cs="Times New Roman"/>
        </w:rPr>
        <w:t xml:space="preserve"> in placing most of the birefringence into the rods of the </w:t>
      </w:r>
      <w:proofErr w:type="spellStart"/>
      <w:r>
        <w:rPr>
          <w:rFonts w:ascii="Times New Roman" w:hAnsi="Times New Roman" w:cs="Times New Roman"/>
        </w:rPr>
        <w:t>hedgeHog</w:t>
      </w:r>
      <w:proofErr w:type="spellEnd"/>
      <w:r>
        <w:rPr>
          <w:rFonts w:ascii="Times New Roman" w:hAnsi="Times New Roman" w:cs="Times New Roman"/>
        </w:rPr>
        <w:t xml:space="preserve">, the distribution is </w:t>
      </w:r>
      <w:proofErr w:type="gramStart"/>
      <w:r>
        <w:rPr>
          <w:rFonts w:ascii="Times New Roman" w:hAnsi="Times New Roman" w:cs="Times New Roman"/>
        </w:rPr>
        <w:t>fairly wide</w:t>
      </w:r>
      <w:proofErr w:type="gramEnd"/>
      <w:r>
        <w:rPr>
          <w:rFonts w:ascii="Times New Roman" w:hAnsi="Times New Roman" w:cs="Times New Roman"/>
        </w:rPr>
        <w:t xml:space="preserve"> and the orientation lines are very noisy, even in the rods. </w:t>
      </w:r>
    </w:p>
    <w:p w14:paraId="39A059CB" w14:textId="725CC37F" w:rsidR="00AA7028" w:rsidRDefault="00AA7028" w:rsidP="00AA7028">
      <w:pPr>
        <w:rPr>
          <w:rFonts w:ascii="Times New Roman" w:hAnsi="Times New Roman" w:cs="Times New Roman"/>
        </w:rPr>
      </w:pPr>
    </w:p>
    <w:p w14:paraId="773526C1" w14:textId="7269EC77" w:rsidR="00AA7028" w:rsidRDefault="00AA7028" w:rsidP="00AA7028">
      <w:pPr>
        <w:rPr>
          <w:rFonts w:ascii="Times New Roman" w:hAnsi="Times New Roman" w:cs="Times New Roman"/>
        </w:rPr>
      </w:pPr>
      <w:r>
        <w:rPr>
          <w:rFonts w:ascii="Times New Roman" w:hAnsi="Times New Roman" w:cs="Times New Roman"/>
        </w:rPr>
        <w:t xml:space="preserve">hedgeHog4 reconstruction places most of the retardance into the nominal focus plane of the light field setup. Curiously, though, </w:t>
      </w:r>
      <w:r w:rsidR="00BE321A">
        <w:rPr>
          <w:rFonts w:ascii="Times New Roman" w:hAnsi="Times New Roman" w:cs="Times New Roman"/>
        </w:rPr>
        <w:t xml:space="preserve">there is also some retardance that is placed correctly into the rod locations and the orientation lines in the voxels located inside rods are more consistent in their orientation parallel to the rod axes, compared to the hedgeHog2 reconstruction. </w:t>
      </w:r>
    </w:p>
    <w:p w14:paraId="2435AE01" w14:textId="77777777" w:rsidR="00BE321A" w:rsidRDefault="00BE321A" w:rsidP="00AA7028">
      <w:pPr>
        <w:rPr>
          <w:rFonts w:ascii="Times New Roman" w:hAnsi="Times New Roman" w:cs="Times New Roman"/>
        </w:rPr>
      </w:pPr>
    </w:p>
    <w:p w14:paraId="5F2C2198" w14:textId="3B11AFBE" w:rsidR="00BE321A" w:rsidRDefault="00BE321A" w:rsidP="00AA7028">
      <w:pPr>
        <w:rPr>
          <w:rFonts w:ascii="Times New Roman" w:hAnsi="Times New Roman" w:cs="Times New Roman"/>
        </w:rPr>
      </w:pPr>
      <w:r>
        <w:rPr>
          <w:rFonts w:ascii="Times New Roman" w:hAnsi="Times New Roman" w:cs="Times New Roman"/>
        </w:rPr>
        <w:t xml:space="preserve">Based on the total loss versus iteration number on previous page, I don’t expect </w:t>
      </w:r>
      <w:proofErr w:type="gramStart"/>
      <w:r>
        <w:rPr>
          <w:rFonts w:ascii="Times New Roman" w:hAnsi="Times New Roman" w:cs="Times New Roman"/>
        </w:rPr>
        <w:t>much</w:t>
      </w:r>
      <w:proofErr w:type="gramEnd"/>
      <w:r>
        <w:rPr>
          <w:rFonts w:ascii="Times New Roman" w:hAnsi="Times New Roman" w:cs="Times New Roman"/>
        </w:rPr>
        <w:t xml:space="preserve"> improvements with higher iteration numbers. </w:t>
      </w:r>
    </w:p>
    <w:p w14:paraId="505FD5AF" w14:textId="45B7F9BF" w:rsidR="00BE321A" w:rsidRPr="00AA7028" w:rsidRDefault="00BE321A" w:rsidP="00AA7028">
      <w:pPr>
        <w:rPr>
          <w:rFonts w:ascii="Times New Roman" w:hAnsi="Times New Roman" w:cs="Times New Roman"/>
        </w:rPr>
      </w:pPr>
      <w:r>
        <w:rPr>
          <w:rFonts w:ascii="Times New Roman" w:hAnsi="Times New Roman" w:cs="Times New Roman"/>
        </w:rPr>
        <w:t>The h5 files of the reconstructions are also available on GitHub.</w:t>
      </w:r>
    </w:p>
    <w:sectPr w:rsidR="00BE321A" w:rsidRPr="00AA7028" w:rsidSect="00F31E3C">
      <w:headerReference w:type="default" r:id="rId18"/>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42B74" w14:textId="77777777" w:rsidR="0059255D" w:rsidRDefault="0059255D" w:rsidP="00A82449">
      <w:r>
        <w:separator/>
      </w:r>
    </w:p>
  </w:endnote>
  <w:endnote w:type="continuationSeparator" w:id="0">
    <w:p w14:paraId="227B0EA4" w14:textId="77777777" w:rsidR="0059255D" w:rsidRDefault="0059255D" w:rsidP="00A82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FB9A5" w14:textId="77777777" w:rsidR="0059255D" w:rsidRDefault="0059255D" w:rsidP="00A82449">
      <w:r>
        <w:separator/>
      </w:r>
    </w:p>
  </w:footnote>
  <w:footnote w:type="continuationSeparator" w:id="0">
    <w:p w14:paraId="28D76D0B" w14:textId="77777777" w:rsidR="0059255D" w:rsidRDefault="0059255D" w:rsidP="00A824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43BBB" w14:textId="17C567AD" w:rsidR="00A82449" w:rsidRPr="00A82449" w:rsidRDefault="00A82449">
    <w:pPr>
      <w:pStyle w:val="Header"/>
      <w:rPr>
        <w:rFonts w:cstheme="minorHAnsi"/>
      </w:rPr>
    </w:pPr>
    <w:r>
      <w:tab/>
    </w:r>
    <w:r>
      <w:tab/>
    </w:r>
    <w:r w:rsidRPr="00A82449">
      <w:rPr>
        <w:rFonts w:cstheme="minorHAnsi"/>
      </w:rPr>
      <w:t xml:space="preserve">RO, </w:t>
    </w:r>
    <w:r w:rsidRPr="00A82449">
      <w:rPr>
        <w:rFonts w:cstheme="minorHAnsi"/>
        <w:kern w:val="0"/>
      </w:rPr>
      <w:t>26 July 2023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0B0"/>
    <w:rsid w:val="000041FA"/>
    <w:rsid w:val="00015A28"/>
    <w:rsid w:val="00016AF9"/>
    <w:rsid w:val="00020A5C"/>
    <w:rsid w:val="000246EC"/>
    <w:rsid w:val="00025A85"/>
    <w:rsid w:val="0002635F"/>
    <w:rsid w:val="000267BD"/>
    <w:rsid w:val="00027415"/>
    <w:rsid w:val="0002777A"/>
    <w:rsid w:val="0003141D"/>
    <w:rsid w:val="00031C7D"/>
    <w:rsid w:val="00035A5F"/>
    <w:rsid w:val="00037942"/>
    <w:rsid w:val="00040F2C"/>
    <w:rsid w:val="000413AD"/>
    <w:rsid w:val="0004205F"/>
    <w:rsid w:val="000427E6"/>
    <w:rsid w:val="00043C91"/>
    <w:rsid w:val="000441BE"/>
    <w:rsid w:val="00044377"/>
    <w:rsid w:val="000509DC"/>
    <w:rsid w:val="0005181D"/>
    <w:rsid w:val="00052D63"/>
    <w:rsid w:val="00061DAB"/>
    <w:rsid w:val="000656F5"/>
    <w:rsid w:val="00065974"/>
    <w:rsid w:val="00071053"/>
    <w:rsid w:val="0007164D"/>
    <w:rsid w:val="00074C5F"/>
    <w:rsid w:val="00080760"/>
    <w:rsid w:val="00094DA7"/>
    <w:rsid w:val="0009667C"/>
    <w:rsid w:val="0009762D"/>
    <w:rsid w:val="000A4AD2"/>
    <w:rsid w:val="000A55B6"/>
    <w:rsid w:val="000A59E3"/>
    <w:rsid w:val="000B4033"/>
    <w:rsid w:val="000B6310"/>
    <w:rsid w:val="000B779F"/>
    <w:rsid w:val="000C4239"/>
    <w:rsid w:val="000C5496"/>
    <w:rsid w:val="000C588E"/>
    <w:rsid w:val="000C6889"/>
    <w:rsid w:val="000D6762"/>
    <w:rsid w:val="000E5393"/>
    <w:rsid w:val="000E7488"/>
    <w:rsid w:val="000F6EC8"/>
    <w:rsid w:val="000F718D"/>
    <w:rsid w:val="00102DCF"/>
    <w:rsid w:val="00115699"/>
    <w:rsid w:val="00115968"/>
    <w:rsid w:val="001204C7"/>
    <w:rsid w:val="0012338C"/>
    <w:rsid w:val="0013476F"/>
    <w:rsid w:val="00146C09"/>
    <w:rsid w:val="00152E00"/>
    <w:rsid w:val="00153025"/>
    <w:rsid w:val="0015520D"/>
    <w:rsid w:val="00155D92"/>
    <w:rsid w:val="00161815"/>
    <w:rsid w:val="00161E18"/>
    <w:rsid w:val="00162967"/>
    <w:rsid w:val="0016431A"/>
    <w:rsid w:val="001665E8"/>
    <w:rsid w:val="0016674F"/>
    <w:rsid w:val="0016775F"/>
    <w:rsid w:val="00171F97"/>
    <w:rsid w:val="00173330"/>
    <w:rsid w:val="001733EF"/>
    <w:rsid w:val="00181608"/>
    <w:rsid w:val="001817F3"/>
    <w:rsid w:val="00186F6A"/>
    <w:rsid w:val="00193460"/>
    <w:rsid w:val="0019439E"/>
    <w:rsid w:val="00196005"/>
    <w:rsid w:val="001A0C90"/>
    <w:rsid w:val="001A1941"/>
    <w:rsid w:val="001A4152"/>
    <w:rsid w:val="001A6081"/>
    <w:rsid w:val="001A707B"/>
    <w:rsid w:val="001A7D19"/>
    <w:rsid w:val="001B76F5"/>
    <w:rsid w:val="001C0AA4"/>
    <w:rsid w:val="001C1814"/>
    <w:rsid w:val="001C53C1"/>
    <w:rsid w:val="001C69F8"/>
    <w:rsid w:val="001D5D35"/>
    <w:rsid w:val="001E182E"/>
    <w:rsid w:val="001E59B7"/>
    <w:rsid w:val="001F3AC6"/>
    <w:rsid w:val="001F42B7"/>
    <w:rsid w:val="001F57E0"/>
    <w:rsid w:val="001F603A"/>
    <w:rsid w:val="001F70BD"/>
    <w:rsid w:val="002042EA"/>
    <w:rsid w:val="00205012"/>
    <w:rsid w:val="00205C51"/>
    <w:rsid w:val="00205DA7"/>
    <w:rsid w:val="00205EA2"/>
    <w:rsid w:val="00205F31"/>
    <w:rsid w:val="00206A02"/>
    <w:rsid w:val="00207E0D"/>
    <w:rsid w:val="00211581"/>
    <w:rsid w:val="00212473"/>
    <w:rsid w:val="00214717"/>
    <w:rsid w:val="0021774B"/>
    <w:rsid w:val="0022590D"/>
    <w:rsid w:val="00226356"/>
    <w:rsid w:val="00226D84"/>
    <w:rsid w:val="00231BA5"/>
    <w:rsid w:val="00240289"/>
    <w:rsid w:val="00241514"/>
    <w:rsid w:val="0024773E"/>
    <w:rsid w:val="002507BC"/>
    <w:rsid w:val="0025188D"/>
    <w:rsid w:val="00256847"/>
    <w:rsid w:val="00256D33"/>
    <w:rsid w:val="0025773C"/>
    <w:rsid w:val="00263C12"/>
    <w:rsid w:val="0026509F"/>
    <w:rsid w:val="00277029"/>
    <w:rsid w:val="00277FEC"/>
    <w:rsid w:val="002847A7"/>
    <w:rsid w:val="00285065"/>
    <w:rsid w:val="00292DCC"/>
    <w:rsid w:val="002933D3"/>
    <w:rsid w:val="00295CA2"/>
    <w:rsid w:val="002973A7"/>
    <w:rsid w:val="002A4C3F"/>
    <w:rsid w:val="002A5311"/>
    <w:rsid w:val="002B2E01"/>
    <w:rsid w:val="002C25A3"/>
    <w:rsid w:val="002C6D55"/>
    <w:rsid w:val="002D0D4D"/>
    <w:rsid w:val="002D2004"/>
    <w:rsid w:val="002D2559"/>
    <w:rsid w:val="002E6F9A"/>
    <w:rsid w:val="002E73DD"/>
    <w:rsid w:val="002F0379"/>
    <w:rsid w:val="00303BD6"/>
    <w:rsid w:val="00303BF8"/>
    <w:rsid w:val="00307A6C"/>
    <w:rsid w:val="00313BBC"/>
    <w:rsid w:val="003158A2"/>
    <w:rsid w:val="00315B4F"/>
    <w:rsid w:val="0032668D"/>
    <w:rsid w:val="00327E7C"/>
    <w:rsid w:val="00331F83"/>
    <w:rsid w:val="00333462"/>
    <w:rsid w:val="00334E9F"/>
    <w:rsid w:val="00343020"/>
    <w:rsid w:val="0034372B"/>
    <w:rsid w:val="00344B74"/>
    <w:rsid w:val="00355FB3"/>
    <w:rsid w:val="003579EF"/>
    <w:rsid w:val="00357A45"/>
    <w:rsid w:val="00364139"/>
    <w:rsid w:val="003729AA"/>
    <w:rsid w:val="00372DDF"/>
    <w:rsid w:val="0037530A"/>
    <w:rsid w:val="00381534"/>
    <w:rsid w:val="00383215"/>
    <w:rsid w:val="0038403D"/>
    <w:rsid w:val="003865A4"/>
    <w:rsid w:val="00391D44"/>
    <w:rsid w:val="00392AA7"/>
    <w:rsid w:val="00396227"/>
    <w:rsid w:val="003A45D5"/>
    <w:rsid w:val="003A4AB1"/>
    <w:rsid w:val="003C026F"/>
    <w:rsid w:val="003C5E8A"/>
    <w:rsid w:val="003C718B"/>
    <w:rsid w:val="003C7982"/>
    <w:rsid w:val="003D447B"/>
    <w:rsid w:val="003D5573"/>
    <w:rsid w:val="003D73BF"/>
    <w:rsid w:val="003E083E"/>
    <w:rsid w:val="003E4699"/>
    <w:rsid w:val="003E4E14"/>
    <w:rsid w:val="003E679A"/>
    <w:rsid w:val="003F5048"/>
    <w:rsid w:val="003F5F87"/>
    <w:rsid w:val="003F6916"/>
    <w:rsid w:val="003F7FA4"/>
    <w:rsid w:val="004008EE"/>
    <w:rsid w:val="004023CF"/>
    <w:rsid w:val="00410D88"/>
    <w:rsid w:val="0041237F"/>
    <w:rsid w:val="00412ADF"/>
    <w:rsid w:val="00416C6C"/>
    <w:rsid w:val="00416F46"/>
    <w:rsid w:val="00416FAE"/>
    <w:rsid w:val="00422AD3"/>
    <w:rsid w:val="004231C2"/>
    <w:rsid w:val="0042693D"/>
    <w:rsid w:val="0042704E"/>
    <w:rsid w:val="00433FDF"/>
    <w:rsid w:val="00441AB8"/>
    <w:rsid w:val="0044545D"/>
    <w:rsid w:val="00445485"/>
    <w:rsid w:val="00454C95"/>
    <w:rsid w:val="00454FB4"/>
    <w:rsid w:val="00461D6E"/>
    <w:rsid w:val="0046371B"/>
    <w:rsid w:val="00467D3A"/>
    <w:rsid w:val="00467E7B"/>
    <w:rsid w:val="004839C6"/>
    <w:rsid w:val="00492364"/>
    <w:rsid w:val="004969BA"/>
    <w:rsid w:val="004A51C9"/>
    <w:rsid w:val="004A7E9E"/>
    <w:rsid w:val="004B455A"/>
    <w:rsid w:val="004C141D"/>
    <w:rsid w:val="004C6838"/>
    <w:rsid w:val="004D0318"/>
    <w:rsid w:val="004D43EA"/>
    <w:rsid w:val="004D5992"/>
    <w:rsid w:val="004F173C"/>
    <w:rsid w:val="004F6163"/>
    <w:rsid w:val="004F69F4"/>
    <w:rsid w:val="004F7C97"/>
    <w:rsid w:val="005003F1"/>
    <w:rsid w:val="00502D0E"/>
    <w:rsid w:val="00505023"/>
    <w:rsid w:val="00515037"/>
    <w:rsid w:val="005167C1"/>
    <w:rsid w:val="00522755"/>
    <w:rsid w:val="00530FE1"/>
    <w:rsid w:val="005331FD"/>
    <w:rsid w:val="005348D4"/>
    <w:rsid w:val="00534C3C"/>
    <w:rsid w:val="0053500D"/>
    <w:rsid w:val="00537AA9"/>
    <w:rsid w:val="005416AA"/>
    <w:rsid w:val="00542016"/>
    <w:rsid w:val="00562AFA"/>
    <w:rsid w:val="00566E2C"/>
    <w:rsid w:val="005726E8"/>
    <w:rsid w:val="00575487"/>
    <w:rsid w:val="005764DD"/>
    <w:rsid w:val="0057757C"/>
    <w:rsid w:val="00580F9C"/>
    <w:rsid w:val="00582DD6"/>
    <w:rsid w:val="00587255"/>
    <w:rsid w:val="00591B04"/>
    <w:rsid w:val="0059255D"/>
    <w:rsid w:val="005A2A9C"/>
    <w:rsid w:val="005A3891"/>
    <w:rsid w:val="005B2505"/>
    <w:rsid w:val="005C5BFE"/>
    <w:rsid w:val="005D47CF"/>
    <w:rsid w:val="005D7ED8"/>
    <w:rsid w:val="005E2A9F"/>
    <w:rsid w:val="005E2F2F"/>
    <w:rsid w:val="005E31BA"/>
    <w:rsid w:val="005E6119"/>
    <w:rsid w:val="005E765A"/>
    <w:rsid w:val="005F69F3"/>
    <w:rsid w:val="005F6C9C"/>
    <w:rsid w:val="005F6FEE"/>
    <w:rsid w:val="00602427"/>
    <w:rsid w:val="0061000C"/>
    <w:rsid w:val="006139B4"/>
    <w:rsid w:val="0061512F"/>
    <w:rsid w:val="006201F6"/>
    <w:rsid w:val="0062131D"/>
    <w:rsid w:val="00621FD6"/>
    <w:rsid w:val="00630C7F"/>
    <w:rsid w:val="0063152F"/>
    <w:rsid w:val="006368DE"/>
    <w:rsid w:val="00642EAE"/>
    <w:rsid w:val="00660F33"/>
    <w:rsid w:val="0066143C"/>
    <w:rsid w:val="006620F5"/>
    <w:rsid w:val="0066296B"/>
    <w:rsid w:val="00663000"/>
    <w:rsid w:val="00671132"/>
    <w:rsid w:val="006721A0"/>
    <w:rsid w:val="00672B5E"/>
    <w:rsid w:val="00674208"/>
    <w:rsid w:val="006808B7"/>
    <w:rsid w:val="0068345C"/>
    <w:rsid w:val="00683E52"/>
    <w:rsid w:val="00685E6C"/>
    <w:rsid w:val="006968FE"/>
    <w:rsid w:val="00697002"/>
    <w:rsid w:val="006A1401"/>
    <w:rsid w:val="006A220F"/>
    <w:rsid w:val="006A41D3"/>
    <w:rsid w:val="006B43F7"/>
    <w:rsid w:val="006C6826"/>
    <w:rsid w:val="006D3EF9"/>
    <w:rsid w:val="006D4010"/>
    <w:rsid w:val="006D52A1"/>
    <w:rsid w:val="006D5A31"/>
    <w:rsid w:val="006F1D6D"/>
    <w:rsid w:val="006F4C21"/>
    <w:rsid w:val="006F5733"/>
    <w:rsid w:val="006F7C9F"/>
    <w:rsid w:val="006F7EE3"/>
    <w:rsid w:val="00701762"/>
    <w:rsid w:val="007044A7"/>
    <w:rsid w:val="0070535C"/>
    <w:rsid w:val="0070618E"/>
    <w:rsid w:val="007107CE"/>
    <w:rsid w:val="0071651D"/>
    <w:rsid w:val="00716522"/>
    <w:rsid w:val="0072032E"/>
    <w:rsid w:val="00726110"/>
    <w:rsid w:val="007266F7"/>
    <w:rsid w:val="007270DC"/>
    <w:rsid w:val="0072730C"/>
    <w:rsid w:val="00737107"/>
    <w:rsid w:val="00747801"/>
    <w:rsid w:val="007605A3"/>
    <w:rsid w:val="0077477E"/>
    <w:rsid w:val="00777D8B"/>
    <w:rsid w:val="007803E5"/>
    <w:rsid w:val="00781099"/>
    <w:rsid w:val="0079130E"/>
    <w:rsid w:val="007924D5"/>
    <w:rsid w:val="007A2F04"/>
    <w:rsid w:val="007A4AD8"/>
    <w:rsid w:val="007A53BE"/>
    <w:rsid w:val="007A643A"/>
    <w:rsid w:val="007C059F"/>
    <w:rsid w:val="007D3E00"/>
    <w:rsid w:val="007D5589"/>
    <w:rsid w:val="007D67EC"/>
    <w:rsid w:val="007D79A5"/>
    <w:rsid w:val="007D7C32"/>
    <w:rsid w:val="007D7DA5"/>
    <w:rsid w:val="007E4CFD"/>
    <w:rsid w:val="007E5E7F"/>
    <w:rsid w:val="007F06D2"/>
    <w:rsid w:val="007F2DB4"/>
    <w:rsid w:val="007F3B5B"/>
    <w:rsid w:val="00803667"/>
    <w:rsid w:val="008047A1"/>
    <w:rsid w:val="008048FC"/>
    <w:rsid w:val="00804DBA"/>
    <w:rsid w:val="00810E9E"/>
    <w:rsid w:val="00812FAE"/>
    <w:rsid w:val="008167BA"/>
    <w:rsid w:val="00822287"/>
    <w:rsid w:val="00826396"/>
    <w:rsid w:val="0084005F"/>
    <w:rsid w:val="00842847"/>
    <w:rsid w:val="008522AE"/>
    <w:rsid w:val="00866FB1"/>
    <w:rsid w:val="008768A1"/>
    <w:rsid w:val="00881A5C"/>
    <w:rsid w:val="00882B4A"/>
    <w:rsid w:val="00882B89"/>
    <w:rsid w:val="008843B6"/>
    <w:rsid w:val="008874E1"/>
    <w:rsid w:val="008965C9"/>
    <w:rsid w:val="008A02E9"/>
    <w:rsid w:val="008A1930"/>
    <w:rsid w:val="008A4B9F"/>
    <w:rsid w:val="008A4C68"/>
    <w:rsid w:val="008A650A"/>
    <w:rsid w:val="008B149C"/>
    <w:rsid w:val="008B2709"/>
    <w:rsid w:val="008B2ACB"/>
    <w:rsid w:val="008C3339"/>
    <w:rsid w:val="008D206E"/>
    <w:rsid w:val="008D4B55"/>
    <w:rsid w:val="008D4C15"/>
    <w:rsid w:val="008E13F6"/>
    <w:rsid w:val="008E2B8B"/>
    <w:rsid w:val="008E4C8D"/>
    <w:rsid w:val="008E53F7"/>
    <w:rsid w:val="008E5F23"/>
    <w:rsid w:val="008E5F3E"/>
    <w:rsid w:val="008F23FD"/>
    <w:rsid w:val="008F252A"/>
    <w:rsid w:val="008F32CC"/>
    <w:rsid w:val="0092619D"/>
    <w:rsid w:val="00936517"/>
    <w:rsid w:val="00936BF0"/>
    <w:rsid w:val="009504DD"/>
    <w:rsid w:val="00950F4E"/>
    <w:rsid w:val="0095293F"/>
    <w:rsid w:val="00953AE8"/>
    <w:rsid w:val="009576D8"/>
    <w:rsid w:val="00961372"/>
    <w:rsid w:val="00961BBC"/>
    <w:rsid w:val="00963C99"/>
    <w:rsid w:val="00965358"/>
    <w:rsid w:val="00965464"/>
    <w:rsid w:val="009668E1"/>
    <w:rsid w:val="0097222C"/>
    <w:rsid w:val="00973E12"/>
    <w:rsid w:val="0097554C"/>
    <w:rsid w:val="009800C6"/>
    <w:rsid w:val="0098266F"/>
    <w:rsid w:val="009855B5"/>
    <w:rsid w:val="009867DC"/>
    <w:rsid w:val="00992E00"/>
    <w:rsid w:val="0099348D"/>
    <w:rsid w:val="00995D13"/>
    <w:rsid w:val="009971F7"/>
    <w:rsid w:val="009A2637"/>
    <w:rsid w:val="009A7412"/>
    <w:rsid w:val="009B3BD1"/>
    <w:rsid w:val="009C2E0D"/>
    <w:rsid w:val="009C406B"/>
    <w:rsid w:val="009C791E"/>
    <w:rsid w:val="009D1214"/>
    <w:rsid w:val="009D2E13"/>
    <w:rsid w:val="009D4094"/>
    <w:rsid w:val="009D73C4"/>
    <w:rsid w:val="009E12AE"/>
    <w:rsid w:val="009E6818"/>
    <w:rsid w:val="009F6484"/>
    <w:rsid w:val="00A0363D"/>
    <w:rsid w:val="00A03CCC"/>
    <w:rsid w:val="00A0487B"/>
    <w:rsid w:val="00A0512C"/>
    <w:rsid w:val="00A05486"/>
    <w:rsid w:val="00A11A6A"/>
    <w:rsid w:val="00A176E8"/>
    <w:rsid w:val="00A21D5E"/>
    <w:rsid w:val="00A224A7"/>
    <w:rsid w:val="00A230B0"/>
    <w:rsid w:val="00A31128"/>
    <w:rsid w:val="00A35633"/>
    <w:rsid w:val="00A36972"/>
    <w:rsid w:val="00A4117A"/>
    <w:rsid w:val="00A45EC4"/>
    <w:rsid w:val="00A46513"/>
    <w:rsid w:val="00A524F0"/>
    <w:rsid w:val="00A5456F"/>
    <w:rsid w:val="00A55C76"/>
    <w:rsid w:val="00A56388"/>
    <w:rsid w:val="00A5670C"/>
    <w:rsid w:val="00A56F51"/>
    <w:rsid w:val="00A57F65"/>
    <w:rsid w:val="00A60715"/>
    <w:rsid w:val="00A607D3"/>
    <w:rsid w:val="00A63851"/>
    <w:rsid w:val="00A76698"/>
    <w:rsid w:val="00A768C6"/>
    <w:rsid w:val="00A81EEE"/>
    <w:rsid w:val="00A82449"/>
    <w:rsid w:val="00A90ED2"/>
    <w:rsid w:val="00A922C8"/>
    <w:rsid w:val="00A9324B"/>
    <w:rsid w:val="00A9439C"/>
    <w:rsid w:val="00A978ED"/>
    <w:rsid w:val="00AA419E"/>
    <w:rsid w:val="00AA5A7D"/>
    <w:rsid w:val="00AA5CA9"/>
    <w:rsid w:val="00AA7028"/>
    <w:rsid w:val="00AA7BFA"/>
    <w:rsid w:val="00AB06ED"/>
    <w:rsid w:val="00AB6B85"/>
    <w:rsid w:val="00AC30AB"/>
    <w:rsid w:val="00AD1CDF"/>
    <w:rsid w:val="00AD72F3"/>
    <w:rsid w:val="00AE10D2"/>
    <w:rsid w:val="00AE32C2"/>
    <w:rsid w:val="00AE3B73"/>
    <w:rsid w:val="00AE59AC"/>
    <w:rsid w:val="00AE7545"/>
    <w:rsid w:val="00AF2C7C"/>
    <w:rsid w:val="00B00C1F"/>
    <w:rsid w:val="00B065E1"/>
    <w:rsid w:val="00B10298"/>
    <w:rsid w:val="00B10984"/>
    <w:rsid w:val="00B1165D"/>
    <w:rsid w:val="00B179B2"/>
    <w:rsid w:val="00B213F2"/>
    <w:rsid w:val="00B220C0"/>
    <w:rsid w:val="00B26244"/>
    <w:rsid w:val="00B30312"/>
    <w:rsid w:val="00B30436"/>
    <w:rsid w:val="00B3383F"/>
    <w:rsid w:val="00B41EC4"/>
    <w:rsid w:val="00B43680"/>
    <w:rsid w:val="00B509FC"/>
    <w:rsid w:val="00B530F8"/>
    <w:rsid w:val="00B55009"/>
    <w:rsid w:val="00B55511"/>
    <w:rsid w:val="00B67468"/>
    <w:rsid w:val="00B70F25"/>
    <w:rsid w:val="00B71806"/>
    <w:rsid w:val="00B74EC0"/>
    <w:rsid w:val="00B768BB"/>
    <w:rsid w:val="00B80612"/>
    <w:rsid w:val="00B813FA"/>
    <w:rsid w:val="00B8325A"/>
    <w:rsid w:val="00B85D53"/>
    <w:rsid w:val="00B86B4F"/>
    <w:rsid w:val="00B87CFD"/>
    <w:rsid w:val="00B94D6B"/>
    <w:rsid w:val="00BA518B"/>
    <w:rsid w:val="00BA5C23"/>
    <w:rsid w:val="00BB044D"/>
    <w:rsid w:val="00BB1A5E"/>
    <w:rsid w:val="00BB2E1F"/>
    <w:rsid w:val="00BB4A22"/>
    <w:rsid w:val="00BB56DF"/>
    <w:rsid w:val="00BB66FB"/>
    <w:rsid w:val="00BC0B40"/>
    <w:rsid w:val="00BC75F3"/>
    <w:rsid w:val="00BD1D4C"/>
    <w:rsid w:val="00BD57B1"/>
    <w:rsid w:val="00BD707B"/>
    <w:rsid w:val="00BE1E26"/>
    <w:rsid w:val="00BE321A"/>
    <w:rsid w:val="00BE40DB"/>
    <w:rsid w:val="00BE6381"/>
    <w:rsid w:val="00BF1274"/>
    <w:rsid w:val="00BF2205"/>
    <w:rsid w:val="00BF3B87"/>
    <w:rsid w:val="00C00693"/>
    <w:rsid w:val="00C03687"/>
    <w:rsid w:val="00C045B6"/>
    <w:rsid w:val="00C06AE9"/>
    <w:rsid w:val="00C0711E"/>
    <w:rsid w:val="00C10BFC"/>
    <w:rsid w:val="00C1128C"/>
    <w:rsid w:val="00C1215E"/>
    <w:rsid w:val="00C12630"/>
    <w:rsid w:val="00C13E0B"/>
    <w:rsid w:val="00C164FA"/>
    <w:rsid w:val="00C23A8A"/>
    <w:rsid w:val="00C26610"/>
    <w:rsid w:val="00C30A98"/>
    <w:rsid w:val="00C31594"/>
    <w:rsid w:val="00C33146"/>
    <w:rsid w:val="00C334A9"/>
    <w:rsid w:val="00C3537D"/>
    <w:rsid w:val="00C51131"/>
    <w:rsid w:val="00C57113"/>
    <w:rsid w:val="00C61691"/>
    <w:rsid w:val="00C6257B"/>
    <w:rsid w:val="00C63BD4"/>
    <w:rsid w:val="00C75735"/>
    <w:rsid w:val="00C762C7"/>
    <w:rsid w:val="00C846CB"/>
    <w:rsid w:val="00C8677C"/>
    <w:rsid w:val="00C904BF"/>
    <w:rsid w:val="00C93086"/>
    <w:rsid w:val="00CA6BF7"/>
    <w:rsid w:val="00CB32B0"/>
    <w:rsid w:val="00CB521D"/>
    <w:rsid w:val="00CD21DD"/>
    <w:rsid w:val="00CD3D1E"/>
    <w:rsid w:val="00CD7A65"/>
    <w:rsid w:val="00CE0E92"/>
    <w:rsid w:val="00CE1D4F"/>
    <w:rsid w:val="00CE3D9C"/>
    <w:rsid w:val="00CE42A5"/>
    <w:rsid w:val="00CE5C4D"/>
    <w:rsid w:val="00CE7EED"/>
    <w:rsid w:val="00CF10D3"/>
    <w:rsid w:val="00CF506E"/>
    <w:rsid w:val="00D0498F"/>
    <w:rsid w:val="00D06D29"/>
    <w:rsid w:val="00D10C48"/>
    <w:rsid w:val="00D14F9F"/>
    <w:rsid w:val="00D21591"/>
    <w:rsid w:val="00D274A4"/>
    <w:rsid w:val="00D2773B"/>
    <w:rsid w:val="00D338A7"/>
    <w:rsid w:val="00D47D55"/>
    <w:rsid w:val="00D5081F"/>
    <w:rsid w:val="00D519C9"/>
    <w:rsid w:val="00D51B88"/>
    <w:rsid w:val="00D562DC"/>
    <w:rsid w:val="00D63DCC"/>
    <w:rsid w:val="00D644B8"/>
    <w:rsid w:val="00D649EC"/>
    <w:rsid w:val="00D67E3B"/>
    <w:rsid w:val="00D70D6C"/>
    <w:rsid w:val="00D723E2"/>
    <w:rsid w:val="00D773B6"/>
    <w:rsid w:val="00D77CB4"/>
    <w:rsid w:val="00D80726"/>
    <w:rsid w:val="00D84FD9"/>
    <w:rsid w:val="00D8779C"/>
    <w:rsid w:val="00D919C4"/>
    <w:rsid w:val="00DA3AE1"/>
    <w:rsid w:val="00DA52E1"/>
    <w:rsid w:val="00DA5BE1"/>
    <w:rsid w:val="00DB1C24"/>
    <w:rsid w:val="00DB3B43"/>
    <w:rsid w:val="00DB4120"/>
    <w:rsid w:val="00DD2E7F"/>
    <w:rsid w:val="00DD4E95"/>
    <w:rsid w:val="00DD56A3"/>
    <w:rsid w:val="00DD5A7E"/>
    <w:rsid w:val="00DD79B1"/>
    <w:rsid w:val="00DE2622"/>
    <w:rsid w:val="00DE4320"/>
    <w:rsid w:val="00DF704F"/>
    <w:rsid w:val="00E02C48"/>
    <w:rsid w:val="00E076AF"/>
    <w:rsid w:val="00E1583F"/>
    <w:rsid w:val="00E161B0"/>
    <w:rsid w:val="00E25F0B"/>
    <w:rsid w:val="00E278C3"/>
    <w:rsid w:val="00E3596E"/>
    <w:rsid w:val="00E40534"/>
    <w:rsid w:val="00E41AB2"/>
    <w:rsid w:val="00E519AB"/>
    <w:rsid w:val="00E551B3"/>
    <w:rsid w:val="00E5635D"/>
    <w:rsid w:val="00E63604"/>
    <w:rsid w:val="00E66EF0"/>
    <w:rsid w:val="00E70697"/>
    <w:rsid w:val="00E75BEF"/>
    <w:rsid w:val="00E805C7"/>
    <w:rsid w:val="00E80858"/>
    <w:rsid w:val="00E83B76"/>
    <w:rsid w:val="00E84105"/>
    <w:rsid w:val="00E8506F"/>
    <w:rsid w:val="00E962E8"/>
    <w:rsid w:val="00EA54D5"/>
    <w:rsid w:val="00EB2D67"/>
    <w:rsid w:val="00EB466C"/>
    <w:rsid w:val="00EB60AD"/>
    <w:rsid w:val="00EB6206"/>
    <w:rsid w:val="00EC10EF"/>
    <w:rsid w:val="00EC7E97"/>
    <w:rsid w:val="00ED0010"/>
    <w:rsid w:val="00ED1FB5"/>
    <w:rsid w:val="00ED7180"/>
    <w:rsid w:val="00ED7EC0"/>
    <w:rsid w:val="00EE0249"/>
    <w:rsid w:val="00EE7233"/>
    <w:rsid w:val="00EF1437"/>
    <w:rsid w:val="00F0298F"/>
    <w:rsid w:val="00F036DB"/>
    <w:rsid w:val="00F03A97"/>
    <w:rsid w:val="00F05CAC"/>
    <w:rsid w:val="00F07CCE"/>
    <w:rsid w:val="00F14C95"/>
    <w:rsid w:val="00F20F27"/>
    <w:rsid w:val="00F300F2"/>
    <w:rsid w:val="00F33392"/>
    <w:rsid w:val="00F34F3B"/>
    <w:rsid w:val="00F352B6"/>
    <w:rsid w:val="00F37C4A"/>
    <w:rsid w:val="00F50E5F"/>
    <w:rsid w:val="00F52FC8"/>
    <w:rsid w:val="00F62194"/>
    <w:rsid w:val="00F62778"/>
    <w:rsid w:val="00F629F8"/>
    <w:rsid w:val="00F65307"/>
    <w:rsid w:val="00F66142"/>
    <w:rsid w:val="00F66D93"/>
    <w:rsid w:val="00F71353"/>
    <w:rsid w:val="00F7203D"/>
    <w:rsid w:val="00F8329D"/>
    <w:rsid w:val="00F83B9B"/>
    <w:rsid w:val="00F85E6B"/>
    <w:rsid w:val="00F87205"/>
    <w:rsid w:val="00F92A71"/>
    <w:rsid w:val="00F92C7F"/>
    <w:rsid w:val="00F9368A"/>
    <w:rsid w:val="00F94209"/>
    <w:rsid w:val="00F974D0"/>
    <w:rsid w:val="00FA0A6C"/>
    <w:rsid w:val="00FA1BDD"/>
    <w:rsid w:val="00FA3280"/>
    <w:rsid w:val="00FA6F57"/>
    <w:rsid w:val="00FA7E5B"/>
    <w:rsid w:val="00FB76D6"/>
    <w:rsid w:val="00FC2F20"/>
    <w:rsid w:val="00FC30CC"/>
    <w:rsid w:val="00FE726F"/>
    <w:rsid w:val="00FF0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A405A"/>
  <w15:chartTrackingRefBased/>
  <w15:docId w15:val="{ED2CA782-8F30-F74B-B95A-DD649D626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2449"/>
    <w:pPr>
      <w:tabs>
        <w:tab w:val="center" w:pos="4680"/>
        <w:tab w:val="right" w:pos="9360"/>
      </w:tabs>
    </w:pPr>
  </w:style>
  <w:style w:type="character" w:customStyle="1" w:styleId="HeaderChar">
    <w:name w:val="Header Char"/>
    <w:basedOn w:val="DefaultParagraphFont"/>
    <w:link w:val="Header"/>
    <w:uiPriority w:val="99"/>
    <w:rsid w:val="00A82449"/>
  </w:style>
  <w:style w:type="paragraph" w:styleId="Footer">
    <w:name w:val="footer"/>
    <w:basedOn w:val="Normal"/>
    <w:link w:val="FooterChar"/>
    <w:uiPriority w:val="99"/>
    <w:unhideWhenUsed/>
    <w:rsid w:val="00A82449"/>
    <w:pPr>
      <w:tabs>
        <w:tab w:val="center" w:pos="4680"/>
        <w:tab w:val="right" w:pos="9360"/>
      </w:tabs>
    </w:pPr>
  </w:style>
  <w:style w:type="character" w:customStyle="1" w:styleId="FooterChar">
    <w:name w:val="Footer Char"/>
    <w:basedOn w:val="DefaultParagraphFont"/>
    <w:link w:val="Footer"/>
    <w:uiPriority w:val="99"/>
    <w:rsid w:val="00A824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8388259">
      <w:bodyDiv w:val="1"/>
      <w:marLeft w:val="0"/>
      <w:marRight w:val="0"/>
      <w:marTop w:val="0"/>
      <w:marBottom w:val="0"/>
      <w:divBdr>
        <w:top w:val="none" w:sz="0" w:space="0" w:color="auto"/>
        <w:left w:val="none" w:sz="0" w:space="0" w:color="auto"/>
        <w:bottom w:val="none" w:sz="0" w:space="0" w:color="auto"/>
        <w:right w:val="none" w:sz="0" w:space="0" w:color="auto"/>
      </w:divBdr>
      <w:divsChild>
        <w:div w:id="94643363">
          <w:marLeft w:val="0"/>
          <w:marRight w:val="0"/>
          <w:marTop w:val="0"/>
          <w:marBottom w:val="0"/>
          <w:divBdr>
            <w:top w:val="none" w:sz="0" w:space="0" w:color="auto"/>
            <w:left w:val="none" w:sz="0" w:space="0" w:color="auto"/>
            <w:bottom w:val="none" w:sz="0" w:space="0" w:color="auto"/>
            <w:right w:val="none" w:sz="0" w:space="0" w:color="auto"/>
          </w:divBdr>
          <w:divsChild>
            <w:div w:id="1760832969">
              <w:marLeft w:val="0"/>
              <w:marRight w:val="0"/>
              <w:marTop w:val="0"/>
              <w:marBottom w:val="0"/>
              <w:divBdr>
                <w:top w:val="none" w:sz="0" w:space="0" w:color="auto"/>
                <w:left w:val="none" w:sz="0" w:space="0" w:color="auto"/>
                <w:bottom w:val="none" w:sz="0" w:space="0" w:color="auto"/>
                <w:right w:val="none" w:sz="0" w:space="0" w:color="auto"/>
              </w:divBdr>
              <w:divsChild>
                <w:div w:id="3858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6805">
          <w:marLeft w:val="0"/>
          <w:marRight w:val="0"/>
          <w:marTop w:val="0"/>
          <w:marBottom w:val="0"/>
          <w:divBdr>
            <w:top w:val="none" w:sz="0" w:space="0" w:color="auto"/>
            <w:left w:val="none" w:sz="0" w:space="0" w:color="auto"/>
            <w:bottom w:val="none" w:sz="0" w:space="0" w:color="auto"/>
            <w:right w:val="none" w:sz="0" w:space="0" w:color="auto"/>
          </w:divBdr>
          <w:divsChild>
            <w:div w:id="1042361544">
              <w:marLeft w:val="0"/>
              <w:marRight w:val="0"/>
              <w:marTop w:val="0"/>
              <w:marBottom w:val="0"/>
              <w:divBdr>
                <w:top w:val="none" w:sz="0" w:space="0" w:color="auto"/>
                <w:left w:val="none" w:sz="0" w:space="0" w:color="auto"/>
                <w:bottom w:val="none" w:sz="0" w:space="0" w:color="auto"/>
                <w:right w:val="none" w:sz="0" w:space="0" w:color="auto"/>
              </w:divBdr>
              <w:divsChild>
                <w:div w:id="2039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70621">
          <w:marLeft w:val="0"/>
          <w:marRight w:val="0"/>
          <w:marTop w:val="0"/>
          <w:marBottom w:val="0"/>
          <w:divBdr>
            <w:top w:val="none" w:sz="0" w:space="0" w:color="auto"/>
            <w:left w:val="none" w:sz="0" w:space="0" w:color="auto"/>
            <w:bottom w:val="none" w:sz="0" w:space="0" w:color="auto"/>
            <w:right w:val="none" w:sz="0" w:space="0" w:color="auto"/>
          </w:divBdr>
          <w:divsChild>
            <w:div w:id="908657300">
              <w:marLeft w:val="0"/>
              <w:marRight w:val="0"/>
              <w:marTop w:val="0"/>
              <w:marBottom w:val="0"/>
              <w:divBdr>
                <w:top w:val="none" w:sz="0" w:space="0" w:color="auto"/>
                <w:left w:val="none" w:sz="0" w:space="0" w:color="auto"/>
                <w:bottom w:val="none" w:sz="0" w:space="0" w:color="auto"/>
                <w:right w:val="none" w:sz="0" w:space="0" w:color="auto"/>
              </w:divBdr>
              <w:divsChild>
                <w:div w:id="184759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4</Pages>
  <Words>607</Words>
  <Characters>3462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Rudolf Oldenbourg</dc:creator>
  <cp:keywords/>
  <dc:description/>
  <cp:lastModifiedBy>Rudolf Oldenbourg</cp:lastModifiedBy>
  <cp:revision>9</cp:revision>
  <dcterms:created xsi:type="dcterms:W3CDTF">2023-07-22T23:05:00Z</dcterms:created>
  <dcterms:modified xsi:type="dcterms:W3CDTF">2023-07-26T22:43:00Z</dcterms:modified>
</cp:coreProperties>
</file>