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Pr="009631CB" w:rsidRDefault="005B1B6E">
      <w:pPr>
        <w:rPr>
          <w:sz w:val="28"/>
        </w:rPr>
      </w:pPr>
      <w:r w:rsidRPr="009631CB">
        <w:rPr>
          <w:sz w:val="28"/>
        </w:rPr>
        <w:t>OPERAZIONE 1</w:t>
      </w:r>
    </w:p>
    <w:p w:rsidR="005B1B6E" w:rsidRDefault="005B1B6E">
      <w:r w:rsidRPr="005B1B6E">
        <w:t>All'accesso di un cliente in una palestra gli viene assegnato un armadietto libero.</w:t>
      </w:r>
    </w:p>
    <w:p w:rsidR="00B81B03" w:rsidRDefault="00B81B03"/>
    <w:p w:rsidR="00B81B03" w:rsidRDefault="00B81B03"/>
    <w:p w:rsidR="005B1B6E" w:rsidRDefault="00B81B03">
      <w:r>
        <w:object w:dxaOrig="12931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5pt;height:299.5pt" o:ole="">
            <v:imagedata r:id="rId4" o:title=""/>
          </v:shape>
          <o:OLEObject Type="Embed" ProgID="Visio.Drawing.15" ShapeID="_x0000_i1028" DrawAspect="Content" ObjectID="_1566140076" r:id="rId5"/>
        </w:object>
      </w:r>
    </w:p>
    <w:p w:rsidR="005B1B6E" w:rsidRDefault="005B1B6E">
      <w:r>
        <w:t>Tavola dei volumi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40"/>
        <w:gridCol w:w="1144"/>
      </w:tblGrid>
      <w:tr w:rsidR="005B1B6E" w:rsidRPr="005B1B6E" w:rsidTr="005B1B6E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Accesso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3A7D13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866D5E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  <w:r w:rsidR="005B1B6E"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.000.000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Spogliatoio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80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Armadietto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800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Posizione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80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800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LuogoAccesso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3A7D13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5B1B6E"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0.000.000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Assegnamento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3A7D13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5B1B6E"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0.000.000</w:t>
            </w:r>
          </w:p>
        </w:tc>
      </w:tr>
    </w:tbl>
    <w:p w:rsidR="005B1B6E" w:rsidRDefault="005B1B6E"/>
    <w:p w:rsidR="005B1B6E" w:rsidRDefault="005B1B6E">
      <w:r>
        <w:t>4 spogliatoi per centro, 100 armadietti per spogliatoio</w:t>
      </w:r>
    </w:p>
    <w:p w:rsidR="00866D5E" w:rsidRDefault="00866D5E">
      <w:r>
        <w:t>Stimando 300 accessi in ogni centro al giorno si hanno ci</w:t>
      </w:r>
      <w:r w:rsidR="003A7D13">
        <w:t>rca 2.190</w:t>
      </w:r>
      <w:r>
        <w:t>.000 accessi l’anno.</w:t>
      </w:r>
    </w:p>
    <w:p w:rsidR="00866D5E" w:rsidRDefault="00866D5E">
      <w:r>
        <w:t>S</w:t>
      </w:r>
      <w:r w:rsidR="003A7D13">
        <w:t>i prevede la memorizzazione di 1</w:t>
      </w:r>
      <w:r>
        <w:t>0.000.000 di accessi.</w:t>
      </w:r>
    </w:p>
    <w:p w:rsidR="005B1B6E" w:rsidRDefault="005B1B6E">
      <w:r>
        <w:lastRenderedPageBreak/>
        <w:t>Tavola degli accessi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40"/>
        <w:gridCol w:w="1140"/>
        <w:gridCol w:w="960"/>
      </w:tblGrid>
      <w:tr w:rsidR="005B1B6E" w:rsidRPr="005B1B6E" w:rsidTr="005B1B6E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Accesso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E8755F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Spogliatoio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Armadietto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E8755F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Posizione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E8755F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E8755F" w:rsidP="00E87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5B1B6E" w:rsidRPr="005B1B6E" w:rsidTr="005B1B6E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Assegnamento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E8755F" w:rsidP="005B1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B6E" w:rsidRPr="005B1B6E" w:rsidRDefault="005B1B6E" w:rsidP="005B1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5B1B6E" w:rsidRDefault="005B1B6E"/>
    <w:p w:rsidR="005B1B6E" w:rsidRPr="00367B39" w:rsidRDefault="00866D5E">
      <w:pPr>
        <w:rPr>
          <w:sz w:val="24"/>
        </w:rPr>
      </w:pPr>
      <w:r w:rsidRPr="00367B39">
        <w:rPr>
          <w:sz w:val="24"/>
        </w:rPr>
        <w:t>Analisi costo-beneficio sull’introduzione di una ridondanza</w:t>
      </w:r>
    </w:p>
    <w:p w:rsidR="00866D5E" w:rsidRDefault="00E8755F">
      <w:r>
        <w:t>L’</w:t>
      </w:r>
      <w:r w:rsidR="00866D5E">
        <w:t xml:space="preserve">introduzione di una ridondanza nella tabella Armadietto, contenente per ogni armadietto lo </w:t>
      </w:r>
      <w:r w:rsidR="00866D5E" w:rsidRPr="00866D5E">
        <w:rPr>
          <w:b/>
          <w:i/>
        </w:rPr>
        <w:t>Stato</w:t>
      </w:r>
      <w:r w:rsidR="00866D5E">
        <w:t xml:space="preserve"> attuale cioè Libero o Occupato, sembrerebbe un buon metodo per ridurre il costo dell’operazione di assegnamento di un armadietto </w:t>
      </w:r>
      <w:r w:rsidR="00866D5E" w:rsidRPr="00866D5E">
        <w:rPr>
          <w:i/>
          <w:u w:val="single"/>
        </w:rPr>
        <w:t>libero</w:t>
      </w:r>
      <w:r w:rsidR="00866D5E">
        <w:t xml:space="preserve"> al momento di un nuovo accesso in un centro fitness.</w:t>
      </w:r>
    </w:p>
    <w:p w:rsidR="00866D5E" w:rsidRDefault="00866D5E">
      <w:r>
        <w:t>Si prevede un trigger per mantenere aggiornata la ridondanza.</w:t>
      </w:r>
    </w:p>
    <w:p w:rsidR="00866D5E" w:rsidRDefault="00866D5E">
      <w:r>
        <w:t>Considerando un volume giornaliero di</w:t>
      </w:r>
      <w:r w:rsidR="003A7D13">
        <w:t xml:space="preserve"> accessi in un centro pari a 300, si ha che in un anno avvengono tra i vari centri fitness 2.190.000 </w:t>
      </w:r>
      <w:r w:rsidR="00E8755F">
        <w:t>accessi</w:t>
      </w:r>
      <w:r w:rsidR="003A7D13">
        <w:t>. Stimando una memorizzazione di cir</w:t>
      </w:r>
      <w:r w:rsidR="00E8755F">
        <w:t>ca 10.000.000 record nella tabella Accessi, rende l’operazione molto costosa. Con l’aggiunta della ridondanza non è più necessario accedervi.</w:t>
      </w:r>
    </w:p>
    <w:p w:rsidR="00866D5E" w:rsidRDefault="00455079">
      <w:r>
        <w:t>Il trigger agisce al momento di un UPDATE nella tabella Accessi e verifica se l’attributo OraUscita è diverso da NULL, in caso imposta la ridondanza Stato = “libero” .</w:t>
      </w:r>
    </w:p>
    <w:p w:rsidR="00455079" w:rsidRDefault="00455079">
      <w:r>
        <w:t>La tavola degli accessi del trigger è: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40"/>
        <w:gridCol w:w="1140"/>
        <w:gridCol w:w="960"/>
      </w:tblGrid>
      <w:tr w:rsidR="00455079" w:rsidRPr="005B1B6E" w:rsidTr="008A139D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455079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Armadietto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79" w:rsidRPr="005B1B6E" w:rsidRDefault="00455079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</w:tbl>
    <w:p w:rsidR="00455079" w:rsidRDefault="00455079"/>
    <w:p w:rsidR="00455079" w:rsidRDefault="00455079">
      <w:r>
        <w:t>In seguito a queste considerazioni l’introduzione della ridondanza risulta molto vantaggiosa.</w:t>
      </w:r>
    </w:p>
    <w:p w:rsidR="00455079" w:rsidRDefault="00455079">
      <w:r>
        <w:t>Dopo l’aggiunta della ridondanza la tavola degli accessi diventa: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40"/>
        <w:gridCol w:w="1140"/>
        <w:gridCol w:w="960"/>
      </w:tblGrid>
      <w:tr w:rsidR="00866D5E" w:rsidRPr="005B1B6E" w:rsidTr="008A139D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866D5E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866D5E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Spogliatoio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866D5E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Armadietto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367B39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367B39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866D5E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Posizione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866D5E" w:rsidRPr="005B1B6E" w:rsidTr="008A139D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Area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D5E" w:rsidRPr="005B1B6E" w:rsidRDefault="00866D5E" w:rsidP="008A1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B1B6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367B39" w:rsidRDefault="00367B39"/>
    <w:p w:rsidR="00367B39" w:rsidRDefault="00367B39"/>
    <w:p w:rsidR="00866D5E" w:rsidRDefault="00455079">
      <w:r>
        <w:lastRenderedPageBreak/>
        <w:t>Operazione 1 senza ridondanza:</w:t>
      </w:r>
    </w:p>
    <w:p w:rsidR="005B1B6E" w:rsidRDefault="00455079">
      <w:r>
        <w:rPr>
          <w:noProof/>
        </w:rPr>
        <w:drawing>
          <wp:inline distT="0" distB="0" distL="0" distR="0" wp14:anchorId="058D97C1" wp14:editId="5528FF76">
            <wp:extent cx="6120130" cy="494411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079" w:rsidRDefault="00455079">
      <w:r>
        <w:t>Operazione 1 con ridondanza Stato:</w:t>
      </w:r>
    </w:p>
    <w:p w:rsidR="005B1B6E" w:rsidRDefault="00367B39">
      <w:r>
        <w:rPr>
          <w:noProof/>
        </w:rPr>
        <w:drawing>
          <wp:inline distT="0" distB="0" distL="0" distR="0" wp14:anchorId="3E96895F" wp14:editId="00A6C0A8">
            <wp:extent cx="5695950" cy="3190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79" w:rsidRDefault="00455079">
      <w:r>
        <w:lastRenderedPageBreak/>
        <w:t>Trigger che gestisce la ridondanza Stato:</w:t>
      </w:r>
    </w:p>
    <w:p w:rsidR="00455079" w:rsidRDefault="00455079">
      <w:r>
        <w:rPr>
          <w:noProof/>
        </w:rPr>
        <w:drawing>
          <wp:inline distT="0" distB="0" distL="0" distR="0" wp14:anchorId="7D79291A" wp14:editId="77C03176">
            <wp:extent cx="3381375" cy="2686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6"/>
    <w:rsid w:val="00002E42"/>
    <w:rsid w:val="00351CFC"/>
    <w:rsid w:val="00367B39"/>
    <w:rsid w:val="003A7D13"/>
    <w:rsid w:val="00455079"/>
    <w:rsid w:val="004968C6"/>
    <w:rsid w:val="005B1B6E"/>
    <w:rsid w:val="00866D5E"/>
    <w:rsid w:val="009631CB"/>
    <w:rsid w:val="00B81B03"/>
    <w:rsid w:val="00E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B341"/>
  <w15:chartTrackingRefBased/>
  <w15:docId w15:val="{B59931C1-630C-49D3-9497-90FDF81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5</cp:revision>
  <dcterms:created xsi:type="dcterms:W3CDTF">2017-08-30T16:49:00Z</dcterms:created>
  <dcterms:modified xsi:type="dcterms:W3CDTF">2017-09-05T16:08:00Z</dcterms:modified>
</cp:coreProperties>
</file>