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bookmarkStart w:id="0" w:name="_GoBack"/>
      <w:r w:rsidRPr="00032B2D">
        <w:t>Se ha probado a transformar la variable CONSTRUCTIONYEAR a una ANTIQUITY, de año de construcción a antigüedad “</w:t>
      </w:r>
      <w:r w:rsidRPr="00032B2D">
        <w:t>ANTIQUITY</w:t>
      </w:r>
      <w:r w:rsidRPr="00032B2D">
        <w:t xml:space="preserve"> = 2020 – </w:t>
      </w:r>
      <w:r w:rsidRPr="00032B2D">
        <w:t>CONSTRUCTIONYEAR</w:t>
      </w:r>
      <w:r w:rsidRPr="00032B2D">
        <w:t xml:space="preserve">”. </w:t>
      </w:r>
      <w:bookmarkEnd w:id="0"/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>En la variable</w:t>
      </w:r>
      <w:r>
        <w:t xml:space="preserve"> </w:t>
      </w:r>
      <w:r>
        <w:t>MAXBUILDINGFLOOR, cuando era un valor nulo, se transformaba a -1 y ahora a 0.</w:t>
      </w:r>
      <w:r>
        <w:t xml:space="preserve">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1D0BAB86" w:rsidR="00FA6672" w:rsidRPr="00032B2D" w:rsidRDefault="00FA6672" w:rsidP="00FA6672">
      <w:pPr>
        <w:ind w:left="720"/>
        <w:rPr>
          <w:u w:val="single"/>
        </w:rPr>
      </w:pPr>
      <w:r>
        <w:t>CONCLUSIÓN: si estos cambios mejoran o empeoran la precisión muy ligeramente, es prácticamente imposible detectarlo.</w:t>
      </w:r>
    </w:p>
    <w:sectPr w:rsidR="00FA6672" w:rsidRPr="0003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476325"/>
    <w:rsid w:val="00AF57D6"/>
    <w:rsid w:val="00B56652"/>
    <w:rsid w:val="00CB20D4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2</cp:revision>
  <dcterms:created xsi:type="dcterms:W3CDTF">2020-04-07T19:55:00Z</dcterms:created>
  <dcterms:modified xsi:type="dcterms:W3CDTF">2020-04-07T21:33:00Z</dcterms:modified>
</cp:coreProperties>
</file>