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EBF2" w14:textId="14E60773" w:rsidR="002D59A9" w:rsidRPr="0089593E" w:rsidRDefault="002D59A9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Дана скобочная последовательность: </w:t>
      </w:r>
      <w:r w:rsidRPr="0089593E">
        <w:rPr>
          <w:rFonts w:ascii="Times New Roman" w:hAnsi="Times New Roman" w:cs="Times New Roman"/>
          <w:sz w:val="24"/>
          <w:szCs w:val="24"/>
        </w:rPr>
        <w:t>[((())()(())]]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B89441" w14:textId="77777777" w:rsidR="002D59A9" w:rsidRPr="0089593E" w:rsidRDefault="002D59A9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B678DA" w14:textId="4DC3FE24" w:rsidR="002D59A9" w:rsidRPr="0089593E" w:rsidRDefault="002D59A9" w:rsidP="008959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93E">
        <w:rPr>
          <w:rFonts w:ascii="Times New Roman" w:hAnsi="Times New Roman" w:cs="Times New Roman"/>
          <w:b/>
          <w:bCs/>
          <w:sz w:val="24"/>
          <w:szCs w:val="24"/>
        </w:rPr>
        <w:t>Можно ли считать эту последовательность правильной?</w:t>
      </w:r>
    </w:p>
    <w:p w14:paraId="0D009409" w14:textId="77777777" w:rsidR="0089593E" w:rsidRDefault="0089593E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9611BB" w14:textId="77777777" w:rsidR="0089593E" w:rsidRDefault="0089593E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2D59A9" w:rsidRPr="0089593E">
        <w:rPr>
          <w:rFonts w:ascii="Times New Roman" w:hAnsi="Times New Roman" w:cs="Times New Roman"/>
          <w:sz w:val="24"/>
          <w:szCs w:val="24"/>
          <w:lang w:val="ru-RU"/>
        </w:rPr>
        <w:t>ет.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BD2EFD4" w14:textId="37FDC90E" w:rsidR="0089593E" w:rsidRPr="0089593E" w:rsidRDefault="00232AC9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  <w:lang w:val="ru-RU"/>
        </w:rPr>
        <w:t>В правильной скобочной последовательности имеется одинаковое количество открывающих и закрывающих скобок одного типа (круглые, фигурные, квадратные).</w:t>
      </w:r>
      <w:r w:rsidR="0089593E">
        <w:rPr>
          <w:rFonts w:ascii="Times New Roman" w:hAnsi="Times New Roman" w:cs="Times New Roman"/>
          <w:sz w:val="24"/>
          <w:szCs w:val="24"/>
          <w:lang w:val="ru-RU"/>
        </w:rPr>
        <w:t xml:space="preserve"> В данной скобочной последовательности </w:t>
      </w:r>
      <w:r w:rsidR="0073368D">
        <w:rPr>
          <w:rFonts w:ascii="Times New Roman" w:hAnsi="Times New Roman" w:cs="Times New Roman"/>
          <w:sz w:val="24"/>
          <w:szCs w:val="24"/>
          <w:lang w:val="ru-RU"/>
        </w:rPr>
        <w:t>закрывающих квадратных скобок – на одну больше, чем открывающих, открывающих круглых скобок – на одну больше, чем закрывающих.</w:t>
      </w:r>
    </w:p>
    <w:p w14:paraId="1F04C7C9" w14:textId="77777777" w:rsidR="00BB5FBA" w:rsidRPr="0089593E" w:rsidRDefault="00BB5FBA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475083" w14:textId="481FB2DD" w:rsidR="002D59A9" w:rsidRPr="0089593E" w:rsidRDefault="002D59A9" w:rsidP="008959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93E">
        <w:rPr>
          <w:rFonts w:ascii="Times New Roman" w:hAnsi="Times New Roman" w:cs="Times New Roman"/>
          <w:b/>
          <w:bCs/>
          <w:sz w:val="24"/>
          <w:szCs w:val="24"/>
        </w:rPr>
        <w:t xml:space="preserve">Если ответ на предыдущий вопрос </w:t>
      </w:r>
      <w:r w:rsidR="0089593E">
        <w:rPr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Pr="0089593E">
        <w:rPr>
          <w:rFonts w:ascii="Times New Roman" w:hAnsi="Times New Roman" w:cs="Times New Roman"/>
          <w:b/>
          <w:bCs/>
          <w:sz w:val="24"/>
          <w:szCs w:val="24"/>
        </w:rPr>
        <w:t>нет</w:t>
      </w:r>
      <w:r w:rsidR="008959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» </w:t>
      </w:r>
      <w:r w:rsidR="0089593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9593E">
        <w:rPr>
          <w:rFonts w:ascii="Times New Roman" w:hAnsi="Times New Roman" w:cs="Times New Roman"/>
          <w:b/>
          <w:bCs/>
          <w:sz w:val="24"/>
          <w:szCs w:val="24"/>
        </w:rPr>
        <w:t xml:space="preserve"> то</w:t>
      </w:r>
      <w:r w:rsidR="008959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9593E">
        <w:rPr>
          <w:rFonts w:ascii="Times New Roman" w:hAnsi="Times New Roman" w:cs="Times New Roman"/>
          <w:b/>
          <w:bCs/>
          <w:sz w:val="24"/>
          <w:szCs w:val="24"/>
        </w:rPr>
        <w:t>что необходимо в ней изменить, чтоб она стала правильной?</w:t>
      </w:r>
    </w:p>
    <w:p w14:paraId="034561E1" w14:textId="06B18E1D" w:rsidR="007021C0" w:rsidRPr="0089593E" w:rsidRDefault="007021C0" w:rsidP="0089593E">
      <w:pPr>
        <w:jc w:val="both"/>
        <w:rPr>
          <w:rFonts w:ascii="Times New Roman" w:hAnsi="Times New Roman" w:cs="Times New Roman"/>
        </w:rPr>
      </w:pPr>
    </w:p>
    <w:p w14:paraId="62497992" w14:textId="241E65F6" w:rsidR="00BA3500" w:rsidRPr="0073368D" w:rsidRDefault="00BA3500" w:rsidP="007336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  <w:lang w:val="ru-RU"/>
        </w:rPr>
        <w:t>Для того, чтобы считать скобочную последовательность правильной, необходимо привести количество скобок к требуемому:</w:t>
      </w:r>
      <w:r w:rsidR="007336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368D">
        <w:rPr>
          <w:rFonts w:ascii="Times New Roman" w:hAnsi="Times New Roman" w:cs="Times New Roman"/>
          <w:sz w:val="24"/>
          <w:szCs w:val="24"/>
          <w:lang w:val="ru-RU"/>
        </w:rPr>
        <w:t xml:space="preserve">удалить из последовательности </w:t>
      </w:r>
      <w:r w:rsidR="0073368D">
        <w:rPr>
          <w:rFonts w:ascii="Times New Roman" w:hAnsi="Times New Roman" w:cs="Times New Roman"/>
          <w:sz w:val="24"/>
          <w:szCs w:val="24"/>
          <w:lang w:val="ru-RU"/>
        </w:rPr>
        <w:t xml:space="preserve">лишние скобки или </w:t>
      </w:r>
      <w:r w:rsidRPr="0073368D">
        <w:rPr>
          <w:rFonts w:ascii="Times New Roman" w:hAnsi="Times New Roman" w:cs="Times New Roman"/>
          <w:sz w:val="24"/>
          <w:szCs w:val="24"/>
          <w:lang w:val="ru-RU"/>
        </w:rPr>
        <w:t xml:space="preserve">добавить </w:t>
      </w:r>
      <w:r w:rsidR="0073368D">
        <w:rPr>
          <w:rFonts w:ascii="Times New Roman" w:hAnsi="Times New Roman" w:cs="Times New Roman"/>
          <w:sz w:val="24"/>
          <w:szCs w:val="24"/>
          <w:lang w:val="ru-RU"/>
        </w:rPr>
        <w:t>недостающие</w:t>
      </w:r>
      <w:r w:rsidRPr="007336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595468" w14:textId="4E07C3AA" w:rsidR="00BA3500" w:rsidRPr="0089593E" w:rsidRDefault="00BA3500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05A0D4" w14:textId="54385D90" w:rsidR="00804817" w:rsidRPr="0073368D" w:rsidRDefault="00BA3500" w:rsidP="0089593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  <w:lang w:val="ru-RU"/>
        </w:rPr>
        <w:t>Удалить/добавить</w:t>
      </w:r>
      <w:r w:rsidR="00804817">
        <w:rPr>
          <w:rFonts w:ascii="Times New Roman" w:hAnsi="Times New Roman" w:cs="Times New Roman"/>
          <w:sz w:val="24"/>
          <w:szCs w:val="24"/>
          <w:lang w:val="ru-RU"/>
        </w:rPr>
        <w:t xml:space="preserve"> скобки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нужно так, чтобы в </w:t>
      </w:r>
      <w:r w:rsidR="00804817">
        <w:rPr>
          <w:rFonts w:ascii="Times New Roman" w:hAnsi="Times New Roman" w:cs="Times New Roman"/>
          <w:sz w:val="24"/>
          <w:szCs w:val="24"/>
          <w:lang w:val="ru-RU"/>
        </w:rPr>
        <w:t xml:space="preserve">любой 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>момент в последовательности закрывающих скобок одного типа не было больше, чем закрывающих скобок этого же типа</w:t>
      </w:r>
      <w:r w:rsidR="00804817">
        <w:rPr>
          <w:rFonts w:ascii="Times New Roman" w:hAnsi="Times New Roman" w:cs="Times New Roman"/>
          <w:sz w:val="24"/>
          <w:szCs w:val="24"/>
          <w:lang w:val="ru-RU"/>
        </w:rPr>
        <w:t>, а также чтобы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4817">
        <w:rPr>
          <w:rFonts w:ascii="Times New Roman" w:hAnsi="Times New Roman" w:cs="Times New Roman"/>
          <w:sz w:val="24"/>
          <w:szCs w:val="24"/>
          <w:lang w:val="ru-RU"/>
        </w:rPr>
        <w:t>при подстановке в по</w:t>
      </w:r>
      <w:r w:rsidR="00804817" w:rsidRPr="00804817">
        <w:rPr>
          <w:rFonts w:ascii="Times New Roman" w:hAnsi="Times New Roman" w:cs="Times New Roman"/>
          <w:sz w:val="24"/>
          <w:szCs w:val="24"/>
          <w:lang w:val="ru-RU"/>
        </w:rPr>
        <w:t>следовательность чисел и операторов получилось корректное арифметическое выражение.</w:t>
      </w:r>
    </w:p>
    <w:p w14:paraId="13EDB3F0" w14:textId="77777777" w:rsidR="00BA3500" w:rsidRPr="0089593E" w:rsidRDefault="00BA3500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71BB95" w14:textId="462E6E68" w:rsidR="00BB5FBA" w:rsidRPr="0089593E" w:rsidRDefault="0073368D" w:rsidP="008959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BB5FBA" w:rsidRPr="0089593E">
        <w:rPr>
          <w:rFonts w:ascii="Times New Roman" w:hAnsi="Times New Roman" w:cs="Times New Roman"/>
          <w:sz w:val="24"/>
          <w:szCs w:val="24"/>
          <w:lang w:val="ru-RU"/>
        </w:rPr>
        <w:t>опустимые варианты размещения скобок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добавлении недостающих скобок</w:t>
      </w:r>
      <w:r w:rsidR="00BB5FBA"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(выделены полужирным и большим шрифтом):</w:t>
      </w:r>
    </w:p>
    <w:p w14:paraId="6DFCD85D" w14:textId="45DEC66F" w:rsidR="00BB5FBA" w:rsidRPr="0089593E" w:rsidRDefault="00BB5FBA" w:rsidP="00895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Pr="0089593E">
        <w:rPr>
          <w:rFonts w:ascii="Times New Roman" w:hAnsi="Times New Roman" w:cs="Times New Roman"/>
          <w:sz w:val="24"/>
          <w:szCs w:val="24"/>
        </w:rPr>
        <w:t>[(((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Pr="0089593E">
        <w:rPr>
          <w:rFonts w:ascii="Times New Roman" w:hAnsi="Times New Roman" w:cs="Times New Roman"/>
          <w:sz w:val="24"/>
          <w:szCs w:val="24"/>
        </w:rPr>
        <w:t>))()(())]]</w:t>
      </w:r>
      <w:r w:rsidRPr="008959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Pr="0089593E">
        <w:rPr>
          <w:rFonts w:ascii="Times New Roman" w:hAnsi="Times New Roman" w:cs="Times New Roman"/>
          <w:sz w:val="24"/>
          <w:szCs w:val="24"/>
        </w:rPr>
        <w:t>[((()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Pr="0089593E">
        <w:rPr>
          <w:rFonts w:ascii="Times New Roman" w:hAnsi="Times New Roman" w:cs="Times New Roman"/>
          <w:sz w:val="24"/>
          <w:szCs w:val="24"/>
        </w:rPr>
        <w:t>)()(())]]</w:t>
      </w:r>
      <w:r w:rsidR="00BA3500"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="00BA3500" w:rsidRPr="0089593E">
        <w:rPr>
          <w:rFonts w:ascii="Times New Roman" w:hAnsi="Times New Roman" w:cs="Times New Roman"/>
          <w:sz w:val="24"/>
          <w:szCs w:val="24"/>
        </w:rPr>
        <w:t>[((())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="00BA3500" w:rsidRPr="0089593E">
        <w:rPr>
          <w:rFonts w:ascii="Times New Roman" w:hAnsi="Times New Roman" w:cs="Times New Roman"/>
          <w:sz w:val="24"/>
          <w:szCs w:val="24"/>
        </w:rPr>
        <w:t>()(())]]</w:t>
      </w:r>
      <w:r w:rsidR="00BA3500" w:rsidRPr="008959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="00BA3500" w:rsidRPr="0089593E">
        <w:rPr>
          <w:rFonts w:ascii="Times New Roman" w:hAnsi="Times New Roman" w:cs="Times New Roman"/>
          <w:sz w:val="24"/>
          <w:szCs w:val="24"/>
        </w:rPr>
        <w:t>[((())(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="00BA3500" w:rsidRPr="0089593E">
        <w:rPr>
          <w:rFonts w:ascii="Times New Roman" w:hAnsi="Times New Roman" w:cs="Times New Roman"/>
          <w:sz w:val="24"/>
          <w:szCs w:val="24"/>
        </w:rPr>
        <w:t>)(())]]</w:t>
      </w:r>
      <w:r w:rsidR="00BA3500"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="00BA3500" w:rsidRPr="0089593E">
        <w:rPr>
          <w:rFonts w:ascii="Times New Roman" w:hAnsi="Times New Roman" w:cs="Times New Roman"/>
          <w:sz w:val="24"/>
          <w:szCs w:val="24"/>
        </w:rPr>
        <w:t>[((())()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="00BA3500" w:rsidRPr="0089593E">
        <w:rPr>
          <w:rFonts w:ascii="Times New Roman" w:hAnsi="Times New Roman" w:cs="Times New Roman"/>
          <w:sz w:val="24"/>
          <w:szCs w:val="24"/>
        </w:rPr>
        <w:t>(())]]</w:t>
      </w:r>
      <w:r w:rsidR="00BA3500"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="00BA3500" w:rsidRPr="0089593E">
        <w:rPr>
          <w:rFonts w:ascii="Times New Roman" w:hAnsi="Times New Roman" w:cs="Times New Roman"/>
          <w:sz w:val="24"/>
          <w:szCs w:val="24"/>
        </w:rPr>
        <w:t>[((())()(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="00BA3500" w:rsidRPr="0089593E">
        <w:rPr>
          <w:rFonts w:ascii="Times New Roman" w:hAnsi="Times New Roman" w:cs="Times New Roman"/>
          <w:sz w:val="24"/>
          <w:szCs w:val="24"/>
        </w:rPr>
        <w:t>())]]</w:t>
      </w:r>
      <w:r w:rsidR="00BA3500"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="00BA3500" w:rsidRPr="0089593E">
        <w:rPr>
          <w:rFonts w:ascii="Times New Roman" w:hAnsi="Times New Roman" w:cs="Times New Roman"/>
          <w:sz w:val="24"/>
          <w:szCs w:val="24"/>
        </w:rPr>
        <w:t>[((())()((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="00BA3500" w:rsidRPr="0089593E">
        <w:rPr>
          <w:rFonts w:ascii="Times New Roman" w:hAnsi="Times New Roman" w:cs="Times New Roman"/>
          <w:sz w:val="24"/>
          <w:szCs w:val="24"/>
        </w:rPr>
        <w:t>))]]</w:t>
      </w:r>
      <w:r w:rsidR="00BA3500"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="00BA3500" w:rsidRPr="0089593E">
        <w:rPr>
          <w:rFonts w:ascii="Times New Roman" w:hAnsi="Times New Roman" w:cs="Times New Roman"/>
          <w:sz w:val="24"/>
          <w:szCs w:val="24"/>
        </w:rPr>
        <w:t>[((())()(()</w:t>
      </w:r>
      <w:r w:rsidR="00BA3500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="00BA3500" w:rsidRPr="0089593E">
        <w:rPr>
          <w:rFonts w:ascii="Times New Roman" w:hAnsi="Times New Roman" w:cs="Times New Roman"/>
          <w:sz w:val="24"/>
          <w:szCs w:val="24"/>
        </w:rPr>
        <w:t>)]]</w:t>
      </w:r>
      <w:r w:rsidR="00BA3500" w:rsidRPr="008959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85E6F"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5E6F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="00E85E6F" w:rsidRPr="0089593E">
        <w:rPr>
          <w:rFonts w:ascii="Times New Roman" w:hAnsi="Times New Roman" w:cs="Times New Roman"/>
          <w:sz w:val="24"/>
          <w:szCs w:val="24"/>
        </w:rPr>
        <w:t>[((())()(())</w:t>
      </w:r>
      <w:r w:rsidR="00E85E6F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="00E85E6F" w:rsidRPr="0089593E">
        <w:rPr>
          <w:rFonts w:ascii="Times New Roman" w:hAnsi="Times New Roman" w:cs="Times New Roman"/>
          <w:sz w:val="24"/>
          <w:szCs w:val="24"/>
        </w:rPr>
        <w:t>]]</w:t>
      </w:r>
      <w:r w:rsidR="00E85E6F" w:rsidRPr="008959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A5A142" w14:textId="0EB8C8E0" w:rsidR="00232AC9" w:rsidRPr="0089593E" w:rsidRDefault="00E85E6F" w:rsidP="00895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Аналогичные варианты размещения круглой скобки при квадратной – на второй позиции: </w:t>
      </w:r>
      <w:r w:rsidRPr="0089593E">
        <w:rPr>
          <w:rFonts w:ascii="Times New Roman" w:hAnsi="Times New Roman" w:cs="Times New Roman"/>
          <w:sz w:val="24"/>
          <w:szCs w:val="24"/>
        </w:rPr>
        <w:t>[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Pr="0089593E">
        <w:rPr>
          <w:rFonts w:ascii="Times New Roman" w:hAnsi="Times New Roman" w:cs="Times New Roman"/>
          <w:sz w:val="24"/>
          <w:szCs w:val="24"/>
        </w:rPr>
        <w:t>(((</w:t>
      </w:r>
      <w:r w:rsidR="0089593E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Pr="0089593E">
        <w:rPr>
          <w:rFonts w:ascii="Times New Roman" w:hAnsi="Times New Roman" w:cs="Times New Roman"/>
          <w:sz w:val="24"/>
          <w:szCs w:val="24"/>
        </w:rPr>
        <w:t>))()(())]]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и т.д.;</w:t>
      </w:r>
    </w:p>
    <w:p w14:paraId="6FFB1C82" w14:textId="0BAEBA6C" w:rsidR="00074E09" w:rsidRPr="0089593E" w:rsidRDefault="00074E09" w:rsidP="00895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Аналогичные варианты 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размещения круглой скобки при квадратной – на 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>третьей с конца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позиции: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593E">
        <w:rPr>
          <w:rFonts w:ascii="Times New Roman" w:hAnsi="Times New Roman" w:cs="Times New Roman"/>
          <w:sz w:val="24"/>
          <w:szCs w:val="24"/>
        </w:rPr>
        <w:t>[(((</w:t>
      </w:r>
      <w:r w:rsidR="0089593E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Pr="0089593E">
        <w:rPr>
          <w:rFonts w:ascii="Times New Roman" w:hAnsi="Times New Roman" w:cs="Times New Roman"/>
          <w:sz w:val="24"/>
          <w:szCs w:val="24"/>
        </w:rPr>
        <w:t>))()(())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Pr="0089593E">
        <w:rPr>
          <w:rFonts w:ascii="Times New Roman" w:hAnsi="Times New Roman" w:cs="Times New Roman"/>
          <w:sz w:val="24"/>
          <w:szCs w:val="24"/>
        </w:rPr>
        <w:t>]]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и т.д.;</w:t>
      </w:r>
    </w:p>
    <w:p w14:paraId="3DAE2FF3" w14:textId="5AE3FBCD" w:rsidR="0089593E" w:rsidRPr="0089593E" w:rsidRDefault="0089593E" w:rsidP="00895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Аналогичные варианты размещения круглой скобки при квадратной – на 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>второй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с конца позиции: </w:t>
      </w:r>
      <w:r w:rsidRPr="0089593E">
        <w:rPr>
          <w:rFonts w:ascii="Times New Roman" w:hAnsi="Times New Roman" w:cs="Times New Roman"/>
          <w:sz w:val="24"/>
          <w:szCs w:val="24"/>
        </w:rPr>
        <w:t>[(((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Pr="0089593E">
        <w:rPr>
          <w:rFonts w:ascii="Times New Roman" w:hAnsi="Times New Roman" w:cs="Times New Roman"/>
          <w:sz w:val="24"/>
          <w:szCs w:val="24"/>
        </w:rPr>
        <w:t>))()(())]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Pr="0089593E">
        <w:rPr>
          <w:rFonts w:ascii="Times New Roman" w:hAnsi="Times New Roman" w:cs="Times New Roman"/>
          <w:sz w:val="24"/>
          <w:szCs w:val="24"/>
        </w:rPr>
        <w:t>]</w:t>
      </w:r>
      <w:r w:rsidRPr="0089593E">
        <w:rPr>
          <w:rFonts w:ascii="Times New Roman" w:hAnsi="Times New Roman" w:cs="Times New Roman"/>
          <w:sz w:val="24"/>
          <w:szCs w:val="24"/>
          <w:lang w:val="ru-RU"/>
        </w:rPr>
        <w:t xml:space="preserve"> и т.д.;</w:t>
      </w:r>
    </w:p>
    <w:p w14:paraId="4CCC1910" w14:textId="6366918D" w:rsidR="00E85E6F" w:rsidRPr="0089593E" w:rsidRDefault="00E85E6F" w:rsidP="00895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93E">
        <w:rPr>
          <w:rFonts w:ascii="Times New Roman" w:hAnsi="Times New Roman" w:cs="Times New Roman"/>
          <w:sz w:val="24"/>
          <w:szCs w:val="24"/>
        </w:rPr>
        <w:t>[(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Pr="0089593E">
        <w:rPr>
          <w:rFonts w:ascii="Times New Roman" w:hAnsi="Times New Roman" w:cs="Times New Roman"/>
          <w:sz w:val="24"/>
          <w:szCs w:val="24"/>
        </w:rPr>
        <w:t>(())()(())]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Pr="0089593E">
        <w:rPr>
          <w:rFonts w:ascii="Times New Roman" w:hAnsi="Times New Roman" w:cs="Times New Roman"/>
          <w:sz w:val="24"/>
          <w:szCs w:val="24"/>
        </w:rPr>
        <w:t>]</w:t>
      </w:r>
      <w:r w:rsidRPr="008959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bookmarkStart w:id="0" w:name="_Hlk115923224"/>
      <w:r w:rsidRPr="0089593E">
        <w:rPr>
          <w:rFonts w:ascii="Times New Roman" w:hAnsi="Times New Roman" w:cs="Times New Roman"/>
          <w:sz w:val="24"/>
          <w:szCs w:val="24"/>
        </w:rPr>
        <w:t>[((())</w:t>
      </w:r>
      <w:r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)[</w:t>
      </w:r>
      <w:r w:rsidRPr="0089593E">
        <w:rPr>
          <w:rFonts w:ascii="Times New Roman" w:hAnsi="Times New Roman" w:cs="Times New Roman"/>
          <w:sz w:val="24"/>
          <w:szCs w:val="24"/>
        </w:rPr>
        <w:t>()(())]]</w:t>
      </w:r>
      <w:bookmarkEnd w:id="0"/>
      <w:r w:rsidRPr="008959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9593E">
        <w:rPr>
          <w:rFonts w:ascii="Times New Roman" w:hAnsi="Times New Roman" w:cs="Times New Roman"/>
          <w:sz w:val="24"/>
          <w:szCs w:val="24"/>
        </w:rPr>
        <w:t>[((())</w:t>
      </w:r>
      <w:r w:rsidR="00074E09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)</w:t>
      </w:r>
      <w:r w:rsidRPr="0089593E">
        <w:rPr>
          <w:rFonts w:ascii="Times New Roman" w:hAnsi="Times New Roman" w:cs="Times New Roman"/>
          <w:sz w:val="24"/>
          <w:szCs w:val="24"/>
        </w:rPr>
        <w:t>()</w:t>
      </w:r>
      <w:r w:rsidR="00074E09" w:rsidRPr="0089593E">
        <w:rPr>
          <w:rFonts w:ascii="Times New Roman" w:hAnsi="Times New Roman" w:cs="Times New Roman"/>
          <w:b/>
          <w:bCs/>
          <w:sz w:val="30"/>
          <w:szCs w:val="30"/>
          <w:lang w:val="ru-RU"/>
        </w:rPr>
        <w:t>[</w:t>
      </w:r>
      <w:r w:rsidRPr="0089593E">
        <w:rPr>
          <w:rFonts w:ascii="Times New Roman" w:hAnsi="Times New Roman" w:cs="Times New Roman"/>
          <w:sz w:val="24"/>
          <w:szCs w:val="24"/>
        </w:rPr>
        <w:t>(())]]</w:t>
      </w:r>
      <w:r w:rsidR="00074E09" w:rsidRPr="008959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E85E6F" w:rsidRPr="0089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243E"/>
    <w:multiLevelType w:val="hybridMultilevel"/>
    <w:tmpl w:val="8296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32EA"/>
    <w:multiLevelType w:val="hybridMultilevel"/>
    <w:tmpl w:val="E724D1E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543F3E4C"/>
    <w:multiLevelType w:val="hybridMultilevel"/>
    <w:tmpl w:val="49D4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53640"/>
    <w:multiLevelType w:val="multilevel"/>
    <w:tmpl w:val="C4B863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D0C0632"/>
    <w:multiLevelType w:val="hybridMultilevel"/>
    <w:tmpl w:val="98AC8D0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033191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5941110">
    <w:abstractNumId w:val="0"/>
  </w:num>
  <w:num w:numId="3" w16cid:durableId="135032825">
    <w:abstractNumId w:val="4"/>
  </w:num>
  <w:num w:numId="4" w16cid:durableId="1943998519">
    <w:abstractNumId w:val="2"/>
  </w:num>
  <w:num w:numId="5" w16cid:durableId="174210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0F"/>
    <w:rsid w:val="00074E09"/>
    <w:rsid w:val="00232AC9"/>
    <w:rsid w:val="002D59A9"/>
    <w:rsid w:val="005A6A0F"/>
    <w:rsid w:val="007021C0"/>
    <w:rsid w:val="0073368D"/>
    <w:rsid w:val="00804817"/>
    <w:rsid w:val="0089593E"/>
    <w:rsid w:val="00BA3500"/>
    <w:rsid w:val="00BB5FBA"/>
    <w:rsid w:val="00E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E4E8"/>
  <w15:chartTrackingRefBased/>
  <w15:docId w15:val="{0205871D-2FEF-499F-99D0-5270AE3C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9A9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</dc:creator>
  <cp:keywords/>
  <dc:description/>
  <cp:lastModifiedBy>Ex</cp:lastModifiedBy>
  <cp:revision>3</cp:revision>
  <dcterms:created xsi:type="dcterms:W3CDTF">2022-10-06T00:33:00Z</dcterms:created>
  <dcterms:modified xsi:type="dcterms:W3CDTF">2022-10-06T02:00:00Z</dcterms:modified>
</cp:coreProperties>
</file>