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tcPr>
            <w:shd w:val="clear" w:color="auto" w:fill="auto"/>
            <w:vAlign w:val="bottom"/>
          </w:tcPr>
          <w:p w14:paraId="000000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MIN-034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Validar que los cambios de contacto del perfil no queden vacios 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14-11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</w:pPr>
            <w:r>
              <w:rPr>
                <w:rFonts w:hint="default" w:ascii="Arial" w:hAnsi="Arial" w:cs="Arial"/>
                <w:u w:val="none"/>
                <w:lang w:val="es-AR"/>
              </w:rPr>
              <w:t xml:space="preserve">Ingresar al inicio de sesion </w:t>
            </w:r>
            <w:r>
              <w:drawing>
                <wp:inline distT="0" distB="0" distL="114300" distR="114300">
                  <wp:extent cx="3425190" cy="1408430"/>
                  <wp:effectExtent l="0" t="0" r="3810" b="1270"/>
                  <wp:docPr id="24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2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140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5093DC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30270" cy="853440"/>
                  <wp:effectExtent l="0" t="0" r="17780" b="3810"/>
                  <wp:docPr id="32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n 3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270" cy="853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EB8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1802A6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N°2 </w:t>
            </w:r>
          </w:p>
        </w:tc>
        <w:tc>
          <w:tcPr>
            <w:tcW w:w="5625" w:type="dxa"/>
            <w:vAlign w:val="center"/>
          </w:tcPr>
          <w:p w14:paraId="1F0D1D69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Seleccionar hijo </w:t>
            </w:r>
          </w:p>
          <w:p w14:paraId="0FB24ADD">
            <w:pPr>
              <w:numPr>
                <w:ilvl w:val="0"/>
                <w:numId w:val="0"/>
              </w:numPr>
              <w:spacing w:after="0" w:line="240" w:lineRule="auto"/>
            </w:pPr>
            <w:r>
              <w:drawing>
                <wp:inline distT="0" distB="0" distL="114300" distR="114300">
                  <wp:extent cx="3431540" cy="1873250"/>
                  <wp:effectExtent l="0" t="0" r="16510" b="12700"/>
                  <wp:docPr id="33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n 3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187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6489A5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</w:p>
        </w:tc>
      </w:tr>
      <w:tr w14:paraId="4F58FA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56956EC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N°3</w:t>
            </w:r>
          </w:p>
        </w:tc>
        <w:tc>
          <w:tcPr>
            <w:tcW w:w="5625" w:type="dxa"/>
            <w:vAlign w:val="center"/>
          </w:tcPr>
          <w:p w14:paraId="08C6F30A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Ingresar a la hamburguesa superior izquierda</w:t>
            </w:r>
            <w:r>
              <w:drawing>
                <wp:inline distT="0" distB="0" distL="114300" distR="114300">
                  <wp:extent cx="3428365" cy="1607185"/>
                  <wp:effectExtent l="0" t="0" r="635" b="12065"/>
                  <wp:docPr id="34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n 3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365" cy="1607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F7CC7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49DDFD89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  <w:vAlign w:val="center"/>
          </w:tcPr>
          <w:p w14:paraId="6663513D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Ingresar a Perfil </w:t>
            </w:r>
            <w:r>
              <w:drawing>
                <wp:inline distT="0" distB="0" distL="114300" distR="114300">
                  <wp:extent cx="3431540" cy="3580130"/>
                  <wp:effectExtent l="0" t="0" r="16510" b="1270"/>
                  <wp:docPr id="35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n 3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3580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9BF9F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7CB43C5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N°5 </w:t>
            </w:r>
          </w:p>
        </w:tc>
        <w:tc>
          <w:tcPr>
            <w:tcW w:w="5625" w:type="dxa"/>
            <w:vAlign w:val="center"/>
          </w:tcPr>
          <w:p w14:paraId="23FA86CC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Se inhabilita el botón </w:t>
            </w:r>
            <w:bookmarkStart w:id="0" w:name="_GoBack"/>
            <w:bookmarkEnd w:id="0"/>
          </w:p>
          <w:p w14:paraId="58CE7C00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362325" cy="2428875"/>
                  <wp:effectExtent l="0" t="0" r="9525" b="9525"/>
                  <wp:docPr id="39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n 3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242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FAE51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69D70FD8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N°6 </w:t>
            </w:r>
          </w:p>
        </w:tc>
        <w:tc>
          <w:tcPr>
            <w:tcW w:w="5625" w:type="dxa"/>
            <w:vAlign w:val="center"/>
          </w:tcPr>
          <w:p w14:paraId="017A495E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</w:p>
        </w:tc>
      </w:tr>
    </w:tbl>
    <w:p w14:paraId="27B64BA6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A6BAE21A-697E-49BB-91B4-381538ECB3A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47D36AF4-D7CF-4782-968F-7BA15205984B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BB8151FB-FC09-42E1-9236-714DC1672029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C564CD85-9F32-44A0-B312-C2D40AD4082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31DBA1F-1AAE-4889-BED5-7CBB068BB115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C62104DF-BB3D-4EBB-A15D-C9982AD7960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6C32324"/>
    <w:rsid w:val="145A30C2"/>
    <w:rsid w:val="14CE3198"/>
    <w:rsid w:val="168A5B06"/>
    <w:rsid w:val="1817172C"/>
    <w:rsid w:val="1A761427"/>
    <w:rsid w:val="298B0555"/>
    <w:rsid w:val="2E3B1934"/>
    <w:rsid w:val="36E4632F"/>
    <w:rsid w:val="39BF3306"/>
    <w:rsid w:val="3C785F45"/>
    <w:rsid w:val="40574C1C"/>
    <w:rsid w:val="51EA65FC"/>
    <w:rsid w:val="55177DCA"/>
    <w:rsid w:val="58896DD2"/>
    <w:rsid w:val="5CF1084A"/>
    <w:rsid w:val="60684491"/>
    <w:rsid w:val="67710670"/>
    <w:rsid w:val="684C2C5A"/>
    <w:rsid w:val="6B1C0DC7"/>
    <w:rsid w:val="727E2CB9"/>
    <w:rsid w:val="769350D9"/>
    <w:rsid w:val="79421D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157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2025-11-14T21:54:47Z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89F01CB4202043F1BB9F5CA5FA26BA69_13</vt:lpwstr>
  </property>
</Properties>
</file>