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spacing w:val="0"/>
          <w:kern w:val="0"/>
          <w:sz w:val="22"/>
          <w:szCs w:val="22"/>
        </w:rPr>
        <w:id w:val="1356463091"/>
        <w:docPartObj>
          <w:docPartGallery w:val="Cover Pages"/>
          <w:docPartUnique/>
        </w:docPartObj>
      </w:sdtPr>
      <w:sdtEndPr>
        <w:rPr>
          <w:lang w:val="es-ES"/>
        </w:rPr>
      </w:sdtEndPr>
      <w:sdtContent>
        <w:p w14:paraId="5627908B" w14:textId="6FBCBBEC" w:rsidR="00A9144C" w:rsidRDefault="00A9144C" w:rsidP="00A9144C">
          <w:pPr>
            <w:pStyle w:val="Ttulo"/>
            <w:jc w:val="center"/>
          </w:pPr>
          <w:r>
            <w:rPr>
              <w:noProof/>
            </w:rPr>
            <mc:AlternateContent>
              <mc:Choice Requires="wps">
                <w:drawing>
                  <wp:anchor distT="0" distB="0" distL="114300" distR="114300" simplePos="0" relativeHeight="251659264" behindDoc="0" locked="0" layoutInCell="1" allowOverlap="1" wp14:anchorId="42F6D424" wp14:editId="7AD846EA">
                    <wp:simplePos x="0" y="0"/>
                    <wp:positionH relativeFrom="margin">
                      <wp:posOffset>5832613</wp:posOffset>
                    </wp:positionH>
                    <wp:positionV relativeFrom="page">
                      <wp:posOffset>111871</wp:posOffset>
                    </wp:positionV>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7292706C" w14:textId="554FAEC0" w:rsidR="00A9144C" w:rsidRDefault="00A9144C" w:rsidP="00A9144C">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2F6D424" id="Rectángulo 132" o:spid="_x0000_s1026" style="position:absolute;left:0;text-align:left;margin-left:459.25pt;margin-top:8.8pt;width:46.8pt;height:77.7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EndPr/>
                          <w:sdtContent>
                            <w:p w14:paraId="7292706C" w14:textId="554FAEC0" w:rsidR="00A9144C" w:rsidRDefault="00A9144C" w:rsidP="00A9144C">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p w14:paraId="4F757F09" w14:textId="2F511F39" w:rsidR="00A9144C" w:rsidRDefault="00A9144C" w:rsidP="00A9144C">
          <w:pPr>
            <w:pStyle w:val="Ttulo"/>
            <w:jc w:val="center"/>
            <w:rPr>
              <w:rFonts w:ascii="Arial" w:hAnsi="Arial" w:cs="Arial"/>
            </w:rPr>
          </w:pPr>
          <w:r>
            <w:rPr>
              <w:rFonts w:ascii="Arial" w:hAnsi="Arial" w:cs="Arial"/>
            </w:rPr>
            <w:t>Acta de cierre</w:t>
          </w:r>
        </w:p>
        <w:p w14:paraId="29283666" w14:textId="20581F7D" w:rsidR="00A9144C" w:rsidRDefault="006E3845" w:rsidP="00A9144C">
          <w:pPr>
            <w:rPr>
              <w:lang w:val="es-ES"/>
            </w:rPr>
          </w:pPr>
        </w:p>
      </w:sdtContent>
    </w:sdt>
    <w:p w14:paraId="06BBAA0B" w14:textId="77777777" w:rsidR="00A9144C" w:rsidRPr="00552231" w:rsidRDefault="00A9144C" w:rsidP="00A9144C">
      <w:pPr>
        <w:pStyle w:val="Ttulo"/>
        <w:jc w:val="center"/>
        <w:rPr>
          <w:rFonts w:ascii="Arial" w:hAnsi="Arial" w:cs="Arial"/>
          <w:sz w:val="32"/>
          <w:szCs w:val="32"/>
        </w:rPr>
      </w:pPr>
      <w:r>
        <w:rPr>
          <w:lang w:val="es-ES"/>
        </w:rPr>
        <w:t xml:space="preserve">      </w:t>
      </w:r>
    </w:p>
    <w:p w14:paraId="68772A4E" w14:textId="77777777" w:rsidR="00A9144C" w:rsidRDefault="00A9144C" w:rsidP="00A9144C">
      <w:pPr>
        <w:pStyle w:val="Ttulo"/>
        <w:jc w:val="center"/>
        <w:rPr>
          <w:rFonts w:ascii="Arial" w:hAnsi="Arial" w:cs="Arial"/>
        </w:rPr>
      </w:pPr>
      <w:r w:rsidRPr="00552231">
        <w:rPr>
          <w:rFonts w:ascii="Arial" w:hAnsi="Arial" w:cs="Arial"/>
        </w:rPr>
        <w:t>Proyecto MiniFit</w:t>
      </w:r>
    </w:p>
    <w:p w14:paraId="3E9EE906" w14:textId="77777777" w:rsidR="00A9144C" w:rsidRPr="00552231" w:rsidRDefault="00A9144C" w:rsidP="00A9144C">
      <w:pPr>
        <w:jc w:val="center"/>
        <w:rPr>
          <w:rFonts w:ascii="Arial" w:hAnsi="Arial" w:cs="Arial"/>
          <w:sz w:val="32"/>
          <w:szCs w:val="32"/>
        </w:rPr>
      </w:pPr>
      <w:r w:rsidRPr="00552231">
        <w:rPr>
          <w:rFonts w:ascii="Arial" w:hAnsi="Arial" w:cs="Arial"/>
          <w:sz w:val="32"/>
          <w:szCs w:val="32"/>
        </w:rPr>
        <w:t>Pequeños pasos, grandes hábitos</w:t>
      </w:r>
    </w:p>
    <w:p w14:paraId="715E5A3A" w14:textId="3487DBCC" w:rsidR="00A9144C" w:rsidRDefault="00A9144C" w:rsidP="00A9144C">
      <w:r>
        <w:rPr>
          <w:noProof/>
        </w:rPr>
        <w:drawing>
          <wp:anchor distT="0" distB="0" distL="114300" distR="114300" simplePos="0" relativeHeight="251660288" behindDoc="0" locked="0" layoutInCell="1" allowOverlap="1" wp14:anchorId="22578BE5" wp14:editId="0DBE203C">
            <wp:simplePos x="0" y="0"/>
            <wp:positionH relativeFrom="margin">
              <wp:posOffset>1559202</wp:posOffset>
            </wp:positionH>
            <wp:positionV relativeFrom="paragraph">
              <wp:posOffset>69463</wp:posOffset>
            </wp:positionV>
            <wp:extent cx="2409245" cy="240924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9245" cy="2409245"/>
                    </a:xfrm>
                    <a:prstGeom prst="rect">
                      <a:avLst/>
                    </a:prstGeom>
                  </pic:spPr>
                </pic:pic>
              </a:graphicData>
            </a:graphic>
            <wp14:sizeRelH relativeFrom="margin">
              <wp14:pctWidth>0</wp14:pctWidth>
            </wp14:sizeRelH>
            <wp14:sizeRelV relativeFrom="margin">
              <wp14:pctHeight>0</wp14:pctHeight>
            </wp14:sizeRelV>
          </wp:anchor>
        </w:drawing>
      </w:r>
    </w:p>
    <w:p w14:paraId="4BB8551C" w14:textId="7CE9E875" w:rsidR="00A9144C" w:rsidRDefault="00A9144C" w:rsidP="00A9144C"/>
    <w:p w14:paraId="79A5FEB1" w14:textId="18F6A804" w:rsidR="00A9144C" w:rsidRDefault="00A9144C" w:rsidP="00A9144C"/>
    <w:p w14:paraId="7028BF3D" w14:textId="23F43D4B" w:rsidR="00A9144C" w:rsidRDefault="00A9144C" w:rsidP="00A9144C"/>
    <w:p w14:paraId="663D7993" w14:textId="77777777" w:rsidR="00A9144C" w:rsidRDefault="00A9144C" w:rsidP="00A9144C"/>
    <w:p w14:paraId="5F6DE454" w14:textId="77777777" w:rsidR="00A9144C" w:rsidRDefault="00A9144C" w:rsidP="00A9144C"/>
    <w:p w14:paraId="15DD41E3" w14:textId="77777777" w:rsidR="00A9144C" w:rsidRDefault="00A9144C" w:rsidP="00A9144C"/>
    <w:p w14:paraId="64354CFF" w14:textId="77777777" w:rsidR="00A9144C" w:rsidRDefault="00A9144C" w:rsidP="00A9144C"/>
    <w:p w14:paraId="6BD7C0EE" w14:textId="77777777" w:rsidR="00A9144C" w:rsidRDefault="00A9144C" w:rsidP="00A9144C"/>
    <w:p w14:paraId="0B29C1B3" w14:textId="77777777" w:rsidR="00A9144C" w:rsidRPr="00552231" w:rsidRDefault="00A9144C" w:rsidP="00A9144C"/>
    <w:p w14:paraId="5BF8A453" w14:textId="77777777" w:rsidR="00A9144C" w:rsidRPr="00552231" w:rsidRDefault="00A9144C" w:rsidP="00A9144C">
      <w:pPr>
        <w:widowControl w:val="0"/>
        <w:spacing w:line="240" w:lineRule="auto"/>
        <w:rPr>
          <w:sz w:val="24"/>
          <w:szCs w:val="24"/>
        </w:rPr>
      </w:pPr>
      <w:r w:rsidRPr="00552231">
        <w:rPr>
          <w:rFonts w:ascii="Arial" w:eastAsia="Arial" w:hAnsi="Arial" w:cs="Arial"/>
          <w:b/>
          <w:sz w:val="24"/>
          <w:szCs w:val="24"/>
        </w:rPr>
        <w:t xml:space="preserve">Integrantes: </w:t>
      </w:r>
      <w:r>
        <w:rPr>
          <w:rFonts w:ascii="Arial" w:eastAsia="Arial" w:hAnsi="Arial" w:cs="Arial"/>
          <w:sz w:val="24"/>
          <w:szCs w:val="24"/>
        </w:rPr>
        <w:t>Dyland Martinez Cisternas</w:t>
      </w:r>
    </w:p>
    <w:p w14:paraId="6CC4FC1C" w14:textId="77777777" w:rsidR="00A9144C" w:rsidRPr="00552231" w:rsidRDefault="00A9144C" w:rsidP="00A9144C">
      <w:pPr>
        <w:widowControl w:val="0"/>
        <w:spacing w:line="240" w:lineRule="auto"/>
        <w:ind w:left="1440"/>
        <w:rPr>
          <w:sz w:val="24"/>
          <w:szCs w:val="24"/>
        </w:rPr>
      </w:pPr>
      <w:r>
        <w:rPr>
          <w:rFonts w:ascii="Arial" w:eastAsia="Arial" w:hAnsi="Arial" w:cs="Arial"/>
          <w:sz w:val="24"/>
          <w:szCs w:val="24"/>
        </w:rPr>
        <w:t>Polet Adasme Peñailillo</w:t>
      </w:r>
    </w:p>
    <w:p w14:paraId="5C08B6F4" w14:textId="3BF678E0" w:rsidR="00A9144C" w:rsidRDefault="00A9144C" w:rsidP="00A9144C">
      <w:pPr>
        <w:widowControl w:val="0"/>
        <w:spacing w:line="240" w:lineRule="auto"/>
        <w:ind w:left="1440"/>
        <w:rPr>
          <w:rFonts w:ascii="Arial" w:eastAsia="Arial" w:hAnsi="Arial" w:cs="Arial"/>
          <w:sz w:val="24"/>
          <w:szCs w:val="24"/>
        </w:rPr>
      </w:pPr>
      <w:r>
        <w:rPr>
          <w:rFonts w:ascii="Arial" w:eastAsia="Arial" w:hAnsi="Arial" w:cs="Arial"/>
          <w:sz w:val="24"/>
          <w:szCs w:val="24"/>
        </w:rPr>
        <w:t>Fernanda Barra</w:t>
      </w:r>
    </w:p>
    <w:p w14:paraId="7987F50D" w14:textId="77777777" w:rsidR="00A9144C" w:rsidRDefault="00A9144C" w:rsidP="00A9144C">
      <w:pPr>
        <w:widowControl w:val="0"/>
        <w:spacing w:line="240" w:lineRule="auto"/>
        <w:ind w:left="1440"/>
        <w:rPr>
          <w:rFonts w:ascii="Arial" w:eastAsia="Arial" w:hAnsi="Arial" w:cs="Arial"/>
          <w:sz w:val="24"/>
          <w:szCs w:val="24"/>
        </w:rPr>
      </w:pPr>
    </w:p>
    <w:p w14:paraId="621745B6" w14:textId="37E652FF" w:rsidR="0010431F" w:rsidRPr="00A9144C" w:rsidRDefault="00A9144C" w:rsidP="00A9144C">
      <w:pPr>
        <w:widowControl w:val="0"/>
        <w:spacing w:line="240" w:lineRule="auto"/>
        <w:rPr>
          <w:sz w:val="24"/>
          <w:szCs w:val="24"/>
        </w:rPr>
      </w:pPr>
      <w:r w:rsidRPr="00A9144C">
        <w:rPr>
          <w:rFonts w:ascii="Arial" w:eastAsia="Arial" w:hAnsi="Arial" w:cs="Arial"/>
          <w:b/>
          <w:sz w:val="24"/>
          <w:szCs w:val="24"/>
        </w:rPr>
        <w:t>Patrocinador</w:t>
      </w:r>
      <w:r>
        <w:rPr>
          <w:rFonts w:ascii="Arial" w:eastAsia="Arial" w:hAnsi="Arial" w:cs="Arial"/>
          <w:sz w:val="24"/>
          <w:szCs w:val="24"/>
        </w:rPr>
        <w:t xml:space="preserve">: </w:t>
      </w:r>
      <w:r w:rsidRPr="00A9144C">
        <w:rPr>
          <w:rFonts w:ascii="Arial" w:eastAsia="Arial" w:hAnsi="Arial" w:cs="Arial"/>
          <w:sz w:val="24"/>
          <w:szCs w:val="24"/>
        </w:rPr>
        <w:t>Administradora de Supermercados Express Limitada</w:t>
      </w:r>
    </w:p>
    <w:p w14:paraId="3EAEB1C7" w14:textId="77777777" w:rsidR="00A9144C" w:rsidRPr="00552231" w:rsidRDefault="00A9144C" w:rsidP="00A9144C"/>
    <w:p w14:paraId="4EE6E4AD" w14:textId="6D6C509A" w:rsidR="00A9144C" w:rsidRPr="00A9144C" w:rsidRDefault="00A9144C" w:rsidP="00A9144C">
      <w:pPr>
        <w:widowControl w:val="0"/>
        <w:spacing w:line="240" w:lineRule="auto"/>
        <w:rPr>
          <w:rFonts w:ascii="Arial" w:eastAsia="Arial" w:hAnsi="Arial" w:cs="Arial"/>
          <w:bCs/>
          <w:sz w:val="24"/>
          <w:szCs w:val="24"/>
        </w:rPr>
      </w:pPr>
      <w:r>
        <w:rPr>
          <w:rFonts w:ascii="Arial" w:eastAsia="Arial" w:hAnsi="Arial" w:cs="Arial"/>
          <w:b/>
          <w:sz w:val="24"/>
          <w:szCs w:val="24"/>
        </w:rPr>
        <w:t>Fecha de cierre:</w:t>
      </w:r>
      <w:r w:rsidRPr="00552231">
        <w:rPr>
          <w:rFonts w:ascii="Arial" w:eastAsia="Arial" w:hAnsi="Arial" w:cs="Arial"/>
          <w:b/>
          <w:sz w:val="24"/>
          <w:szCs w:val="24"/>
        </w:rPr>
        <w:t xml:space="preserve"> </w:t>
      </w:r>
      <w:r w:rsidRPr="00A9144C">
        <w:rPr>
          <w:rFonts w:ascii="Arial" w:eastAsia="Arial" w:hAnsi="Arial" w:cs="Arial"/>
          <w:bCs/>
          <w:sz w:val="24"/>
          <w:szCs w:val="24"/>
        </w:rPr>
        <w:t>22/11/2025</w:t>
      </w:r>
    </w:p>
    <w:p w14:paraId="668C4FE4" w14:textId="6F5D0CEB" w:rsidR="00A9144C" w:rsidRDefault="00A9144C" w:rsidP="00A9144C">
      <w:pPr>
        <w:ind w:left="708" w:hanging="708"/>
      </w:pPr>
    </w:p>
    <w:p w14:paraId="5FC57FA4" w14:textId="36BEA28D" w:rsidR="00A9144C" w:rsidRDefault="00A9144C" w:rsidP="00A9144C">
      <w:pPr>
        <w:ind w:left="708" w:hanging="708"/>
      </w:pPr>
    </w:p>
    <w:p w14:paraId="4A6ECB3F" w14:textId="1778096E" w:rsidR="00A9144C" w:rsidRDefault="00A9144C" w:rsidP="00A9144C">
      <w:pPr>
        <w:ind w:left="708" w:hanging="708"/>
      </w:pPr>
    </w:p>
    <w:p w14:paraId="730E76C2" w14:textId="0CEEDA5B" w:rsidR="00A9144C" w:rsidRDefault="00A9144C" w:rsidP="00A9144C">
      <w:pPr>
        <w:ind w:left="708" w:hanging="708"/>
      </w:pPr>
    </w:p>
    <w:p w14:paraId="6BFB1B50" w14:textId="2A2F78B7" w:rsidR="00A9144C" w:rsidRPr="00AA60DA" w:rsidRDefault="0094579B" w:rsidP="00AA60DA">
      <w:pPr>
        <w:pStyle w:val="Ttulo1"/>
        <w:tabs>
          <w:tab w:val="center" w:pos="4419"/>
        </w:tabs>
        <w:rPr>
          <w:rFonts w:ascii="Arial" w:hAnsi="Arial" w:cs="Arial"/>
        </w:rPr>
      </w:pPr>
      <w:bookmarkStart w:id="0" w:name="_Toc215085069"/>
      <w:r w:rsidRPr="00AA60DA">
        <w:rPr>
          <w:rFonts w:ascii="Arial" w:hAnsi="Arial" w:cs="Arial"/>
        </w:rPr>
        <w:lastRenderedPageBreak/>
        <w:t>Índice</w:t>
      </w:r>
      <w:bookmarkEnd w:id="0"/>
      <w:r w:rsidR="00AA60DA">
        <w:rPr>
          <w:rFonts w:ascii="Arial" w:hAnsi="Arial" w:cs="Arial"/>
        </w:rPr>
        <w:tab/>
      </w:r>
    </w:p>
    <w:sdt>
      <w:sdtPr>
        <w:rPr>
          <w:rFonts w:asciiTheme="minorHAnsi" w:eastAsiaTheme="minorHAnsi" w:hAnsiTheme="minorHAnsi" w:cstheme="minorBidi"/>
          <w:color w:val="auto"/>
          <w:sz w:val="22"/>
          <w:szCs w:val="22"/>
          <w:lang w:val="es-ES" w:eastAsia="en-US"/>
        </w:rPr>
        <w:id w:val="-749739658"/>
        <w:docPartObj>
          <w:docPartGallery w:val="Table of Contents"/>
          <w:docPartUnique/>
        </w:docPartObj>
      </w:sdtPr>
      <w:sdtEndPr>
        <w:rPr>
          <w:b/>
          <w:bCs/>
        </w:rPr>
      </w:sdtEndPr>
      <w:sdtContent>
        <w:p w14:paraId="0BE64FE9" w14:textId="7501CF6D" w:rsidR="0094579B" w:rsidRDefault="0094579B" w:rsidP="00F01319">
          <w:pPr>
            <w:pStyle w:val="TtuloTDC"/>
            <w:tabs>
              <w:tab w:val="right" w:pos="8838"/>
            </w:tabs>
          </w:pPr>
          <w:r>
            <w:rPr>
              <w:lang w:val="es-ES"/>
            </w:rPr>
            <w:t>Contenido</w:t>
          </w:r>
          <w:r w:rsidR="00F01319">
            <w:rPr>
              <w:lang w:val="es-ES"/>
            </w:rPr>
            <w:tab/>
          </w:r>
        </w:p>
        <w:p w14:paraId="622780ED" w14:textId="6B48AD7C" w:rsidR="007A1156" w:rsidRDefault="0094579B">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15085069" w:history="1">
            <w:r w:rsidR="007A1156" w:rsidRPr="00FA6A35">
              <w:rPr>
                <w:rStyle w:val="Hipervnculo"/>
                <w:rFonts w:ascii="Arial" w:hAnsi="Arial" w:cs="Arial"/>
                <w:noProof/>
              </w:rPr>
              <w:t>Índice</w:t>
            </w:r>
            <w:r w:rsidR="007A1156">
              <w:rPr>
                <w:noProof/>
                <w:webHidden/>
              </w:rPr>
              <w:tab/>
            </w:r>
            <w:r w:rsidR="007A1156">
              <w:rPr>
                <w:noProof/>
                <w:webHidden/>
              </w:rPr>
              <w:fldChar w:fldCharType="begin"/>
            </w:r>
            <w:r w:rsidR="007A1156">
              <w:rPr>
                <w:noProof/>
                <w:webHidden/>
              </w:rPr>
              <w:instrText xml:space="preserve"> PAGEREF _Toc215085069 \h </w:instrText>
            </w:r>
            <w:r w:rsidR="007A1156">
              <w:rPr>
                <w:noProof/>
                <w:webHidden/>
              </w:rPr>
            </w:r>
            <w:r w:rsidR="007A1156">
              <w:rPr>
                <w:noProof/>
                <w:webHidden/>
              </w:rPr>
              <w:fldChar w:fldCharType="separate"/>
            </w:r>
            <w:r w:rsidR="007A1156">
              <w:rPr>
                <w:noProof/>
                <w:webHidden/>
              </w:rPr>
              <w:t>2</w:t>
            </w:r>
            <w:r w:rsidR="007A1156">
              <w:rPr>
                <w:noProof/>
                <w:webHidden/>
              </w:rPr>
              <w:fldChar w:fldCharType="end"/>
            </w:r>
          </w:hyperlink>
        </w:p>
        <w:p w14:paraId="2089E85B" w14:textId="605E6B90" w:rsidR="007A1156" w:rsidRDefault="007A1156">
          <w:pPr>
            <w:pStyle w:val="TDC1"/>
            <w:tabs>
              <w:tab w:val="right" w:leader="dot" w:pos="8828"/>
            </w:tabs>
            <w:rPr>
              <w:rFonts w:eastAsiaTheme="minorEastAsia"/>
              <w:noProof/>
              <w:lang w:eastAsia="es-CL"/>
            </w:rPr>
          </w:pPr>
          <w:hyperlink w:anchor="_Toc215085070" w:history="1">
            <w:r w:rsidRPr="00FA6A35">
              <w:rPr>
                <w:rStyle w:val="Hipervnculo"/>
                <w:rFonts w:ascii="Arial" w:eastAsia="Times New Roman" w:hAnsi="Arial" w:cs="Arial"/>
                <w:noProof/>
                <w:kern w:val="36"/>
                <w:lang w:eastAsia="es-CL"/>
              </w:rPr>
              <w:t xml:space="preserve">2. </w:t>
            </w:r>
            <w:r w:rsidRPr="00FA6A35">
              <w:rPr>
                <w:rStyle w:val="Hipervnculo"/>
                <w:rFonts w:ascii="Arial" w:eastAsia="Times New Roman" w:hAnsi="Arial" w:cs="Arial"/>
                <w:b/>
                <w:bCs/>
                <w:noProof/>
                <w:kern w:val="36"/>
                <w:lang w:eastAsia="es-CL"/>
              </w:rPr>
              <w:t>Introducción</w:t>
            </w:r>
            <w:r>
              <w:rPr>
                <w:noProof/>
                <w:webHidden/>
              </w:rPr>
              <w:tab/>
            </w:r>
            <w:r>
              <w:rPr>
                <w:noProof/>
                <w:webHidden/>
              </w:rPr>
              <w:fldChar w:fldCharType="begin"/>
            </w:r>
            <w:r>
              <w:rPr>
                <w:noProof/>
                <w:webHidden/>
              </w:rPr>
              <w:instrText xml:space="preserve"> PAGEREF _Toc215085070 \h </w:instrText>
            </w:r>
            <w:r>
              <w:rPr>
                <w:noProof/>
                <w:webHidden/>
              </w:rPr>
            </w:r>
            <w:r>
              <w:rPr>
                <w:noProof/>
                <w:webHidden/>
              </w:rPr>
              <w:fldChar w:fldCharType="separate"/>
            </w:r>
            <w:r>
              <w:rPr>
                <w:noProof/>
                <w:webHidden/>
              </w:rPr>
              <w:t>3</w:t>
            </w:r>
            <w:r>
              <w:rPr>
                <w:noProof/>
                <w:webHidden/>
              </w:rPr>
              <w:fldChar w:fldCharType="end"/>
            </w:r>
          </w:hyperlink>
        </w:p>
        <w:p w14:paraId="65A39FE2" w14:textId="52406379" w:rsidR="007A1156" w:rsidRDefault="007A1156">
          <w:pPr>
            <w:pStyle w:val="TDC1"/>
            <w:tabs>
              <w:tab w:val="right" w:leader="dot" w:pos="8828"/>
            </w:tabs>
            <w:rPr>
              <w:rFonts w:eastAsiaTheme="minorEastAsia"/>
              <w:noProof/>
              <w:lang w:eastAsia="es-CL"/>
            </w:rPr>
          </w:pPr>
          <w:hyperlink w:anchor="_Toc215085071" w:history="1">
            <w:r w:rsidRPr="00FA6A35">
              <w:rPr>
                <w:rStyle w:val="Hipervnculo"/>
                <w:rFonts w:ascii="Arial" w:hAnsi="Arial" w:cs="Arial"/>
                <w:noProof/>
              </w:rPr>
              <w:t>3. Cumplimiento de Alcance</w:t>
            </w:r>
            <w:r>
              <w:rPr>
                <w:noProof/>
                <w:webHidden/>
              </w:rPr>
              <w:tab/>
            </w:r>
            <w:r>
              <w:rPr>
                <w:noProof/>
                <w:webHidden/>
              </w:rPr>
              <w:fldChar w:fldCharType="begin"/>
            </w:r>
            <w:r>
              <w:rPr>
                <w:noProof/>
                <w:webHidden/>
              </w:rPr>
              <w:instrText xml:space="preserve"> PAGEREF _Toc215085071 \h </w:instrText>
            </w:r>
            <w:r>
              <w:rPr>
                <w:noProof/>
                <w:webHidden/>
              </w:rPr>
            </w:r>
            <w:r>
              <w:rPr>
                <w:noProof/>
                <w:webHidden/>
              </w:rPr>
              <w:fldChar w:fldCharType="separate"/>
            </w:r>
            <w:r>
              <w:rPr>
                <w:noProof/>
                <w:webHidden/>
              </w:rPr>
              <w:t>4</w:t>
            </w:r>
            <w:r>
              <w:rPr>
                <w:noProof/>
                <w:webHidden/>
              </w:rPr>
              <w:fldChar w:fldCharType="end"/>
            </w:r>
          </w:hyperlink>
        </w:p>
        <w:p w14:paraId="51397D1D" w14:textId="44E7EC43" w:rsidR="007A1156" w:rsidRDefault="007A1156">
          <w:pPr>
            <w:pStyle w:val="TDC1"/>
            <w:tabs>
              <w:tab w:val="right" w:leader="dot" w:pos="8828"/>
            </w:tabs>
            <w:rPr>
              <w:rFonts w:eastAsiaTheme="minorEastAsia"/>
              <w:noProof/>
              <w:lang w:eastAsia="es-CL"/>
            </w:rPr>
          </w:pPr>
          <w:hyperlink w:anchor="_Toc215085072" w:history="1">
            <w:r w:rsidRPr="00FA6A35">
              <w:rPr>
                <w:rStyle w:val="Hipervnculo"/>
                <w:rFonts w:ascii="Arial" w:hAnsi="Arial" w:cs="Arial"/>
                <w:noProof/>
              </w:rPr>
              <w:t>4. Análisis de Desempeño del Proyecto</w:t>
            </w:r>
            <w:r>
              <w:rPr>
                <w:noProof/>
                <w:webHidden/>
              </w:rPr>
              <w:tab/>
            </w:r>
            <w:r>
              <w:rPr>
                <w:noProof/>
                <w:webHidden/>
              </w:rPr>
              <w:fldChar w:fldCharType="begin"/>
            </w:r>
            <w:r>
              <w:rPr>
                <w:noProof/>
                <w:webHidden/>
              </w:rPr>
              <w:instrText xml:space="preserve"> PAGEREF _Toc215085072 \h </w:instrText>
            </w:r>
            <w:r>
              <w:rPr>
                <w:noProof/>
                <w:webHidden/>
              </w:rPr>
            </w:r>
            <w:r>
              <w:rPr>
                <w:noProof/>
                <w:webHidden/>
              </w:rPr>
              <w:fldChar w:fldCharType="separate"/>
            </w:r>
            <w:r>
              <w:rPr>
                <w:noProof/>
                <w:webHidden/>
              </w:rPr>
              <w:t>5</w:t>
            </w:r>
            <w:r>
              <w:rPr>
                <w:noProof/>
                <w:webHidden/>
              </w:rPr>
              <w:fldChar w:fldCharType="end"/>
            </w:r>
          </w:hyperlink>
        </w:p>
        <w:p w14:paraId="25819D79" w14:textId="70171762" w:rsidR="007A1156" w:rsidRDefault="007A1156">
          <w:pPr>
            <w:pStyle w:val="TDC2"/>
            <w:tabs>
              <w:tab w:val="right" w:leader="dot" w:pos="8828"/>
            </w:tabs>
            <w:rPr>
              <w:rFonts w:eastAsiaTheme="minorEastAsia"/>
              <w:noProof/>
              <w:lang w:eastAsia="es-CL"/>
            </w:rPr>
          </w:pPr>
          <w:hyperlink w:anchor="_Toc215085073" w:history="1">
            <w:r w:rsidRPr="00FA6A35">
              <w:rPr>
                <w:rStyle w:val="Hipervnculo"/>
                <w:rFonts w:ascii="Arial" w:hAnsi="Arial" w:cs="Arial"/>
                <w:noProof/>
              </w:rPr>
              <w:t>4.1 Interpretación de la Curva S</w:t>
            </w:r>
            <w:r>
              <w:rPr>
                <w:noProof/>
                <w:webHidden/>
              </w:rPr>
              <w:tab/>
            </w:r>
            <w:r>
              <w:rPr>
                <w:noProof/>
                <w:webHidden/>
              </w:rPr>
              <w:fldChar w:fldCharType="begin"/>
            </w:r>
            <w:r>
              <w:rPr>
                <w:noProof/>
                <w:webHidden/>
              </w:rPr>
              <w:instrText xml:space="preserve"> PAGEREF _Toc215085073 \h </w:instrText>
            </w:r>
            <w:r>
              <w:rPr>
                <w:noProof/>
                <w:webHidden/>
              </w:rPr>
            </w:r>
            <w:r>
              <w:rPr>
                <w:noProof/>
                <w:webHidden/>
              </w:rPr>
              <w:fldChar w:fldCharType="separate"/>
            </w:r>
            <w:r>
              <w:rPr>
                <w:noProof/>
                <w:webHidden/>
              </w:rPr>
              <w:t>6</w:t>
            </w:r>
            <w:r>
              <w:rPr>
                <w:noProof/>
                <w:webHidden/>
              </w:rPr>
              <w:fldChar w:fldCharType="end"/>
            </w:r>
          </w:hyperlink>
        </w:p>
        <w:p w14:paraId="7882FFEC" w14:textId="7EEB25CA" w:rsidR="007A1156" w:rsidRDefault="007A1156">
          <w:pPr>
            <w:pStyle w:val="TDC2"/>
            <w:tabs>
              <w:tab w:val="right" w:leader="dot" w:pos="8828"/>
            </w:tabs>
            <w:rPr>
              <w:rFonts w:eastAsiaTheme="minorEastAsia"/>
              <w:noProof/>
              <w:lang w:eastAsia="es-CL"/>
            </w:rPr>
          </w:pPr>
          <w:hyperlink w:anchor="_Toc215085074" w:history="1">
            <w:r w:rsidRPr="00FA6A35">
              <w:rPr>
                <w:rStyle w:val="Hipervnculo"/>
                <w:rFonts w:ascii="Arial" w:hAnsi="Arial" w:cs="Arial"/>
                <w:noProof/>
              </w:rPr>
              <w:t>4.2 Conclusiones del Control de Avance</w:t>
            </w:r>
            <w:r>
              <w:rPr>
                <w:noProof/>
                <w:webHidden/>
              </w:rPr>
              <w:tab/>
            </w:r>
            <w:r>
              <w:rPr>
                <w:noProof/>
                <w:webHidden/>
              </w:rPr>
              <w:fldChar w:fldCharType="begin"/>
            </w:r>
            <w:r>
              <w:rPr>
                <w:noProof/>
                <w:webHidden/>
              </w:rPr>
              <w:instrText xml:space="preserve"> PAGEREF _Toc215085074 \h </w:instrText>
            </w:r>
            <w:r>
              <w:rPr>
                <w:noProof/>
                <w:webHidden/>
              </w:rPr>
            </w:r>
            <w:r>
              <w:rPr>
                <w:noProof/>
                <w:webHidden/>
              </w:rPr>
              <w:fldChar w:fldCharType="separate"/>
            </w:r>
            <w:r>
              <w:rPr>
                <w:noProof/>
                <w:webHidden/>
              </w:rPr>
              <w:t>7</w:t>
            </w:r>
            <w:r>
              <w:rPr>
                <w:noProof/>
                <w:webHidden/>
              </w:rPr>
              <w:fldChar w:fldCharType="end"/>
            </w:r>
          </w:hyperlink>
        </w:p>
        <w:p w14:paraId="54A10030" w14:textId="70CA5E70" w:rsidR="007A1156" w:rsidRDefault="007A1156">
          <w:pPr>
            <w:pStyle w:val="TDC1"/>
            <w:tabs>
              <w:tab w:val="right" w:leader="dot" w:pos="8828"/>
            </w:tabs>
            <w:rPr>
              <w:rFonts w:eastAsiaTheme="minorEastAsia"/>
              <w:noProof/>
              <w:lang w:eastAsia="es-CL"/>
            </w:rPr>
          </w:pPr>
          <w:hyperlink w:anchor="_Toc215085075" w:history="1">
            <w:r w:rsidRPr="00FA6A35">
              <w:rPr>
                <w:rStyle w:val="Hipervnculo"/>
                <w:rFonts w:ascii="Arial" w:hAnsi="Arial" w:cs="Arial"/>
                <w:noProof/>
              </w:rPr>
              <w:t>5. Cumplimiento del Cronograma</w:t>
            </w:r>
            <w:r>
              <w:rPr>
                <w:noProof/>
                <w:webHidden/>
              </w:rPr>
              <w:tab/>
            </w:r>
            <w:r>
              <w:rPr>
                <w:noProof/>
                <w:webHidden/>
              </w:rPr>
              <w:fldChar w:fldCharType="begin"/>
            </w:r>
            <w:r>
              <w:rPr>
                <w:noProof/>
                <w:webHidden/>
              </w:rPr>
              <w:instrText xml:space="preserve"> PAGEREF _Toc215085075 \h </w:instrText>
            </w:r>
            <w:r>
              <w:rPr>
                <w:noProof/>
                <w:webHidden/>
              </w:rPr>
            </w:r>
            <w:r>
              <w:rPr>
                <w:noProof/>
                <w:webHidden/>
              </w:rPr>
              <w:fldChar w:fldCharType="separate"/>
            </w:r>
            <w:r>
              <w:rPr>
                <w:noProof/>
                <w:webHidden/>
              </w:rPr>
              <w:t>7</w:t>
            </w:r>
            <w:r>
              <w:rPr>
                <w:noProof/>
                <w:webHidden/>
              </w:rPr>
              <w:fldChar w:fldCharType="end"/>
            </w:r>
          </w:hyperlink>
        </w:p>
        <w:p w14:paraId="3F910A3A" w14:textId="0EBD5C6F" w:rsidR="007A1156" w:rsidRDefault="007A1156">
          <w:pPr>
            <w:pStyle w:val="TDC1"/>
            <w:tabs>
              <w:tab w:val="right" w:leader="dot" w:pos="8828"/>
            </w:tabs>
            <w:rPr>
              <w:rFonts w:eastAsiaTheme="minorEastAsia"/>
              <w:noProof/>
              <w:lang w:eastAsia="es-CL"/>
            </w:rPr>
          </w:pPr>
          <w:hyperlink w:anchor="_Toc215085076" w:history="1">
            <w:r w:rsidRPr="00FA6A35">
              <w:rPr>
                <w:rStyle w:val="Hipervnculo"/>
                <w:rFonts w:ascii="Arial" w:hAnsi="Arial" w:cs="Arial"/>
                <w:noProof/>
              </w:rPr>
              <w:t>6. Gestión de Calidad y Evidencias QA</w:t>
            </w:r>
            <w:r>
              <w:rPr>
                <w:noProof/>
                <w:webHidden/>
              </w:rPr>
              <w:tab/>
            </w:r>
            <w:r>
              <w:rPr>
                <w:noProof/>
                <w:webHidden/>
              </w:rPr>
              <w:fldChar w:fldCharType="begin"/>
            </w:r>
            <w:r>
              <w:rPr>
                <w:noProof/>
                <w:webHidden/>
              </w:rPr>
              <w:instrText xml:space="preserve"> PAGEREF _Toc215085076 \h </w:instrText>
            </w:r>
            <w:r>
              <w:rPr>
                <w:noProof/>
                <w:webHidden/>
              </w:rPr>
            </w:r>
            <w:r>
              <w:rPr>
                <w:noProof/>
                <w:webHidden/>
              </w:rPr>
              <w:fldChar w:fldCharType="separate"/>
            </w:r>
            <w:r>
              <w:rPr>
                <w:noProof/>
                <w:webHidden/>
              </w:rPr>
              <w:t>9</w:t>
            </w:r>
            <w:r>
              <w:rPr>
                <w:noProof/>
                <w:webHidden/>
              </w:rPr>
              <w:fldChar w:fldCharType="end"/>
            </w:r>
          </w:hyperlink>
        </w:p>
        <w:p w14:paraId="3A423647" w14:textId="3B4CC0E8" w:rsidR="007A1156" w:rsidRDefault="007A1156">
          <w:pPr>
            <w:pStyle w:val="TDC3"/>
            <w:tabs>
              <w:tab w:val="right" w:leader="dot" w:pos="8828"/>
            </w:tabs>
            <w:rPr>
              <w:rFonts w:eastAsiaTheme="minorEastAsia"/>
              <w:noProof/>
              <w:lang w:eastAsia="es-CL"/>
            </w:rPr>
          </w:pPr>
          <w:hyperlink w:anchor="_Toc215085077" w:history="1">
            <w:r w:rsidRPr="00FA6A35">
              <w:rPr>
                <w:rStyle w:val="Hipervnculo"/>
                <w:rFonts w:ascii="Arial" w:hAnsi="Arial" w:cs="Arial"/>
                <w:noProof/>
              </w:rPr>
              <w:t>6.1 Estrategia de QA aplicada</w:t>
            </w:r>
            <w:r>
              <w:rPr>
                <w:noProof/>
                <w:webHidden/>
              </w:rPr>
              <w:tab/>
            </w:r>
            <w:r>
              <w:rPr>
                <w:noProof/>
                <w:webHidden/>
              </w:rPr>
              <w:fldChar w:fldCharType="begin"/>
            </w:r>
            <w:r>
              <w:rPr>
                <w:noProof/>
                <w:webHidden/>
              </w:rPr>
              <w:instrText xml:space="preserve"> PAGEREF _Toc215085077 \h </w:instrText>
            </w:r>
            <w:r>
              <w:rPr>
                <w:noProof/>
                <w:webHidden/>
              </w:rPr>
            </w:r>
            <w:r>
              <w:rPr>
                <w:noProof/>
                <w:webHidden/>
              </w:rPr>
              <w:fldChar w:fldCharType="separate"/>
            </w:r>
            <w:r>
              <w:rPr>
                <w:noProof/>
                <w:webHidden/>
              </w:rPr>
              <w:t>9</w:t>
            </w:r>
            <w:r>
              <w:rPr>
                <w:noProof/>
                <w:webHidden/>
              </w:rPr>
              <w:fldChar w:fldCharType="end"/>
            </w:r>
          </w:hyperlink>
        </w:p>
        <w:p w14:paraId="19290827" w14:textId="22341868" w:rsidR="007A1156" w:rsidRDefault="007A1156">
          <w:pPr>
            <w:pStyle w:val="TDC3"/>
            <w:tabs>
              <w:tab w:val="right" w:leader="dot" w:pos="8828"/>
            </w:tabs>
            <w:rPr>
              <w:rFonts w:eastAsiaTheme="minorEastAsia"/>
              <w:noProof/>
              <w:lang w:eastAsia="es-CL"/>
            </w:rPr>
          </w:pPr>
          <w:hyperlink w:anchor="_Toc215085078" w:history="1">
            <w:r w:rsidRPr="00FA6A35">
              <w:rPr>
                <w:rStyle w:val="Hipervnculo"/>
                <w:rFonts w:ascii="Arial" w:hAnsi="Arial" w:cs="Arial"/>
                <w:noProof/>
              </w:rPr>
              <w:t>6.2 Resultados del proceso de QA</w:t>
            </w:r>
            <w:r>
              <w:rPr>
                <w:noProof/>
                <w:webHidden/>
              </w:rPr>
              <w:tab/>
            </w:r>
            <w:r>
              <w:rPr>
                <w:noProof/>
                <w:webHidden/>
              </w:rPr>
              <w:fldChar w:fldCharType="begin"/>
            </w:r>
            <w:r>
              <w:rPr>
                <w:noProof/>
                <w:webHidden/>
              </w:rPr>
              <w:instrText xml:space="preserve"> PAGEREF _Toc215085078 \h </w:instrText>
            </w:r>
            <w:r>
              <w:rPr>
                <w:noProof/>
                <w:webHidden/>
              </w:rPr>
            </w:r>
            <w:r>
              <w:rPr>
                <w:noProof/>
                <w:webHidden/>
              </w:rPr>
              <w:fldChar w:fldCharType="separate"/>
            </w:r>
            <w:r>
              <w:rPr>
                <w:noProof/>
                <w:webHidden/>
              </w:rPr>
              <w:t>10</w:t>
            </w:r>
            <w:r>
              <w:rPr>
                <w:noProof/>
                <w:webHidden/>
              </w:rPr>
              <w:fldChar w:fldCharType="end"/>
            </w:r>
          </w:hyperlink>
        </w:p>
        <w:p w14:paraId="562A8926" w14:textId="2C105739" w:rsidR="007A1156" w:rsidRDefault="007A1156">
          <w:pPr>
            <w:pStyle w:val="TDC3"/>
            <w:tabs>
              <w:tab w:val="right" w:leader="dot" w:pos="8828"/>
            </w:tabs>
            <w:rPr>
              <w:rFonts w:eastAsiaTheme="minorEastAsia"/>
              <w:noProof/>
              <w:lang w:eastAsia="es-CL"/>
            </w:rPr>
          </w:pPr>
          <w:hyperlink w:anchor="_Toc215085079" w:history="1">
            <w:r w:rsidRPr="00FA6A35">
              <w:rPr>
                <w:rStyle w:val="Hipervnculo"/>
                <w:rFonts w:ascii="Arial" w:hAnsi="Arial" w:cs="Arial"/>
                <w:noProof/>
              </w:rPr>
              <w:t>6.3 Evidencias generadas</w:t>
            </w:r>
            <w:r>
              <w:rPr>
                <w:noProof/>
                <w:webHidden/>
              </w:rPr>
              <w:tab/>
            </w:r>
            <w:r>
              <w:rPr>
                <w:noProof/>
                <w:webHidden/>
              </w:rPr>
              <w:fldChar w:fldCharType="begin"/>
            </w:r>
            <w:r>
              <w:rPr>
                <w:noProof/>
                <w:webHidden/>
              </w:rPr>
              <w:instrText xml:space="preserve"> PAGEREF _Toc215085079 \h </w:instrText>
            </w:r>
            <w:r>
              <w:rPr>
                <w:noProof/>
                <w:webHidden/>
              </w:rPr>
            </w:r>
            <w:r>
              <w:rPr>
                <w:noProof/>
                <w:webHidden/>
              </w:rPr>
              <w:fldChar w:fldCharType="separate"/>
            </w:r>
            <w:r>
              <w:rPr>
                <w:noProof/>
                <w:webHidden/>
              </w:rPr>
              <w:t>10</w:t>
            </w:r>
            <w:r>
              <w:rPr>
                <w:noProof/>
                <w:webHidden/>
              </w:rPr>
              <w:fldChar w:fldCharType="end"/>
            </w:r>
          </w:hyperlink>
        </w:p>
        <w:p w14:paraId="38DC4D7F" w14:textId="6D3A2B90" w:rsidR="007A1156" w:rsidRDefault="007A1156">
          <w:pPr>
            <w:pStyle w:val="TDC3"/>
            <w:tabs>
              <w:tab w:val="right" w:leader="dot" w:pos="8828"/>
            </w:tabs>
            <w:rPr>
              <w:rFonts w:eastAsiaTheme="minorEastAsia"/>
              <w:noProof/>
              <w:lang w:eastAsia="es-CL"/>
            </w:rPr>
          </w:pPr>
          <w:hyperlink w:anchor="_Toc215085080" w:history="1">
            <w:r w:rsidRPr="00FA6A35">
              <w:rPr>
                <w:rStyle w:val="Hipervnculo"/>
                <w:rFonts w:ascii="Arial" w:hAnsi="Arial" w:cs="Arial"/>
                <w:noProof/>
              </w:rPr>
              <w:t>6.4 Conclusión del control de calidad</w:t>
            </w:r>
            <w:r>
              <w:rPr>
                <w:noProof/>
                <w:webHidden/>
              </w:rPr>
              <w:tab/>
            </w:r>
            <w:r>
              <w:rPr>
                <w:noProof/>
                <w:webHidden/>
              </w:rPr>
              <w:fldChar w:fldCharType="begin"/>
            </w:r>
            <w:r>
              <w:rPr>
                <w:noProof/>
                <w:webHidden/>
              </w:rPr>
              <w:instrText xml:space="preserve"> PAGEREF _Toc215085080 \h </w:instrText>
            </w:r>
            <w:r>
              <w:rPr>
                <w:noProof/>
                <w:webHidden/>
              </w:rPr>
            </w:r>
            <w:r>
              <w:rPr>
                <w:noProof/>
                <w:webHidden/>
              </w:rPr>
              <w:fldChar w:fldCharType="separate"/>
            </w:r>
            <w:r>
              <w:rPr>
                <w:noProof/>
                <w:webHidden/>
              </w:rPr>
              <w:t>14</w:t>
            </w:r>
            <w:r>
              <w:rPr>
                <w:noProof/>
                <w:webHidden/>
              </w:rPr>
              <w:fldChar w:fldCharType="end"/>
            </w:r>
          </w:hyperlink>
        </w:p>
        <w:p w14:paraId="7695E10B" w14:textId="0621B0A1" w:rsidR="007A1156" w:rsidRDefault="007A1156">
          <w:pPr>
            <w:pStyle w:val="TDC1"/>
            <w:tabs>
              <w:tab w:val="right" w:leader="dot" w:pos="8828"/>
            </w:tabs>
            <w:rPr>
              <w:rFonts w:eastAsiaTheme="minorEastAsia"/>
              <w:noProof/>
              <w:lang w:eastAsia="es-CL"/>
            </w:rPr>
          </w:pPr>
          <w:hyperlink w:anchor="_Toc215085081" w:history="1">
            <w:r w:rsidRPr="00FA6A35">
              <w:rPr>
                <w:rStyle w:val="Hipervnculo"/>
                <w:rFonts w:ascii="Arial" w:hAnsi="Arial" w:cs="Arial"/>
                <w:noProof/>
              </w:rPr>
              <w:t>7. Recomendaciones Futuras</w:t>
            </w:r>
            <w:r>
              <w:rPr>
                <w:noProof/>
                <w:webHidden/>
              </w:rPr>
              <w:tab/>
            </w:r>
            <w:r>
              <w:rPr>
                <w:noProof/>
                <w:webHidden/>
              </w:rPr>
              <w:fldChar w:fldCharType="begin"/>
            </w:r>
            <w:r>
              <w:rPr>
                <w:noProof/>
                <w:webHidden/>
              </w:rPr>
              <w:instrText xml:space="preserve"> PAGEREF _Toc215085081 \h </w:instrText>
            </w:r>
            <w:r>
              <w:rPr>
                <w:noProof/>
                <w:webHidden/>
              </w:rPr>
            </w:r>
            <w:r>
              <w:rPr>
                <w:noProof/>
                <w:webHidden/>
              </w:rPr>
              <w:fldChar w:fldCharType="separate"/>
            </w:r>
            <w:r>
              <w:rPr>
                <w:noProof/>
                <w:webHidden/>
              </w:rPr>
              <w:t>14</w:t>
            </w:r>
            <w:r>
              <w:rPr>
                <w:noProof/>
                <w:webHidden/>
              </w:rPr>
              <w:fldChar w:fldCharType="end"/>
            </w:r>
          </w:hyperlink>
        </w:p>
        <w:p w14:paraId="6EE75004" w14:textId="2C426CD5" w:rsidR="007A1156" w:rsidRDefault="007A1156">
          <w:pPr>
            <w:pStyle w:val="TDC3"/>
            <w:tabs>
              <w:tab w:val="right" w:leader="dot" w:pos="8828"/>
            </w:tabs>
            <w:rPr>
              <w:rFonts w:eastAsiaTheme="minorEastAsia"/>
              <w:noProof/>
              <w:lang w:eastAsia="es-CL"/>
            </w:rPr>
          </w:pPr>
          <w:hyperlink w:anchor="_Toc215085082" w:history="1">
            <w:r w:rsidRPr="00FA6A35">
              <w:rPr>
                <w:rStyle w:val="Hipervnculo"/>
                <w:rFonts w:ascii="Arial" w:hAnsi="Arial" w:cs="Arial"/>
                <w:noProof/>
              </w:rPr>
              <w:t>7.1 Funcionalidades sugeridas para una versión 2</w:t>
            </w:r>
            <w:r>
              <w:rPr>
                <w:noProof/>
                <w:webHidden/>
              </w:rPr>
              <w:tab/>
            </w:r>
            <w:r>
              <w:rPr>
                <w:noProof/>
                <w:webHidden/>
              </w:rPr>
              <w:fldChar w:fldCharType="begin"/>
            </w:r>
            <w:r>
              <w:rPr>
                <w:noProof/>
                <w:webHidden/>
              </w:rPr>
              <w:instrText xml:space="preserve"> PAGEREF _Toc215085082 \h </w:instrText>
            </w:r>
            <w:r>
              <w:rPr>
                <w:noProof/>
                <w:webHidden/>
              </w:rPr>
            </w:r>
            <w:r>
              <w:rPr>
                <w:noProof/>
                <w:webHidden/>
              </w:rPr>
              <w:fldChar w:fldCharType="separate"/>
            </w:r>
            <w:r>
              <w:rPr>
                <w:noProof/>
                <w:webHidden/>
              </w:rPr>
              <w:t>14</w:t>
            </w:r>
            <w:r>
              <w:rPr>
                <w:noProof/>
                <w:webHidden/>
              </w:rPr>
              <w:fldChar w:fldCharType="end"/>
            </w:r>
          </w:hyperlink>
        </w:p>
        <w:p w14:paraId="3AF58E62" w14:textId="4E250263" w:rsidR="007A1156" w:rsidRDefault="007A1156">
          <w:pPr>
            <w:pStyle w:val="TDC3"/>
            <w:tabs>
              <w:tab w:val="right" w:leader="dot" w:pos="8828"/>
            </w:tabs>
            <w:rPr>
              <w:rFonts w:eastAsiaTheme="minorEastAsia"/>
              <w:noProof/>
              <w:lang w:eastAsia="es-CL"/>
            </w:rPr>
          </w:pPr>
          <w:hyperlink w:anchor="_Toc215085083" w:history="1">
            <w:r w:rsidRPr="00FA6A35">
              <w:rPr>
                <w:rStyle w:val="Hipervnculo"/>
                <w:rFonts w:ascii="Arial" w:hAnsi="Arial" w:cs="Arial"/>
                <w:noProof/>
              </w:rPr>
              <w:t>7.2 Optimización de infraestructura</w:t>
            </w:r>
            <w:r>
              <w:rPr>
                <w:noProof/>
                <w:webHidden/>
              </w:rPr>
              <w:tab/>
            </w:r>
            <w:r>
              <w:rPr>
                <w:noProof/>
                <w:webHidden/>
              </w:rPr>
              <w:fldChar w:fldCharType="begin"/>
            </w:r>
            <w:r>
              <w:rPr>
                <w:noProof/>
                <w:webHidden/>
              </w:rPr>
              <w:instrText xml:space="preserve"> PAGEREF _Toc215085083 \h </w:instrText>
            </w:r>
            <w:r>
              <w:rPr>
                <w:noProof/>
                <w:webHidden/>
              </w:rPr>
            </w:r>
            <w:r>
              <w:rPr>
                <w:noProof/>
                <w:webHidden/>
              </w:rPr>
              <w:fldChar w:fldCharType="separate"/>
            </w:r>
            <w:r>
              <w:rPr>
                <w:noProof/>
                <w:webHidden/>
              </w:rPr>
              <w:t>15</w:t>
            </w:r>
            <w:r>
              <w:rPr>
                <w:noProof/>
                <w:webHidden/>
              </w:rPr>
              <w:fldChar w:fldCharType="end"/>
            </w:r>
          </w:hyperlink>
        </w:p>
        <w:p w14:paraId="796412D9" w14:textId="7780DC19" w:rsidR="007A1156" w:rsidRDefault="007A1156">
          <w:pPr>
            <w:pStyle w:val="TDC3"/>
            <w:tabs>
              <w:tab w:val="right" w:leader="dot" w:pos="8828"/>
            </w:tabs>
            <w:rPr>
              <w:rFonts w:eastAsiaTheme="minorEastAsia"/>
              <w:noProof/>
              <w:lang w:eastAsia="es-CL"/>
            </w:rPr>
          </w:pPr>
          <w:hyperlink w:anchor="_Toc215085084" w:history="1">
            <w:r w:rsidRPr="00FA6A35">
              <w:rPr>
                <w:rStyle w:val="Hipervnculo"/>
                <w:rFonts w:ascii="Arial" w:hAnsi="Arial" w:cs="Arial"/>
                <w:noProof/>
              </w:rPr>
              <w:t>7.3 Mejoras UI/UX</w:t>
            </w:r>
            <w:r>
              <w:rPr>
                <w:noProof/>
                <w:webHidden/>
              </w:rPr>
              <w:tab/>
            </w:r>
            <w:r>
              <w:rPr>
                <w:noProof/>
                <w:webHidden/>
              </w:rPr>
              <w:fldChar w:fldCharType="begin"/>
            </w:r>
            <w:r>
              <w:rPr>
                <w:noProof/>
                <w:webHidden/>
              </w:rPr>
              <w:instrText xml:space="preserve"> PAGEREF _Toc215085084 \h </w:instrText>
            </w:r>
            <w:r>
              <w:rPr>
                <w:noProof/>
                <w:webHidden/>
              </w:rPr>
            </w:r>
            <w:r>
              <w:rPr>
                <w:noProof/>
                <w:webHidden/>
              </w:rPr>
              <w:fldChar w:fldCharType="separate"/>
            </w:r>
            <w:r>
              <w:rPr>
                <w:noProof/>
                <w:webHidden/>
              </w:rPr>
              <w:t>15</w:t>
            </w:r>
            <w:r>
              <w:rPr>
                <w:noProof/>
                <w:webHidden/>
              </w:rPr>
              <w:fldChar w:fldCharType="end"/>
            </w:r>
          </w:hyperlink>
        </w:p>
        <w:p w14:paraId="0F341974" w14:textId="6EB455CD" w:rsidR="007A1156" w:rsidRDefault="007A1156">
          <w:pPr>
            <w:pStyle w:val="TDC3"/>
            <w:tabs>
              <w:tab w:val="right" w:leader="dot" w:pos="8828"/>
            </w:tabs>
            <w:rPr>
              <w:rFonts w:eastAsiaTheme="minorEastAsia"/>
              <w:noProof/>
              <w:lang w:eastAsia="es-CL"/>
            </w:rPr>
          </w:pPr>
          <w:hyperlink w:anchor="_Toc215085085" w:history="1">
            <w:r w:rsidRPr="00FA6A35">
              <w:rPr>
                <w:rStyle w:val="Hipervnculo"/>
                <w:rFonts w:ascii="Arial" w:hAnsi="Arial" w:cs="Arial"/>
                <w:noProof/>
              </w:rPr>
              <w:t>7.4 Integración con instituciones de salud</w:t>
            </w:r>
            <w:r>
              <w:rPr>
                <w:noProof/>
                <w:webHidden/>
              </w:rPr>
              <w:tab/>
            </w:r>
            <w:r>
              <w:rPr>
                <w:noProof/>
                <w:webHidden/>
              </w:rPr>
              <w:fldChar w:fldCharType="begin"/>
            </w:r>
            <w:r>
              <w:rPr>
                <w:noProof/>
                <w:webHidden/>
              </w:rPr>
              <w:instrText xml:space="preserve"> PAGEREF _Toc215085085 \h </w:instrText>
            </w:r>
            <w:r>
              <w:rPr>
                <w:noProof/>
                <w:webHidden/>
              </w:rPr>
            </w:r>
            <w:r>
              <w:rPr>
                <w:noProof/>
                <w:webHidden/>
              </w:rPr>
              <w:fldChar w:fldCharType="separate"/>
            </w:r>
            <w:r>
              <w:rPr>
                <w:noProof/>
                <w:webHidden/>
              </w:rPr>
              <w:t>15</w:t>
            </w:r>
            <w:r>
              <w:rPr>
                <w:noProof/>
                <w:webHidden/>
              </w:rPr>
              <w:fldChar w:fldCharType="end"/>
            </w:r>
          </w:hyperlink>
        </w:p>
        <w:p w14:paraId="5CC12C1D" w14:textId="1F2EA839" w:rsidR="007A1156" w:rsidRDefault="007A1156">
          <w:pPr>
            <w:pStyle w:val="TDC1"/>
            <w:tabs>
              <w:tab w:val="right" w:leader="dot" w:pos="8828"/>
            </w:tabs>
            <w:rPr>
              <w:rFonts w:eastAsiaTheme="minorEastAsia"/>
              <w:noProof/>
              <w:lang w:eastAsia="es-CL"/>
            </w:rPr>
          </w:pPr>
          <w:hyperlink w:anchor="_Toc215085086" w:history="1">
            <w:r w:rsidRPr="00FA6A35">
              <w:rPr>
                <w:rStyle w:val="Hipervnculo"/>
                <w:rFonts w:ascii="Arial" w:hAnsi="Arial" w:cs="Arial"/>
                <w:noProof/>
              </w:rPr>
              <w:t>8. Declaración de Cierre Formal</w:t>
            </w:r>
            <w:r>
              <w:rPr>
                <w:noProof/>
                <w:webHidden/>
              </w:rPr>
              <w:tab/>
            </w:r>
            <w:r>
              <w:rPr>
                <w:noProof/>
                <w:webHidden/>
              </w:rPr>
              <w:fldChar w:fldCharType="begin"/>
            </w:r>
            <w:r>
              <w:rPr>
                <w:noProof/>
                <w:webHidden/>
              </w:rPr>
              <w:instrText xml:space="preserve"> PAGEREF _Toc215085086 \h </w:instrText>
            </w:r>
            <w:r>
              <w:rPr>
                <w:noProof/>
                <w:webHidden/>
              </w:rPr>
            </w:r>
            <w:r>
              <w:rPr>
                <w:noProof/>
                <w:webHidden/>
              </w:rPr>
              <w:fldChar w:fldCharType="separate"/>
            </w:r>
            <w:r>
              <w:rPr>
                <w:noProof/>
                <w:webHidden/>
              </w:rPr>
              <w:t>16</w:t>
            </w:r>
            <w:r>
              <w:rPr>
                <w:noProof/>
                <w:webHidden/>
              </w:rPr>
              <w:fldChar w:fldCharType="end"/>
            </w:r>
          </w:hyperlink>
        </w:p>
        <w:p w14:paraId="79C63E7B" w14:textId="5D45A9D9" w:rsidR="007A1156" w:rsidRDefault="007A1156">
          <w:pPr>
            <w:pStyle w:val="TDC1"/>
            <w:tabs>
              <w:tab w:val="right" w:leader="dot" w:pos="8828"/>
            </w:tabs>
            <w:rPr>
              <w:rFonts w:eastAsiaTheme="minorEastAsia"/>
              <w:noProof/>
              <w:lang w:eastAsia="es-CL"/>
            </w:rPr>
          </w:pPr>
          <w:hyperlink w:anchor="_Toc215085087" w:history="1">
            <w:r w:rsidRPr="00FA6A35">
              <w:rPr>
                <w:rStyle w:val="Hipervnculo"/>
                <w:rFonts w:ascii="Arial" w:hAnsi="Arial" w:cs="Arial"/>
                <w:noProof/>
              </w:rPr>
              <w:t>9. Firmas</w:t>
            </w:r>
            <w:r>
              <w:rPr>
                <w:noProof/>
                <w:webHidden/>
              </w:rPr>
              <w:tab/>
            </w:r>
            <w:r>
              <w:rPr>
                <w:noProof/>
                <w:webHidden/>
              </w:rPr>
              <w:fldChar w:fldCharType="begin"/>
            </w:r>
            <w:r>
              <w:rPr>
                <w:noProof/>
                <w:webHidden/>
              </w:rPr>
              <w:instrText xml:space="preserve"> PAGEREF _Toc215085087 \h </w:instrText>
            </w:r>
            <w:r>
              <w:rPr>
                <w:noProof/>
                <w:webHidden/>
              </w:rPr>
            </w:r>
            <w:r>
              <w:rPr>
                <w:noProof/>
                <w:webHidden/>
              </w:rPr>
              <w:fldChar w:fldCharType="separate"/>
            </w:r>
            <w:r>
              <w:rPr>
                <w:noProof/>
                <w:webHidden/>
              </w:rPr>
              <w:t>17</w:t>
            </w:r>
            <w:r>
              <w:rPr>
                <w:noProof/>
                <w:webHidden/>
              </w:rPr>
              <w:fldChar w:fldCharType="end"/>
            </w:r>
          </w:hyperlink>
        </w:p>
        <w:p w14:paraId="4557EEBE" w14:textId="00E7AFCE" w:rsidR="007A1156" w:rsidRDefault="007A1156">
          <w:pPr>
            <w:pStyle w:val="TDC3"/>
            <w:tabs>
              <w:tab w:val="right" w:leader="dot" w:pos="8828"/>
            </w:tabs>
            <w:rPr>
              <w:rFonts w:eastAsiaTheme="minorEastAsia"/>
              <w:noProof/>
              <w:lang w:eastAsia="es-CL"/>
            </w:rPr>
          </w:pPr>
          <w:hyperlink w:anchor="_Toc215085088" w:history="1">
            <w:r w:rsidRPr="00FA6A35">
              <w:rPr>
                <w:rStyle w:val="Hipervnculo"/>
                <w:noProof/>
              </w:rPr>
              <w:t>Equipo del Proyecto</w:t>
            </w:r>
            <w:r>
              <w:rPr>
                <w:noProof/>
                <w:webHidden/>
              </w:rPr>
              <w:tab/>
            </w:r>
            <w:r>
              <w:rPr>
                <w:noProof/>
                <w:webHidden/>
              </w:rPr>
              <w:fldChar w:fldCharType="begin"/>
            </w:r>
            <w:r>
              <w:rPr>
                <w:noProof/>
                <w:webHidden/>
              </w:rPr>
              <w:instrText xml:space="preserve"> PAGEREF _Toc215085088 \h </w:instrText>
            </w:r>
            <w:r>
              <w:rPr>
                <w:noProof/>
                <w:webHidden/>
              </w:rPr>
            </w:r>
            <w:r>
              <w:rPr>
                <w:noProof/>
                <w:webHidden/>
              </w:rPr>
              <w:fldChar w:fldCharType="separate"/>
            </w:r>
            <w:r>
              <w:rPr>
                <w:noProof/>
                <w:webHidden/>
              </w:rPr>
              <w:t>17</w:t>
            </w:r>
            <w:r>
              <w:rPr>
                <w:noProof/>
                <w:webHidden/>
              </w:rPr>
              <w:fldChar w:fldCharType="end"/>
            </w:r>
          </w:hyperlink>
        </w:p>
        <w:p w14:paraId="596EC4D1" w14:textId="203818A8" w:rsidR="007A1156" w:rsidRDefault="007A1156">
          <w:pPr>
            <w:pStyle w:val="TDC3"/>
            <w:tabs>
              <w:tab w:val="right" w:leader="dot" w:pos="8828"/>
            </w:tabs>
            <w:rPr>
              <w:rFonts w:eastAsiaTheme="minorEastAsia"/>
              <w:noProof/>
              <w:lang w:eastAsia="es-CL"/>
            </w:rPr>
          </w:pPr>
          <w:hyperlink w:anchor="_Toc215085089" w:history="1">
            <w:r w:rsidRPr="00FA6A35">
              <w:rPr>
                <w:rStyle w:val="Hipervnculo"/>
                <w:noProof/>
              </w:rPr>
              <w:t>Patrocinador</w:t>
            </w:r>
            <w:r>
              <w:rPr>
                <w:noProof/>
                <w:webHidden/>
              </w:rPr>
              <w:tab/>
            </w:r>
            <w:r>
              <w:rPr>
                <w:noProof/>
                <w:webHidden/>
              </w:rPr>
              <w:fldChar w:fldCharType="begin"/>
            </w:r>
            <w:r>
              <w:rPr>
                <w:noProof/>
                <w:webHidden/>
              </w:rPr>
              <w:instrText xml:space="preserve"> PAGEREF _Toc215085089 \h </w:instrText>
            </w:r>
            <w:r>
              <w:rPr>
                <w:noProof/>
                <w:webHidden/>
              </w:rPr>
            </w:r>
            <w:r>
              <w:rPr>
                <w:noProof/>
                <w:webHidden/>
              </w:rPr>
              <w:fldChar w:fldCharType="separate"/>
            </w:r>
            <w:r>
              <w:rPr>
                <w:noProof/>
                <w:webHidden/>
              </w:rPr>
              <w:t>17</w:t>
            </w:r>
            <w:r>
              <w:rPr>
                <w:noProof/>
                <w:webHidden/>
              </w:rPr>
              <w:fldChar w:fldCharType="end"/>
            </w:r>
          </w:hyperlink>
        </w:p>
        <w:p w14:paraId="1D9465A7" w14:textId="09815EF2" w:rsidR="0094579B" w:rsidRDefault="0094579B">
          <w:r>
            <w:rPr>
              <w:b/>
              <w:bCs/>
              <w:lang w:val="es-ES"/>
            </w:rPr>
            <w:fldChar w:fldCharType="end"/>
          </w:r>
        </w:p>
      </w:sdtContent>
    </w:sdt>
    <w:p w14:paraId="77E36513" w14:textId="3D32A3AD" w:rsidR="00A9144C" w:rsidRDefault="00A9144C" w:rsidP="0094579B"/>
    <w:p w14:paraId="5ABDF73E" w14:textId="3FB8E62C" w:rsidR="0094579B" w:rsidRDefault="0094579B" w:rsidP="0094579B"/>
    <w:p w14:paraId="33630F09" w14:textId="0B65ABE3" w:rsidR="00A64588" w:rsidRDefault="00A64588" w:rsidP="0094579B"/>
    <w:p w14:paraId="567FD6DD" w14:textId="57EF661B" w:rsidR="00A64588" w:rsidRDefault="00A64588" w:rsidP="0094579B"/>
    <w:p w14:paraId="162CF48D" w14:textId="24CD7047" w:rsidR="00A64588" w:rsidRDefault="00A64588" w:rsidP="0094579B"/>
    <w:p w14:paraId="1D81A955" w14:textId="77777777" w:rsidR="00A64588" w:rsidRDefault="00A64588" w:rsidP="0094579B"/>
    <w:p w14:paraId="6E622222" w14:textId="76868DBF" w:rsidR="00A9144C" w:rsidRPr="00A9144C" w:rsidRDefault="00916B47" w:rsidP="00A9144C">
      <w:pPr>
        <w:spacing w:before="100" w:beforeAutospacing="1" w:after="100" w:afterAutospacing="1" w:line="240" w:lineRule="auto"/>
        <w:outlineLvl w:val="0"/>
        <w:rPr>
          <w:rFonts w:ascii="Arial" w:eastAsia="Times New Roman" w:hAnsi="Arial" w:cs="Arial"/>
          <w:kern w:val="36"/>
          <w:sz w:val="28"/>
          <w:szCs w:val="28"/>
          <w:lang w:eastAsia="es-CL"/>
        </w:rPr>
      </w:pPr>
      <w:bookmarkStart w:id="1" w:name="_Toc215085070"/>
      <w:r w:rsidRPr="0094579B">
        <w:rPr>
          <w:rFonts w:ascii="Arial" w:eastAsia="Times New Roman" w:hAnsi="Arial" w:cs="Arial"/>
          <w:kern w:val="36"/>
          <w:sz w:val="28"/>
          <w:szCs w:val="28"/>
          <w:lang w:eastAsia="es-CL"/>
        </w:rPr>
        <w:lastRenderedPageBreak/>
        <w:t xml:space="preserve">2. </w:t>
      </w:r>
      <w:r w:rsidR="00A9144C" w:rsidRPr="00A64588">
        <w:rPr>
          <w:rFonts w:ascii="Arial" w:eastAsia="Times New Roman" w:hAnsi="Arial" w:cs="Arial"/>
          <w:b/>
          <w:bCs/>
          <w:kern w:val="36"/>
          <w:sz w:val="28"/>
          <w:szCs w:val="28"/>
          <w:lang w:eastAsia="es-CL"/>
        </w:rPr>
        <w:t>Introducción</w:t>
      </w:r>
      <w:bookmarkEnd w:id="1"/>
    </w:p>
    <w:p w14:paraId="45C45C00" w14:textId="77777777" w:rsidR="00A9144C" w:rsidRPr="00A9144C" w:rsidRDefault="00A9144C" w:rsidP="00A9144C">
      <w:pPr>
        <w:spacing w:before="100" w:beforeAutospacing="1" w:after="100" w:afterAutospacing="1" w:line="360" w:lineRule="auto"/>
        <w:rPr>
          <w:rFonts w:ascii="Arial" w:eastAsia="Times New Roman" w:hAnsi="Arial" w:cs="Arial"/>
          <w:sz w:val="24"/>
          <w:szCs w:val="24"/>
          <w:lang w:eastAsia="es-CL"/>
        </w:rPr>
      </w:pPr>
      <w:r w:rsidRPr="00A9144C">
        <w:rPr>
          <w:rFonts w:ascii="Arial" w:eastAsia="Times New Roman" w:hAnsi="Arial" w:cs="Arial"/>
          <w:sz w:val="24"/>
          <w:szCs w:val="24"/>
          <w:lang w:eastAsia="es-CL"/>
        </w:rPr>
        <w:t>El presente documento constituye el Acta de Cierre del Proyecto MiniFit, cuyo propósito es dejar registro formal de la finalización del desarrollo, validación y entrega del producto definido en las etapas iniciales del proyecto. Este documento certifica que el trabajo del equipo ha concluido conforme al alcance aprobado, y que los entregables fueron revisados, probados y aceptados según los criterios establecidos en el plan de trabajo.</w:t>
      </w:r>
    </w:p>
    <w:p w14:paraId="190A4A56" w14:textId="77777777" w:rsidR="00A9144C" w:rsidRPr="00A9144C" w:rsidRDefault="00A9144C" w:rsidP="00A9144C">
      <w:pPr>
        <w:spacing w:before="100" w:beforeAutospacing="1" w:after="100" w:afterAutospacing="1" w:line="360" w:lineRule="auto"/>
        <w:rPr>
          <w:rFonts w:ascii="Arial" w:eastAsia="Times New Roman" w:hAnsi="Arial" w:cs="Arial"/>
          <w:sz w:val="24"/>
          <w:szCs w:val="24"/>
          <w:lang w:eastAsia="es-CL"/>
        </w:rPr>
      </w:pPr>
      <w:r w:rsidRPr="00A9144C">
        <w:rPr>
          <w:rFonts w:ascii="Arial" w:eastAsia="Times New Roman" w:hAnsi="Arial" w:cs="Arial"/>
          <w:sz w:val="24"/>
          <w:szCs w:val="24"/>
          <w:lang w:eastAsia="es-CL"/>
        </w:rPr>
        <w:t xml:space="preserve">MiniFit fue concebido como una solución tecnológica orientada a apoyar a padres y apoderados en la formación de hábitos saludables en sus hijos, permitiendo registrar comidas, actividades físicas, mediciones corporales y visualizar avances mediante un </w:t>
      </w:r>
      <w:proofErr w:type="spellStart"/>
      <w:r w:rsidRPr="00A9144C">
        <w:rPr>
          <w:rFonts w:ascii="Arial" w:eastAsia="Times New Roman" w:hAnsi="Arial" w:cs="Arial"/>
          <w:sz w:val="24"/>
          <w:szCs w:val="24"/>
          <w:lang w:eastAsia="es-CL"/>
        </w:rPr>
        <w:t>dashboard</w:t>
      </w:r>
      <w:proofErr w:type="spellEnd"/>
      <w:r w:rsidRPr="00A9144C">
        <w:rPr>
          <w:rFonts w:ascii="Arial" w:eastAsia="Times New Roman" w:hAnsi="Arial" w:cs="Arial"/>
          <w:sz w:val="24"/>
          <w:szCs w:val="24"/>
          <w:lang w:eastAsia="es-CL"/>
        </w:rPr>
        <w:t xml:space="preserve"> centralizado. Para lograrlo, el proyecto contempló el desarrollo de una aplicación móvil, un mantenedor web, una API </w:t>
      </w:r>
      <w:proofErr w:type="spellStart"/>
      <w:r w:rsidRPr="00A9144C">
        <w:rPr>
          <w:rFonts w:ascii="Arial" w:eastAsia="Times New Roman" w:hAnsi="Arial" w:cs="Arial"/>
          <w:sz w:val="24"/>
          <w:szCs w:val="24"/>
          <w:lang w:eastAsia="es-CL"/>
        </w:rPr>
        <w:t>backend</w:t>
      </w:r>
      <w:proofErr w:type="spellEnd"/>
      <w:r w:rsidRPr="00A9144C">
        <w:rPr>
          <w:rFonts w:ascii="Arial" w:eastAsia="Times New Roman" w:hAnsi="Arial" w:cs="Arial"/>
          <w:sz w:val="24"/>
          <w:szCs w:val="24"/>
          <w:lang w:eastAsia="es-CL"/>
        </w:rPr>
        <w:t xml:space="preserve"> en .NET y una base de datos SQL Server, además de los documentos formales que componen el ciclo de vida del proyecto.</w:t>
      </w:r>
    </w:p>
    <w:p w14:paraId="3AD29305" w14:textId="77777777" w:rsidR="00A9144C" w:rsidRPr="00A9144C" w:rsidRDefault="00A9144C" w:rsidP="00A9144C">
      <w:pPr>
        <w:spacing w:before="100" w:beforeAutospacing="1" w:after="100" w:afterAutospacing="1" w:line="360" w:lineRule="auto"/>
        <w:rPr>
          <w:rFonts w:ascii="Arial" w:eastAsia="Times New Roman" w:hAnsi="Arial" w:cs="Arial"/>
          <w:sz w:val="24"/>
          <w:szCs w:val="24"/>
          <w:lang w:eastAsia="es-CL"/>
        </w:rPr>
      </w:pPr>
      <w:r w:rsidRPr="00A9144C">
        <w:rPr>
          <w:rFonts w:ascii="Arial" w:eastAsia="Times New Roman" w:hAnsi="Arial" w:cs="Arial"/>
          <w:sz w:val="24"/>
          <w:szCs w:val="24"/>
          <w:lang w:eastAsia="es-CL"/>
        </w:rPr>
        <w:t xml:space="preserve">Durante la ejecución se empleó la metodología ágil Scrum, complementada con herramientas de gestión como Jira, lo que permitió organizar el trabajo en </w:t>
      </w:r>
      <w:proofErr w:type="spellStart"/>
      <w:r w:rsidRPr="00A9144C">
        <w:rPr>
          <w:rFonts w:ascii="Arial" w:eastAsia="Times New Roman" w:hAnsi="Arial" w:cs="Arial"/>
          <w:sz w:val="24"/>
          <w:szCs w:val="24"/>
          <w:lang w:eastAsia="es-CL"/>
        </w:rPr>
        <w:t>sprints</w:t>
      </w:r>
      <w:proofErr w:type="spellEnd"/>
      <w:r w:rsidRPr="00A9144C">
        <w:rPr>
          <w:rFonts w:ascii="Arial" w:eastAsia="Times New Roman" w:hAnsi="Arial" w:cs="Arial"/>
          <w:sz w:val="24"/>
          <w:szCs w:val="24"/>
          <w:lang w:eastAsia="es-CL"/>
        </w:rPr>
        <w:t>, priorizar funcionalidades y mantener un seguimiento constante de los riesgos, avances y tareas del equipo. El desarrollo contempló múltiples etapas: análisis, diseño, construcción, integración, pruebas y validación final del MVP (Producto Mínimo Viable).</w:t>
      </w:r>
    </w:p>
    <w:p w14:paraId="20FFFCBD" w14:textId="03F41978" w:rsidR="00916B47" w:rsidRDefault="00A9144C" w:rsidP="00A9144C">
      <w:pPr>
        <w:spacing w:before="100" w:beforeAutospacing="1" w:after="100" w:afterAutospacing="1" w:line="360" w:lineRule="auto"/>
        <w:rPr>
          <w:rFonts w:ascii="Arial" w:eastAsia="Times New Roman" w:hAnsi="Arial" w:cs="Arial"/>
          <w:sz w:val="24"/>
          <w:szCs w:val="24"/>
          <w:lang w:eastAsia="es-CL"/>
        </w:rPr>
      </w:pPr>
      <w:r w:rsidRPr="00A9144C">
        <w:rPr>
          <w:rFonts w:ascii="Arial" w:eastAsia="Times New Roman" w:hAnsi="Arial" w:cs="Arial"/>
          <w:sz w:val="24"/>
          <w:szCs w:val="24"/>
          <w:lang w:eastAsia="es-CL"/>
        </w:rPr>
        <w:t>El cierre del proyecto se oficializa tras la entrega y validación de todos los artefactos comprometidos: aplicación funcional, API operativa, base de datos implementada, mantenedor web, documentación técnica, plan de pruebas, registros de QA. El presente documento sintetiza el cumplimiento de los objetivos, detalla el estado final de los entregables</w:t>
      </w:r>
      <w:r w:rsidR="00916B47">
        <w:rPr>
          <w:rFonts w:ascii="Arial" w:eastAsia="Times New Roman" w:hAnsi="Arial" w:cs="Arial"/>
          <w:sz w:val="24"/>
          <w:szCs w:val="24"/>
          <w:lang w:eastAsia="es-CL"/>
        </w:rPr>
        <w:t>.</w:t>
      </w:r>
    </w:p>
    <w:p w14:paraId="4681BE9A" w14:textId="77777777" w:rsidR="0094579B" w:rsidRPr="00A9144C" w:rsidRDefault="0094579B" w:rsidP="00A9144C">
      <w:pPr>
        <w:spacing w:before="100" w:beforeAutospacing="1" w:after="100" w:afterAutospacing="1" w:line="360" w:lineRule="auto"/>
        <w:rPr>
          <w:rFonts w:ascii="Arial" w:eastAsia="Times New Roman" w:hAnsi="Arial" w:cs="Arial"/>
          <w:sz w:val="24"/>
          <w:szCs w:val="24"/>
          <w:lang w:eastAsia="es-CL"/>
        </w:rPr>
      </w:pPr>
    </w:p>
    <w:p w14:paraId="48668BB3" w14:textId="77777777" w:rsidR="00916B47" w:rsidRPr="00916B47" w:rsidRDefault="00916B47" w:rsidP="00916B47">
      <w:pPr>
        <w:pStyle w:val="Ttulo1"/>
        <w:rPr>
          <w:rFonts w:ascii="Arial" w:hAnsi="Arial" w:cs="Arial"/>
          <w:sz w:val="28"/>
          <w:szCs w:val="28"/>
        </w:rPr>
      </w:pPr>
      <w:bookmarkStart w:id="2" w:name="_Toc215085071"/>
      <w:r w:rsidRPr="00916B47">
        <w:rPr>
          <w:rStyle w:val="Textoennegrita"/>
          <w:rFonts w:ascii="Arial" w:hAnsi="Arial" w:cs="Arial"/>
          <w:b/>
          <w:bCs/>
          <w:sz w:val="28"/>
          <w:szCs w:val="28"/>
        </w:rPr>
        <w:lastRenderedPageBreak/>
        <w:t>3. Cumplimiento de Alcance</w:t>
      </w:r>
      <w:bookmarkEnd w:id="2"/>
    </w:p>
    <w:p w14:paraId="210A3F0D" w14:textId="77777777" w:rsidR="00916B47" w:rsidRPr="00916B47" w:rsidRDefault="00916B47" w:rsidP="00916B47">
      <w:pPr>
        <w:pStyle w:val="NormalWeb"/>
        <w:spacing w:line="360" w:lineRule="auto"/>
        <w:rPr>
          <w:rFonts w:ascii="Arial" w:hAnsi="Arial" w:cs="Arial"/>
        </w:rPr>
      </w:pPr>
      <w:r w:rsidRPr="00916B47">
        <w:rPr>
          <w:rFonts w:ascii="Arial" w:hAnsi="Arial" w:cs="Arial"/>
        </w:rPr>
        <w:t xml:space="preserve">El alcance definido para el proyecto MiniFit contemplaba la construcción de un </w:t>
      </w:r>
      <w:r w:rsidRPr="00916B47">
        <w:rPr>
          <w:rStyle w:val="Textoennegrita"/>
          <w:rFonts w:ascii="Arial" w:hAnsi="Arial" w:cs="Arial"/>
          <w:b w:val="0"/>
          <w:bCs w:val="0"/>
        </w:rPr>
        <w:t>MVP funcional</w:t>
      </w:r>
      <w:r w:rsidRPr="00916B47">
        <w:rPr>
          <w:rFonts w:ascii="Arial" w:hAnsi="Arial" w:cs="Arial"/>
        </w:rPr>
        <w:t xml:space="preserve">, compuesto por una aplicación móvil para apoderados, un módulo web de administración, una API en .NET para la gestión de datos y una base de datos SQL Server que soportara todas las operaciones del sistema. Durante la ejecución del proyecto se logró cumplir con la totalidad de los entregables establecidos en el Acta de Constitución del Proyecto (Project </w:t>
      </w:r>
      <w:proofErr w:type="spellStart"/>
      <w:r w:rsidRPr="00916B47">
        <w:rPr>
          <w:rFonts w:ascii="Arial" w:hAnsi="Arial" w:cs="Arial"/>
        </w:rPr>
        <w:t>Charter</w:t>
      </w:r>
      <w:proofErr w:type="spellEnd"/>
      <w:r w:rsidRPr="00916B47">
        <w:rPr>
          <w:rFonts w:ascii="Arial" w:hAnsi="Arial" w:cs="Arial"/>
        </w:rPr>
        <w:t>), incluyendo las funcionalidades esenciales para registrar alimentación, actividad física, mediciones y visualizar estadísticas de progreso.</w:t>
      </w:r>
    </w:p>
    <w:p w14:paraId="21219437" w14:textId="77777777" w:rsidR="00916B47" w:rsidRPr="00916B47" w:rsidRDefault="00916B47" w:rsidP="00916B47">
      <w:pPr>
        <w:pStyle w:val="NormalWeb"/>
        <w:spacing w:line="360" w:lineRule="auto"/>
        <w:rPr>
          <w:rFonts w:ascii="Arial" w:hAnsi="Arial" w:cs="Arial"/>
        </w:rPr>
      </w:pPr>
      <w:r w:rsidRPr="00916B47">
        <w:rPr>
          <w:rFonts w:ascii="Arial" w:hAnsi="Arial" w:cs="Arial"/>
        </w:rPr>
        <w:t xml:space="preserve">El equipo completó todas las funcionalidades prioritarias del MVP, realizando ajustes en la planificación cuando fue necesario, sin afectar el objetivo global del proyecto. Las tareas de desarrollo, pruebas y validación se ejecutaron dentro de los </w:t>
      </w:r>
      <w:proofErr w:type="spellStart"/>
      <w:r w:rsidRPr="00916B47">
        <w:rPr>
          <w:rFonts w:ascii="Arial" w:hAnsi="Arial" w:cs="Arial"/>
        </w:rPr>
        <w:t>sprints</w:t>
      </w:r>
      <w:proofErr w:type="spellEnd"/>
      <w:r w:rsidRPr="00916B47">
        <w:rPr>
          <w:rFonts w:ascii="Arial" w:hAnsi="Arial" w:cs="Arial"/>
        </w:rPr>
        <w:t xml:space="preserve"> planificados, permitiendo mantener control sobre incidentes y desviaciones. Entre los hitos cumplidos se destacan:</w:t>
      </w:r>
    </w:p>
    <w:p w14:paraId="203FC831" w14:textId="77777777" w:rsidR="00916B47" w:rsidRPr="00916B47" w:rsidRDefault="00916B47" w:rsidP="00916B47">
      <w:pPr>
        <w:pStyle w:val="NormalWeb"/>
        <w:numPr>
          <w:ilvl w:val="0"/>
          <w:numId w:val="1"/>
        </w:numPr>
        <w:spacing w:line="360" w:lineRule="auto"/>
        <w:rPr>
          <w:rFonts w:ascii="Arial" w:hAnsi="Arial" w:cs="Arial"/>
        </w:rPr>
      </w:pPr>
      <w:r w:rsidRPr="00916B47">
        <w:rPr>
          <w:rStyle w:val="Textoennegrita"/>
          <w:rFonts w:ascii="Arial" w:hAnsi="Arial" w:cs="Arial"/>
        </w:rPr>
        <w:t>Aplicación Mobile (</w:t>
      </w:r>
      <w:proofErr w:type="spellStart"/>
      <w:r w:rsidRPr="00916B47">
        <w:rPr>
          <w:rStyle w:val="Textoennegrita"/>
          <w:rFonts w:ascii="Arial" w:hAnsi="Arial" w:cs="Arial"/>
        </w:rPr>
        <w:t>Ionic</w:t>
      </w:r>
      <w:proofErr w:type="spellEnd"/>
      <w:r w:rsidRPr="00916B47">
        <w:rPr>
          <w:rStyle w:val="Textoennegrita"/>
          <w:rFonts w:ascii="Arial" w:hAnsi="Arial" w:cs="Arial"/>
        </w:rPr>
        <w:t>/Angular)</w:t>
      </w:r>
    </w:p>
    <w:p w14:paraId="49EFBAD8"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Registro y autenticación de apoderados.</w:t>
      </w:r>
    </w:p>
    <w:p w14:paraId="0CDFCF68"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Gestión de perfiles de hijos (crear, editar y eliminar).</w:t>
      </w:r>
    </w:p>
    <w:p w14:paraId="01248195"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Registro de comidas con integración a API externa de alimentos.</w:t>
      </w:r>
    </w:p>
    <w:p w14:paraId="708BD877"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Registro de actividad física diaria.</w:t>
      </w:r>
    </w:p>
    <w:p w14:paraId="3FFC34EF"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Registro de mediciones corporales.</w:t>
      </w:r>
    </w:p>
    <w:p w14:paraId="498782D3"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 xml:space="preserve">Visualización de </w:t>
      </w:r>
      <w:proofErr w:type="spellStart"/>
      <w:r w:rsidRPr="00916B47">
        <w:rPr>
          <w:rFonts w:ascii="Arial" w:hAnsi="Arial" w:cs="Arial"/>
        </w:rPr>
        <w:t>dashboard</w:t>
      </w:r>
      <w:proofErr w:type="spellEnd"/>
      <w:r w:rsidRPr="00916B47">
        <w:rPr>
          <w:rFonts w:ascii="Arial" w:hAnsi="Arial" w:cs="Arial"/>
        </w:rPr>
        <w:t xml:space="preserve"> con indicadores, totales y gráficos.</w:t>
      </w:r>
    </w:p>
    <w:p w14:paraId="6EB2B5DC"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Modificación y eliminación de registros existentes.</w:t>
      </w:r>
    </w:p>
    <w:p w14:paraId="58F7B7A0" w14:textId="77777777" w:rsidR="00916B47" w:rsidRPr="00916B47" w:rsidRDefault="00916B47" w:rsidP="00916B47">
      <w:pPr>
        <w:pStyle w:val="NormalWeb"/>
        <w:numPr>
          <w:ilvl w:val="0"/>
          <w:numId w:val="1"/>
        </w:numPr>
        <w:spacing w:line="360" w:lineRule="auto"/>
        <w:rPr>
          <w:rFonts w:ascii="Arial" w:hAnsi="Arial" w:cs="Arial"/>
        </w:rPr>
      </w:pPr>
      <w:r w:rsidRPr="00916B47">
        <w:rPr>
          <w:rStyle w:val="Textoennegrita"/>
          <w:rFonts w:ascii="Arial" w:hAnsi="Arial" w:cs="Arial"/>
        </w:rPr>
        <w:t>Mantenedor Web (Angular)</w:t>
      </w:r>
    </w:p>
    <w:p w14:paraId="324C54F6"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Administración de tipos de comida.</w:t>
      </w:r>
    </w:p>
    <w:p w14:paraId="3564210F"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Administración de tipos de ejercicio.</w:t>
      </w:r>
    </w:p>
    <w:p w14:paraId="5D54FF0F"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Gestión de usuarios.</w:t>
      </w:r>
    </w:p>
    <w:p w14:paraId="20C9CEA6"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Gestión de hijos registrados.</w:t>
      </w:r>
    </w:p>
    <w:p w14:paraId="7D7C6407" w14:textId="731F896E" w:rsidR="00916B47" w:rsidRDefault="00916B47" w:rsidP="00417486">
      <w:pPr>
        <w:pStyle w:val="NormalWeb"/>
        <w:numPr>
          <w:ilvl w:val="1"/>
          <w:numId w:val="1"/>
        </w:numPr>
        <w:spacing w:line="360" w:lineRule="auto"/>
        <w:rPr>
          <w:rFonts w:ascii="Arial" w:hAnsi="Arial" w:cs="Arial"/>
        </w:rPr>
      </w:pPr>
      <w:r w:rsidRPr="00916B47">
        <w:rPr>
          <w:rFonts w:ascii="Arial" w:hAnsi="Arial" w:cs="Arial"/>
        </w:rPr>
        <w:t>Control y visualización de datos globales del sistema.</w:t>
      </w:r>
    </w:p>
    <w:p w14:paraId="1BE82957" w14:textId="77777777" w:rsidR="00417486" w:rsidRPr="00417486" w:rsidRDefault="00417486" w:rsidP="00417486">
      <w:pPr>
        <w:pStyle w:val="NormalWeb"/>
        <w:numPr>
          <w:ilvl w:val="1"/>
          <w:numId w:val="1"/>
        </w:numPr>
        <w:spacing w:line="360" w:lineRule="auto"/>
        <w:rPr>
          <w:rFonts w:ascii="Arial" w:hAnsi="Arial" w:cs="Arial"/>
        </w:rPr>
      </w:pPr>
    </w:p>
    <w:p w14:paraId="7AD55C2F" w14:textId="25F4BD0B" w:rsidR="00916B47" w:rsidRPr="00916B47" w:rsidRDefault="00916B47" w:rsidP="00916B47">
      <w:pPr>
        <w:pStyle w:val="NormalWeb"/>
        <w:numPr>
          <w:ilvl w:val="0"/>
          <w:numId w:val="1"/>
        </w:numPr>
        <w:spacing w:line="360" w:lineRule="auto"/>
        <w:rPr>
          <w:rFonts w:ascii="Arial" w:hAnsi="Arial" w:cs="Arial"/>
        </w:rPr>
      </w:pPr>
      <w:r w:rsidRPr="00916B47">
        <w:rPr>
          <w:rStyle w:val="Textoennegrita"/>
          <w:rFonts w:ascii="Arial" w:hAnsi="Arial" w:cs="Arial"/>
        </w:rPr>
        <w:lastRenderedPageBreak/>
        <w:t xml:space="preserve">API </w:t>
      </w:r>
      <w:proofErr w:type="spellStart"/>
      <w:r w:rsidRPr="00916B47">
        <w:rPr>
          <w:rStyle w:val="Textoennegrita"/>
          <w:rFonts w:ascii="Arial" w:hAnsi="Arial" w:cs="Arial"/>
        </w:rPr>
        <w:t>Backend</w:t>
      </w:r>
      <w:proofErr w:type="spellEnd"/>
      <w:r w:rsidRPr="00916B47">
        <w:rPr>
          <w:rStyle w:val="Textoennegrita"/>
          <w:rFonts w:ascii="Arial" w:hAnsi="Arial" w:cs="Arial"/>
        </w:rPr>
        <w:t xml:space="preserve"> </w:t>
      </w:r>
    </w:p>
    <w:p w14:paraId="663E7ADF"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CRUD completo para usuarios, hijos, comidas, actividades y mediciones.</w:t>
      </w:r>
    </w:p>
    <w:p w14:paraId="05FCAA56"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 xml:space="preserve">Integración con </w:t>
      </w:r>
      <w:proofErr w:type="spellStart"/>
      <w:r w:rsidRPr="00916B47">
        <w:rPr>
          <w:rFonts w:ascii="Arial" w:hAnsi="Arial" w:cs="Arial"/>
        </w:rPr>
        <w:t>OpenFoodFacts</w:t>
      </w:r>
      <w:proofErr w:type="spellEnd"/>
      <w:r w:rsidRPr="00916B47">
        <w:rPr>
          <w:rFonts w:ascii="Arial" w:hAnsi="Arial" w:cs="Arial"/>
        </w:rPr>
        <w:t xml:space="preserve"> para la búsqueda de alimentos.</w:t>
      </w:r>
    </w:p>
    <w:p w14:paraId="491F593E"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Implementación de validaciones, reglas de negocio y controles de error.</w:t>
      </w:r>
    </w:p>
    <w:p w14:paraId="52AF7B9C"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Autenticación mediante JWT.</w:t>
      </w:r>
    </w:p>
    <w:p w14:paraId="3125F294" w14:textId="77777777" w:rsidR="00916B47" w:rsidRPr="00916B47" w:rsidRDefault="00916B47" w:rsidP="00916B47">
      <w:pPr>
        <w:pStyle w:val="NormalWeb"/>
        <w:numPr>
          <w:ilvl w:val="0"/>
          <w:numId w:val="1"/>
        </w:numPr>
        <w:spacing w:line="360" w:lineRule="auto"/>
        <w:rPr>
          <w:rFonts w:ascii="Arial" w:hAnsi="Arial" w:cs="Arial"/>
        </w:rPr>
      </w:pPr>
      <w:r w:rsidRPr="00916B47">
        <w:rPr>
          <w:rStyle w:val="Textoennegrita"/>
          <w:rFonts w:ascii="Arial" w:hAnsi="Arial" w:cs="Arial"/>
        </w:rPr>
        <w:t>Base de Datos SQL Server</w:t>
      </w:r>
    </w:p>
    <w:p w14:paraId="17D7E89E"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Modelo de datos según DER aprobado.</w:t>
      </w:r>
    </w:p>
    <w:p w14:paraId="5103A880"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Implementación de tablas, relaciones y restricciones de integridad.</w:t>
      </w:r>
    </w:p>
    <w:p w14:paraId="14640BB2" w14:textId="77777777" w:rsidR="00916B47" w:rsidRPr="00916B47" w:rsidRDefault="00916B47" w:rsidP="00916B47">
      <w:pPr>
        <w:pStyle w:val="NormalWeb"/>
        <w:numPr>
          <w:ilvl w:val="1"/>
          <w:numId w:val="1"/>
        </w:numPr>
        <w:spacing w:line="360" w:lineRule="auto"/>
        <w:rPr>
          <w:rFonts w:ascii="Arial" w:hAnsi="Arial" w:cs="Arial"/>
        </w:rPr>
      </w:pPr>
      <w:r w:rsidRPr="00916B47">
        <w:rPr>
          <w:rFonts w:ascii="Arial" w:hAnsi="Arial" w:cs="Arial"/>
        </w:rPr>
        <w:t>Procedimientos y consultas optimizadas para Dashboard.</w:t>
      </w:r>
    </w:p>
    <w:p w14:paraId="5D21734B" w14:textId="3905168E" w:rsidR="00916B47" w:rsidRDefault="00916B47" w:rsidP="00916B47">
      <w:pPr>
        <w:pStyle w:val="NormalWeb"/>
        <w:spacing w:line="360" w:lineRule="auto"/>
        <w:rPr>
          <w:rFonts w:ascii="Arial" w:hAnsi="Arial" w:cs="Arial"/>
        </w:rPr>
      </w:pPr>
      <w:r w:rsidRPr="00916B47">
        <w:rPr>
          <w:rFonts w:ascii="Arial" w:hAnsi="Arial" w:cs="Arial"/>
        </w:rPr>
        <w:t>A pesar de ajustes en cronograma y reasignaciones internas derivadas de riesgos técnicos, el alcance comprometido fue completado en su totalidad, entregando un MVP funcional, probado y alineado con los objetivos definidos en la etapa inicial del proyecto.</w:t>
      </w:r>
    </w:p>
    <w:p w14:paraId="70B4E7FF" w14:textId="7F86FC24" w:rsidR="00916B47" w:rsidRPr="00916B47" w:rsidRDefault="00916B47" w:rsidP="00916B47">
      <w:pPr>
        <w:pStyle w:val="Ttulo1"/>
        <w:rPr>
          <w:rFonts w:ascii="Arial" w:hAnsi="Arial" w:cs="Arial"/>
          <w:sz w:val="28"/>
          <w:szCs w:val="28"/>
        </w:rPr>
      </w:pPr>
      <w:bookmarkStart w:id="3" w:name="_Toc215085072"/>
      <w:r w:rsidRPr="00916B47">
        <w:rPr>
          <w:rStyle w:val="Textoennegrita"/>
          <w:rFonts w:ascii="Arial" w:hAnsi="Arial" w:cs="Arial"/>
          <w:b/>
          <w:bCs/>
          <w:sz w:val="28"/>
          <w:szCs w:val="28"/>
        </w:rPr>
        <w:t>4. Análisis de Desempeño del Proyecto</w:t>
      </w:r>
      <w:bookmarkEnd w:id="3"/>
    </w:p>
    <w:p w14:paraId="67351C98" w14:textId="77777777" w:rsidR="00916B47" w:rsidRPr="00916B47" w:rsidRDefault="00916B47" w:rsidP="00916B47">
      <w:pPr>
        <w:pStyle w:val="NormalWeb"/>
        <w:spacing w:line="360" w:lineRule="auto"/>
        <w:rPr>
          <w:rFonts w:ascii="Arial" w:hAnsi="Arial" w:cs="Arial"/>
        </w:rPr>
      </w:pPr>
      <w:r w:rsidRPr="00916B47">
        <w:rPr>
          <w:rFonts w:ascii="Arial" w:hAnsi="Arial" w:cs="Arial"/>
        </w:rPr>
        <w:t xml:space="preserve">Para evaluar el avance real del proyecto MiniFit respecto a lo planificado, se elaboró una </w:t>
      </w:r>
      <w:r w:rsidRPr="00916B47">
        <w:rPr>
          <w:rStyle w:val="Textoennegrita"/>
          <w:rFonts w:ascii="Arial" w:hAnsi="Arial" w:cs="Arial"/>
        </w:rPr>
        <w:t>Curva S</w:t>
      </w:r>
      <w:r w:rsidRPr="00916B47">
        <w:rPr>
          <w:rFonts w:ascii="Arial" w:hAnsi="Arial" w:cs="Arial"/>
        </w:rPr>
        <w:t>, que permite comparar de forma visual la progresión semanal del trabajo estimado versus el trabajo efectivamente ejecutado. Esta herramienta constituye un indicador clave de control, ya que muestra tendencias, desviaciones y momentos críticos del cronograma.</w:t>
      </w:r>
    </w:p>
    <w:p w14:paraId="19F74127" w14:textId="77777777" w:rsidR="0094579B" w:rsidRDefault="00916B47" w:rsidP="00916B47">
      <w:pPr>
        <w:pStyle w:val="NormalWeb"/>
        <w:spacing w:line="360" w:lineRule="auto"/>
        <w:rPr>
          <w:rFonts w:ascii="Arial" w:hAnsi="Arial" w:cs="Arial"/>
        </w:rPr>
      </w:pPr>
      <w:r w:rsidRPr="00916B47">
        <w:rPr>
          <w:rFonts w:ascii="Arial" w:hAnsi="Arial" w:cs="Arial"/>
        </w:rPr>
        <w:t xml:space="preserve">La Curva S refleja la distribución del esfuerzo acumulado durante las </w:t>
      </w:r>
      <w:r w:rsidRPr="00010B45">
        <w:rPr>
          <w:rStyle w:val="Textoennegrita"/>
          <w:rFonts w:ascii="Arial" w:hAnsi="Arial" w:cs="Arial"/>
          <w:b w:val="0"/>
          <w:bCs w:val="0"/>
        </w:rPr>
        <w:t>14 semanas de proyecto</w:t>
      </w:r>
      <w:r w:rsidRPr="00916B47">
        <w:rPr>
          <w:rFonts w:ascii="Arial" w:hAnsi="Arial" w:cs="Arial"/>
        </w:rPr>
        <w:t>, considerando las actividades de desarrollo, QA, integración, documentación y entrega final. El comportamiento observado fue altamente estable, con pequeñas desviaciones que fueron gestionadas oportunamente dentro del equipo.</w:t>
      </w:r>
    </w:p>
    <w:p w14:paraId="5C44587F" w14:textId="30D296FD" w:rsidR="00916B47" w:rsidRPr="0094579B" w:rsidRDefault="00916B47" w:rsidP="00916B47">
      <w:pPr>
        <w:pStyle w:val="NormalWeb"/>
        <w:spacing w:line="360" w:lineRule="auto"/>
        <w:rPr>
          <w:rFonts w:ascii="Arial" w:hAnsi="Arial" w:cs="Arial"/>
        </w:rPr>
      </w:pPr>
      <w:r w:rsidRPr="00916B47">
        <w:rPr>
          <w:rFonts w:ascii="Arial" w:hAnsi="Arial" w:cs="Arial"/>
        </w:rPr>
        <w:lastRenderedPageBreak/>
        <w:t xml:space="preserve">A continuación, se presenta el gráfico comparativo entre el avance </w:t>
      </w:r>
      <w:r w:rsidRPr="00010B45">
        <w:rPr>
          <w:rStyle w:val="Textoennegrita"/>
          <w:rFonts w:ascii="Arial" w:hAnsi="Arial" w:cs="Arial"/>
          <w:b w:val="0"/>
          <w:bCs w:val="0"/>
        </w:rPr>
        <w:t>planificado</w:t>
      </w:r>
      <w:r w:rsidRPr="00010B45">
        <w:rPr>
          <w:rFonts w:ascii="Arial" w:hAnsi="Arial" w:cs="Arial"/>
          <w:b/>
          <w:bCs/>
        </w:rPr>
        <w:t xml:space="preserve"> </w:t>
      </w:r>
      <w:r w:rsidRPr="00010B45">
        <w:rPr>
          <w:rFonts w:ascii="Arial" w:hAnsi="Arial" w:cs="Arial"/>
        </w:rPr>
        <w:t>y el</w:t>
      </w:r>
      <w:r w:rsidRPr="00010B45">
        <w:rPr>
          <w:rFonts w:ascii="Arial" w:hAnsi="Arial" w:cs="Arial"/>
          <w:b/>
          <w:bCs/>
        </w:rPr>
        <w:t xml:space="preserve"> </w:t>
      </w:r>
      <w:r w:rsidRPr="00010B45">
        <w:rPr>
          <w:rStyle w:val="Textoennegrita"/>
          <w:rFonts w:ascii="Arial" w:hAnsi="Arial" w:cs="Arial"/>
          <w:b w:val="0"/>
          <w:bCs w:val="0"/>
        </w:rPr>
        <w:t>real</w:t>
      </w:r>
      <w:r w:rsidRPr="00010B45">
        <w:rPr>
          <w:rFonts w:ascii="Arial" w:hAnsi="Arial" w:cs="Arial"/>
          <w:b/>
          <w:bCs/>
        </w:rPr>
        <w:t>:</w:t>
      </w:r>
    </w:p>
    <w:p w14:paraId="4503DC99" w14:textId="75D3A980" w:rsidR="00916B47" w:rsidRPr="00010B45" w:rsidRDefault="00010B45" w:rsidP="00010B45">
      <w:pPr>
        <w:pStyle w:val="NormalWeb"/>
        <w:spacing w:line="360" w:lineRule="auto"/>
        <w:rPr>
          <w:rFonts w:ascii="Arial" w:hAnsi="Arial" w:cs="Arial"/>
          <w:b/>
          <w:bCs/>
        </w:rPr>
      </w:pPr>
      <w:r>
        <w:rPr>
          <w:noProof/>
        </w:rPr>
        <w:drawing>
          <wp:inline distT="0" distB="0" distL="0" distR="0" wp14:anchorId="3F369AE4" wp14:editId="0EEF1485">
            <wp:extent cx="5612130" cy="38347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834765"/>
                    </a:xfrm>
                    <a:prstGeom prst="rect">
                      <a:avLst/>
                    </a:prstGeom>
                  </pic:spPr>
                </pic:pic>
              </a:graphicData>
            </a:graphic>
          </wp:inline>
        </w:drawing>
      </w:r>
    </w:p>
    <w:p w14:paraId="4032B8F7" w14:textId="77777777" w:rsidR="00916B47" w:rsidRPr="00916B47" w:rsidRDefault="00916B47" w:rsidP="00916B47">
      <w:pPr>
        <w:pStyle w:val="Ttulo2"/>
        <w:spacing w:line="360" w:lineRule="auto"/>
        <w:rPr>
          <w:rFonts w:ascii="Arial" w:hAnsi="Arial" w:cs="Arial"/>
          <w:sz w:val="24"/>
          <w:szCs w:val="24"/>
        </w:rPr>
      </w:pPr>
      <w:bookmarkStart w:id="4" w:name="_Toc215085073"/>
      <w:r w:rsidRPr="00916B47">
        <w:rPr>
          <w:rStyle w:val="Textoennegrita"/>
          <w:rFonts w:ascii="Arial" w:hAnsi="Arial" w:cs="Arial"/>
          <w:b w:val="0"/>
          <w:bCs w:val="0"/>
          <w:sz w:val="24"/>
          <w:szCs w:val="24"/>
        </w:rPr>
        <w:t>4.1 Interpretación de la Curva S</w:t>
      </w:r>
      <w:bookmarkEnd w:id="4"/>
    </w:p>
    <w:p w14:paraId="74EEBE55" w14:textId="77777777" w:rsidR="00916B47" w:rsidRPr="00916B47" w:rsidRDefault="00916B47" w:rsidP="00916B47">
      <w:pPr>
        <w:pStyle w:val="NormalWeb"/>
        <w:numPr>
          <w:ilvl w:val="0"/>
          <w:numId w:val="2"/>
        </w:numPr>
        <w:spacing w:line="360" w:lineRule="auto"/>
        <w:rPr>
          <w:rFonts w:ascii="Arial" w:hAnsi="Arial" w:cs="Arial"/>
        </w:rPr>
      </w:pPr>
      <w:r w:rsidRPr="00916B47">
        <w:rPr>
          <w:rFonts w:ascii="Arial" w:hAnsi="Arial" w:cs="Arial"/>
        </w:rPr>
        <w:t>En las primeras semanas, el avance real se mantuvo alineado al plan, lo que permitió cumplir con los hitos iniciales sin retrasos.</w:t>
      </w:r>
    </w:p>
    <w:p w14:paraId="0608C495" w14:textId="77777777" w:rsidR="00916B47" w:rsidRPr="00916B47" w:rsidRDefault="00916B47" w:rsidP="00916B47">
      <w:pPr>
        <w:pStyle w:val="NormalWeb"/>
        <w:numPr>
          <w:ilvl w:val="0"/>
          <w:numId w:val="2"/>
        </w:numPr>
        <w:spacing w:line="360" w:lineRule="auto"/>
        <w:rPr>
          <w:rFonts w:ascii="Arial" w:hAnsi="Arial" w:cs="Arial"/>
        </w:rPr>
      </w:pPr>
      <w:r w:rsidRPr="00916B47">
        <w:rPr>
          <w:rFonts w:ascii="Arial" w:hAnsi="Arial" w:cs="Arial"/>
        </w:rPr>
        <w:t xml:space="preserve">Durante las semanas </w:t>
      </w:r>
      <w:r w:rsidRPr="00916B47">
        <w:rPr>
          <w:rStyle w:val="Textoennegrita"/>
          <w:rFonts w:ascii="Arial" w:hAnsi="Arial" w:cs="Arial"/>
        </w:rPr>
        <w:t>6 a 9</w:t>
      </w:r>
      <w:r w:rsidRPr="00916B47">
        <w:rPr>
          <w:rFonts w:ascii="Arial" w:hAnsi="Arial" w:cs="Arial"/>
        </w:rPr>
        <w:t xml:space="preserve"> se observan desviaciones negativas derivadas de:</w:t>
      </w:r>
    </w:p>
    <w:p w14:paraId="196A4BCB"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t>Sobrecarga temporal en el desarrollo Mobile.</w:t>
      </w:r>
    </w:p>
    <w:p w14:paraId="1DEA5F0C"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t>Fallos encontrados durante QA Mobile.</w:t>
      </w:r>
    </w:p>
    <w:p w14:paraId="434D20F5"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t>Ajustes en la API y reordenamiento de tareas.</w:t>
      </w:r>
    </w:p>
    <w:p w14:paraId="00F6296E" w14:textId="06BDC7BE" w:rsidR="00916B47" w:rsidRDefault="00916B47" w:rsidP="00916B47">
      <w:pPr>
        <w:pStyle w:val="NormalWeb"/>
        <w:numPr>
          <w:ilvl w:val="0"/>
          <w:numId w:val="2"/>
        </w:numPr>
        <w:spacing w:line="360" w:lineRule="auto"/>
        <w:rPr>
          <w:rFonts w:ascii="Arial" w:hAnsi="Arial" w:cs="Arial"/>
        </w:rPr>
      </w:pPr>
      <w:r w:rsidRPr="00916B47">
        <w:rPr>
          <w:rFonts w:ascii="Arial" w:hAnsi="Arial" w:cs="Arial"/>
        </w:rPr>
        <w:t xml:space="preserve">A pesar de estos desvíos intermedios, la curva muestra una </w:t>
      </w:r>
      <w:r w:rsidRPr="00916B47">
        <w:rPr>
          <w:rStyle w:val="Textoennegrita"/>
          <w:rFonts w:ascii="Arial" w:hAnsi="Arial" w:cs="Arial"/>
        </w:rPr>
        <w:t>recuperación progresiva</w:t>
      </w:r>
      <w:r w:rsidRPr="00916B47">
        <w:rPr>
          <w:rFonts w:ascii="Arial" w:hAnsi="Arial" w:cs="Arial"/>
        </w:rPr>
        <w:t>, lograda mediante:</w:t>
      </w:r>
    </w:p>
    <w:p w14:paraId="39A47FE4" w14:textId="77777777" w:rsidR="00010B45" w:rsidRPr="00916B47" w:rsidRDefault="00010B45" w:rsidP="00010B45">
      <w:pPr>
        <w:pStyle w:val="NormalWeb"/>
        <w:spacing w:line="360" w:lineRule="auto"/>
        <w:ind w:left="720"/>
        <w:rPr>
          <w:rFonts w:ascii="Arial" w:hAnsi="Arial" w:cs="Arial"/>
        </w:rPr>
      </w:pPr>
    </w:p>
    <w:p w14:paraId="7EA00CF1"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lastRenderedPageBreak/>
        <w:t>Reasignación de esfuerzos del PM hacia apoyo en QA.</w:t>
      </w:r>
    </w:p>
    <w:p w14:paraId="5D1D6B4B"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t>Ajustes en el backlog del sprint.</w:t>
      </w:r>
    </w:p>
    <w:p w14:paraId="4CA9F749" w14:textId="77777777" w:rsidR="00916B47" w:rsidRPr="00916B47" w:rsidRDefault="00916B47" w:rsidP="00916B47">
      <w:pPr>
        <w:pStyle w:val="NormalWeb"/>
        <w:numPr>
          <w:ilvl w:val="1"/>
          <w:numId w:val="2"/>
        </w:numPr>
        <w:spacing w:line="360" w:lineRule="auto"/>
        <w:rPr>
          <w:rFonts w:ascii="Arial" w:hAnsi="Arial" w:cs="Arial"/>
        </w:rPr>
      </w:pPr>
      <w:r w:rsidRPr="00916B47">
        <w:rPr>
          <w:rFonts w:ascii="Arial" w:hAnsi="Arial" w:cs="Arial"/>
        </w:rPr>
        <w:t>Priorización del módulo mantenedor y resolución rápida de defectos.</w:t>
      </w:r>
    </w:p>
    <w:p w14:paraId="6EC5A065" w14:textId="761749DD" w:rsidR="00916B47" w:rsidRPr="00010B45" w:rsidRDefault="00916B47" w:rsidP="00916B47">
      <w:pPr>
        <w:pStyle w:val="NormalWeb"/>
        <w:numPr>
          <w:ilvl w:val="0"/>
          <w:numId w:val="2"/>
        </w:numPr>
        <w:spacing w:line="360" w:lineRule="auto"/>
        <w:rPr>
          <w:rFonts w:ascii="Arial" w:hAnsi="Arial" w:cs="Arial"/>
        </w:rPr>
      </w:pPr>
      <w:r w:rsidRPr="00916B47">
        <w:rPr>
          <w:rFonts w:ascii="Arial" w:hAnsi="Arial" w:cs="Arial"/>
        </w:rPr>
        <w:t xml:space="preserve">Desde la semana </w:t>
      </w:r>
      <w:r w:rsidRPr="00916B47">
        <w:rPr>
          <w:rStyle w:val="Textoennegrita"/>
          <w:rFonts w:ascii="Arial" w:hAnsi="Arial" w:cs="Arial"/>
        </w:rPr>
        <w:t>10 en adelante</w:t>
      </w:r>
      <w:r w:rsidRPr="00916B47">
        <w:rPr>
          <w:rFonts w:ascii="Arial" w:hAnsi="Arial" w:cs="Arial"/>
        </w:rPr>
        <w:t>, ambas curvas convergen nuevamente, lo que evidencia un control adecuado del proyecto y una corrección efectiva de desviaciones.</w:t>
      </w:r>
    </w:p>
    <w:p w14:paraId="2EA73D47" w14:textId="77777777" w:rsidR="00916B47" w:rsidRPr="00916B47" w:rsidRDefault="00916B47" w:rsidP="00916B47">
      <w:pPr>
        <w:pStyle w:val="Ttulo2"/>
        <w:spacing w:line="360" w:lineRule="auto"/>
        <w:rPr>
          <w:rFonts w:ascii="Arial" w:hAnsi="Arial" w:cs="Arial"/>
          <w:sz w:val="24"/>
          <w:szCs w:val="24"/>
        </w:rPr>
      </w:pPr>
      <w:bookmarkStart w:id="5" w:name="_Toc215085074"/>
      <w:r w:rsidRPr="00916B47">
        <w:rPr>
          <w:rStyle w:val="Textoennegrita"/>
          <w:rFonts w:ascii="Arial" w:hAnsi="Arial" w:cs="Arial"/>
          <w:b w:val="0"/>
          <w:bCs w:val="0"/>
          <w:sz w:val="24"/>
          <w:szCs w:val="24"/>
        </w:rPr>
        <w:t>4.2 Conclusiones del Control de Avance</w:t>
      </w:r>
      <w:bookmarkEnd w:id="5"/>
    </w:p>
    <w:p w14:paraId="60E68690" w14:textId="77777777" w:rsidR="00916B47" w:rsidRPr="00916B47" w:rsidRDefault="00916B47" w:rsidP="00916B47">
      <w:pPr>
        <w:pStyle w:val="NormalWeb"/>
        <w:numPr>
          <w:ilvl w:val="0"/>
          <w:numId w:val="3"/>
        </w:numPr>
        <w:spacing w:line="360" w:lineRule="auto"/>
        <w:rPr>
          <w:rFonts w:ascii="Arial" w:hAnsi="Arial" w:cs="Arial"/>
        </w:rPr>
      </w:pPr>
      <w:r w:rsidRPr="00916B47">
        <w:rPr>
          <w:rFonts w:ascii="Arial" w:hAnsi="Arial" w:cs="Arial"/>
        </w:rPr>
        <w:t>No existieron desviaciones críticas que comprometieran la entrega final del MVP.</w:t>
      </w:r>
    </w:p>
    <w:p w14:paraId="06C51DE1" w14:textId="77777777" w:rsidR="00916B47" w:rsidRPr="00916B47" w:rsidRDefault="00916B47" w:rsidP="00916B47">
      <w:pPr>
        <w:pStyle w:val="NormalWeb"/>
        <w:numPr>
          <w:ilvl w:val="0"/>
          <w:numId w:val="3"/>
        </w:numPr>
        <w:spacing w:line="360" w:lineRule="auto"/>
        <w:rPr>
          <w:rFonts w:ascii="Arial" w:hAnsi="Arial" w:cs="Arial"/>
        </w:rPr>
      </w:pPr>
      <w:r w:rsidRPr="00916B47">
        <w:rPr>
          <w:rFonts w:ascii="Arial" w:hAnsi="Arial" w:cs="Arial"/>
        </w:rPr>
        <w:t>Se logró mantener el ritmo de trabajo proyectado, recuperando retrasos sin extender la duración total del proyecto.</w:t>
      </w:r>
    </w:p>
    <w:p w14:paraId="5317F2DD" w14:textId="77777777" w:rsidR="00916B47" w:rsidRPr="00916B47" w:rsidRDefault="00916B47" w:rsidP="00916B47">
      <w:pPr>
        <w:pStyle w:val="NormalWeb"/>
        <w:numPr>
          <w:ilvl w:val="0"/>
          <w:numId w:val="3"/>
        </w:numPr>
        <w:spacing w:line="360" w:lineRule="auto"/>
        <w:rPr>
          <w:rFonts w:ascii="Arial" w:hAnsi="Arial" w:cs="Arial"/>
        </w:rPr>
      </w:pPr>
      <w:r w:rsidRPr="00916B47">
        <w:rPr>
          <w:rFonts w:ascii="Arial" w:hAnsi="Arial" w:cs="Arial"/>
        </w:rPr>
        <w:t>La gestión de riesgos y la comunicación interna fueron determinantes para asegurar el cumplimiento del cronograma.</w:t>
      </w:r>
    </w:p>
    <w:p w14:paraId="58CCF5FB" w14:textId="76798F8E" w:rsidR="00916B47" w:rsidRDefault="00916B47" w:rsidP="00916B47">
      <w:pPr>
        <w:pStyle w:val="NormalWeb"/>
        <w:numPr>
          <w:ilvl w:val="0"/>
          <w:numId w:val="3"/>
        </w:numPr>
        <w:spacing w:line="360" w:lineRule="auto"/>
        <w:rPr>
          <w:rFonts w:ascii="Arial" w:hAnsi="Arial" w:cs="Arial"/>
        </w:rPr>
      </w:pPr>
      <w:r w:rsidRPr="00916B47">
        <w:rPr>
          <w:rFonts w:ascii="Arial" w:hAnsi="Arial" w:cs="Arial"/>
        </w:rPr>
        <w:t xml:space="preserve">El proyecto finalizó con un </w:t>
      </w:r>
      <w:r w:rsidRPr="00010B45">
        <w:rPr>
          <w:rStyle w:val="Textoennegrita"/>
          <w:rFonts w:ascii="Arial" w:hAnsi="Arial" w:cs="Arial"/>
          <w:b w:val="0"/>
          <w:bCs w:val="0"/>
        </w:rPr>
        <w:t>100% del alcance comprometido</w:t>
      </w:r>
      <w:r w:rsidRPr="00916B47">
        <w:rPr>
          <w:rFonts w:ascii="Arial" w:hAnsi="Arial" w:cs="Arial"/>
        </w:rPr>
        <w:t>, cerrando el periodo dentro de las fechas oficialmente planificadas.</w:t>
      </w:r>
    </w:p>
    <w:p w14:paraId="052C969A" w14:textId="2C2D0F7E" w:rsidR="0091328E" w:rsidRPr="0091328E" w:rsidRDefault="00417486" w:rsidP="0091328E">
      <w:pPr>
        <w:pStyle w:val="Ttulo1"/>
        <w:rPr>
          <w:rFonts w:ascii="Arial" w:hAnsi="Arial" w:cs="Arial"/>
          <w:sz w:val="28"/>
          <w:szCs w:val="28"/>
        </w:rPr>
      </w:pPr>
      <w:bookmarkStart w:id="6" w:name="_Toc215085075"/>
      <w:r>
        <w:rPr>
          <w:rStyle w:val="Textoennegrita"/>
          <w:rFonts w:ascii="Arial" w:hAnsi="Arial" w:cs="Arial"/>
          <w:b/>
          <w:bCs/>
          <w:sz w:val="28"/>
          <w:szCs w:val="28"/>
        </w:rPr>
        <w:t>5</w:t>
      </w:r>
      <w:r w:rsidR="0091328E" w:rsidRPr="0091328E">
        <w:rPr>
          <w:rStyle w:val="Textoennegrita"/>
          <w:rFonts w:ascii="Arial" w:hAnsi="Arial" w:cs="Arial"/>
          <w:b/>
          <w:bCs/>
          <w:sz w:val="28"/>
          <w:szCs w:val="28"/>
        </w:rPr>
        <w:t>. Cumplimiento del Cronograma</w:t>
      </w:r>
      <w:bookmarkEnd w:id="6"/>
    </w:p>
    <w:p w14:paraId="1A9A3218" w14:textId="77777777" w:rsidR="0091328E" w:rsidRPr="0091328E" w:rsidRDefault="0091328E" w:rsidP="0091328E">
      <w:pPr>
        <w:pStyle w:val="NormalWeb"/>
        <w:spacing w:line="360" w:lineRule="auto"/>
        <w:rPr>
          <w:rFonts w:ascii="Arial" w:hAnsi="Arial" w:cs="Arial"/>
        </w:rPr>
      </w:pPr>
      <w:r w:rsidRPr="0091328E">
        <w:rPr>
          <w:rFonts w:ascii="Arial" w:hAnsi="Arial" w:cs="Arial"/>
        </w:rPr>
        <w:t xml:space="preserve">El cronograma del proyecto MiniFit fue monitoreado semanalmente mediante la carta Gantt y los tableros de seguimiento en Jira. A pesar de presentar algunos atrasos puntuales asociados principalmente a correcciones de QA y ajustes en el desarrollo </w:t>
      </w:r>
      <w:proofErr w:type="spellStart"/>
      <w:r w:rsidRPr="0091328E">
        <w:rPr>
          <w:rFonts w:ascii="Arial" w:hAnsi="Arial" w:cs="Arial"/>
        </w:rPr>
        <w:t>mobile</w:t>
      </w:r>
      <w:proofErr w:type="spellEnd"/>
      <w:r w:rsidRPr="0091328E">
        <w:rPr>
          <w:rFonts w:ascii="Arial" w:hAnsi="Arial" w:cs="Arial"/>
        </w:rPr>
        <w:t xml:space="preserve">, el proyecto logró </w:t>
      </w:r>
      <w:r w:rsidRPr="0091328E">
        <w:rPr>
          <w:rStyle w:val="Textoennegrita"/>
          <w:rFonts w:ascii="Arial" w:hAnsi="Arial" w:cs="Arial"/>
        </w:rPr>
        <w:t>cumplir la fecha final planificada</w:t>
      </w:r>
      <w:r w:rsidRPr="0091328E">
        <w:rPr>
          <w:rFonts w:ascii="Arial" w:hAnsi="Arial" w:cs="Arial"/>
        </w:rPr>
        <w:t>, sin necesidad de extender el periodo total de ejecución.</w:t>
      </w:r>
    </w:p>
    <w:p w14:paraId="28807346" w14:textId="77777777" w:rsidR="0091328E" w:rsidRPr="0091328E" w:rsidRDefault="0091328E" w:rsidP="0091328E">
      <w:pPr>
        <w:pStyle w:val="NormalWeb"/>
        <w:spacing w:line="360" w:lineRule="auto"/>
        <w:rPr>
          <w:rFonts w:ascii="Arial" w:hAnsi="Arial" w:cs="Arial"/>
        </w:rPr>
      </w:pPr>
      <w:r w:rsidRPr="0091328E">
        <w:rPr>
          <w:rFonts w:ascii="Arial" w:hAnsi="Arial" w:cs="Arial"/>
        </w:rPr>
        <w:t>Durante las semanas intermedias se registraron desviaciones menores (visibles en la Curva S), las cuales fueron gestionadas mediante:</w:t>
      </w:r>
    </w:p>
    <w:p w14:paraId="62D312E1" w14:textId="77777777" w:rsidR="0091328E" w:rsidRPr="0091328E" w:rsidRDefault="0091328E" w:rsidP="0091328E">
      <w:pPr>
        <w:pStyle w:val="NormalWeb"/>
        <w:numPr>
          <w:ilvl w:val="0"/>
          <w:numId w:val="9"/>
        </w:numPr>
        <w:spacing w:line="360" w:lineRule="auto"/>
        <w:rPr>
          <w:rFonts w:ascii="Arial" w:hAnsi="Arial" w:cs="Arial"/>
        </w:rPr>
      </w:pPr>
      <w:r w:rsidRPr="0091328E">
        <w:rPr>
          <w:rFonts w:ascii="Arial" w:hAnsi="Arial" w:cs="Arial"/>
        </w:rPr>
        <w:t>Reasignación de tareas entre los roles.</w:t>
      </w:r>
    </w:p>
    <w:p w14:paraId="56882265" w14:textId="77777777" w:rsidR="0091328E" w:rsidRPr="0091328E" w:rsidRDefault="0091328E" w:rsidP="0091328E">
      <w:pPr>
        <w:pStyle w:val="NormalWeb"/>
        <w:numPr>
          <w:ilvl w:val="0"/>
          <w:numId w:val="9"/>
        </w:numPr>
        <w:spacing w:line="360" w:lineRule="auto"/>
        <w:rPr>
          <w:rFonts w:ascii="Arial" w:hAnsi="Arial" w:cs="Arial"/>
        </w:rPr>
      </w:pPr>
      <w:r w:rsidRPr="0091328E">
        <w:rPr>
          <w:rFonts w:ascii="Arial" w:hAnsi="Arial" w:cs="Arial"/>
        </w:rPr>
        <w:t>Priorización de módulos críticos.</w:t>
      </w:r>
    </w:p>
    <w:p w14:paraId="3F9C62AB" w14:textId="77777777" w:rsidR="0091328E" w:rsidRPr="0091328E" w:rsidRDefault="0091328E" w:rsidP="0091328E">
      <w:pPr>
        <w:pStyle w:val="NormalWeb"/>
        <w:numPr>
          <w:ilvl w:val="0"/>
          <w:numId w:val="9"/>
        </w:numPr>
        <w:spacing w:line="360" w:lineRule="auto"/>
        <w:rPr>
          <w:rFonts w:ascii="Arial" w:hAnsi="Arial" w:cs="Arial"/>
        </w:rPr>
      </w:pPr>
      <w:r w:rsidRPr="0091328E">
        <w:rPr>
          <w:rFonts w:ascii="Arial" w:hAnsi="Arial" w:cs="Arial"/>
        </w:rPr>
        <w:t>Creación del hito transversal “Corrección y Gestión de Errores”.</w:t>
      </w:r>
    </w:p>
    <w:p w14:paraId="6D821C20" w14:textId="77777777" w:rsidR="0091328E" w:rsidRPr="0091328E" w:rsidRDefault="0091328E" w:rsidP="0091328E">
      <w:pPr>
        <w:pStyle w:val="NormalWeb"/>
        <w:numPr>
          <w:ilvl w:val="0"/>
          <w:numId w:val="9"/>
        </w:numPr>
        <w:spacing w:line="360" w:lineRule="auto"/>
        <w:rPr>
          <w:rFonts w:ascii="Arial" w:hAnsi="Arial" w:cs="Arial"/>
        </w:rPr>
      </w:pPr>
      <w:r w:rsidRPr="0091328E">
        <w:rPr>
          <w:rFonts w:ascii="Arial" w:hAnsi="Arial" w:cs="Arial"/>
        </w:rPr>
        <w:lastRenderedPageBreak/>
        <w:t>Ajustes de esfuerzo en QA y apoyo del PM en pruebas de regresión.</w:t>
      </w:r>
    </w:p>
    <w:p w14:paraId="337DE7F2" w14:textId="77777777" w:rsidR="0091328E" w:rsidRPr="0091328E" w:rsidRDefault="0091328E" w:rsidP="0091328E">
      <w:pPr>
        <w:pStyle w:val="NormalWeb"/>
        <w:numPr>
          <w:ilvl w:val="0"/>
          <w:numId w:val="9"/>
        </w:numPr>
        <w:spacing w:line="360" w:lineRule="auto"/>
        <w:rPr>
          <w:rFonts w:ascii="Arial" w:hAnsi="Arial" w:cs="Arial"/>
        </w:rPr>
      </w:pPr>
      <w:r w:rsidRPr="0091328E">
        <w:rPr>
          <w:rFonts w:ascii="Arial" w:hAnsi="Arial" w:cs="Arial"/>
        </w:rPr>
        <w:t>Modificación de fechas en Jira para mantener trazabilidad.</w:t>
      </w:r>
    </w:p>
    <w:p w14:paraId="0037ED2F" w14:textId="77777777" w:rsidR="0091328E" w:rsidRPr="0091328E" w:rsidRDefault="0091328E" w:rsidP="0091328E">
      <w:pPr>
        <w:pStyle w:val="NormalWeb"/>
        <w:spacing w:line="360" w:lineRule="auto"/>
        <w:rPr>
          <w:rFonts w:ascii="Arial" w:hAnsi="Arial" w:cs="Arial"/>
        </w:rPr>
      </w:pPr>
      <w:r w:rsidRPr="0091328E">
        <w:rPr>
          <w:rFonts w:ascii="Arial" w:hAnsi="Arial" w:cs="Arial"/>
        </w:rPr>
        <w:t>Estas acciones permitieron recuperar el ritmo del proyecto y estabilizar el avance, logrando que las semanas finales mostraran un alineamiento casi total entre el avance planificado y el real.</w:t>
      </w:r>
    </w:p>
    <w:p w14:paraId="652E4A83" w14:textId="6EC8B53A" w:rsidR="0091328E" w:rsidRDefault="0091328E" w:rsidP="0091328E">
      <w:pPr>
        <w:pStyle w:val="NormalWeb"/>
        <w:spacing w:line="360" w:lineRule="auto"/>
        <w:rPr>
          <w:rStyle w:val="Textoennegrita"/>
          <w:rFonts w:ascii="Arial" w:hAnsi="Arial" w:cs="Arial"/>
        </w:rPr>
      </w:pPr>
      <w:r w:rsidRPr="0091328E">
        <w:rPr>
          <w:rFonts w:ascii="Arial" w:hAnsi="Arial" w:cs="Arial"/>
        </w:rPr>
        <w:t>A continuación, se presentan las evidencias visuales de</w:t>
      </w:r>
      <w:r>
        <w:rPr>
          <w:rFonts w:ascii="Arial" w:hAnsi="Arial" w:cs="Arial"/>
        </w:rPr>
        <w:t xml:space="preserve"> los riesgos presentados dentro del proyecto</w:t>
      </w:r>
    </w:p>
    <w:p w14:paraId="24DD53DB" w14:textId="31935558" w:rsidR="0091328E" w:rsidRDefault="0091328E" w:rsidP="0091328E">
      <w:pPr>
        <w:pStyle w:val="NormalWeb"/>
        <w:spacing w:line="360" w:lineRule="auto"/>
        <w:rPr>
          <w:rFonts w:ascii="Arial" w:hAnsi="Arial" w:cs="Arial"/>
        </w:rPr>
      </w:pPr>
      <w:r>
        <w:rPr>
          <w:noProof/>
        </w:rPr>
        <w:drawing>
          <wp:inline distT="0" distB="0" distL="0" distR="0" wp14:anchorId="0385E790" wp14:editId="0B84BC3F">
            <wp:extent cx="3776870" cy="2552368"/>
            <wp:effectExtent l="0" t="0" r="14605" b="635"/>
            <wp:docPr id="3" name="Gráfico 3">
              <a:extLst xmlns:a="http://schemas.openxmlformats.org/drawingml/2006/main">
                <a:ext uri="{FF2B5EF4-FFF2-40B4-BE49-F238E27FC236}">
                  <a16:creationId xmlns:a16="http://schemas.microsoft.com/office/drawing/2014/main" id="{F20C0E33-68F9-4887-ADD1-85BD5FDDA8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203087" w14:textId="7950ECD6" w:rsidR="0091328E" w:rsidRPr="0091328E" w:rsidRDefault="0091328E" w:rsidP="0091328E">
      <w:pPr>
        <w:pStyle w:val="NormalWeb"/>
        <w:spacing w:line="360" w:lineRule="auto"/>
        <w:rPr>
          <w:rFonts w:ascii="Arial" w:hAnsi="Arial" w:cs="Arial"/>
        </w:rPr>
      </w:pPr>
      <w:r>
        <w:rPr>
          <w:noProof/>
        </w:rPr>
        <w:drawing>
          <wp:inline distT="0" distB="0" distL="0" distR="0" wp14:anchorId="0E35B6F6" wp14:editId="7A932074">
            <wp:extent cx="3943847" cy="2433099"/>
            <wp:effectExtent l="0" t="0" r="0" b="5715"/>
            <wp:docPr id="5" name="Gráfico 5">
              <a:extLst xmlns:a="http://schemas.openxmlformats.org/drawingml/2006/main">
                <a:ext uri="{FF2B5EF4-FFF2-40B4-BE49-F238E27FC236}">
                  <a16:creationId xmlns:a16="http://schemas.microsoft.com/office/drawing/2014/main" id="{97E6031A-DDC7-44F3-BE9C-19CC14B251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BED7302" w14:textId="2D086E91" w:rsidR="0091328E" w:rsidRDefault="0091328E" w:rsidP="0091328E">
      <w:pPr>
        <w:pStyle w:val="NormalWeb"/>
        <w:spacing w:line="360" w:lineRule="auto"/>
        <w:rPr>
          <w:rFonts w:ascii="Arial" w:hAnsi="Arial" w:cs="Arial"/>
        </w:rPr>
      </w:pPr>
      <w:r w:rsidRPr="0091328E">
        <w:rPr>
          <w:rFonts w:ascii="Arial" w:hAnsi="Arial" w:cs="Arial"/>
        </w:rPr>
        <w:lastRenderedPageBreak/>
        <w:t xml:space="preserve">En conclusión, el proyecto cumplió su cronograma comprometido, gestionando correctamente los retrasos </w:t>
      </w:r>
      <w:r>
        <w:rPr>
          <w:rFonts w:ascii="Arial" w:hAnsi="Arial" w:cs="Arial"/>
        </w:rPr>
        <w:t xml:space="preserve">representados por los riesgos </w:t>
      </w:r>
      <w:r w:rsidRPr="0091328E">
        <w:rPr>
          <w:rFonts w:ascii="Arial" w:hAnsi="Arial" w:cs="Arial"/>
        </w:rPr>
        <w:t>detectados y asegurando la entrega completa del MVP en la fecha acordada.</w:t>
      </w:r>
    </w:p>
    <w:p w14:paraId="32B31529" w14:textId="309AC0C2" w:rsidR="00310D49" w:rsidRDefault="0091328E" w:rsidP="0091328E">
      <w:pPr>
        <w:pStyle w:val="NormalWeb"/>
        <w:spacing w:line="360" w:lineRule="auto"/>
        <w:rPr>
          <w:rFonts w:ascii="Arial" w:hAnsi="Arial" w:cs="Arial"/>
        </w:rPr>
      </w:pPr>
      <w:r>
        <w:rPr>
          <w:noProof/>
        </w:rPr>
        <w:drawing>
          <wp:inline distT="0" distB="0" distL="0" distR="0" wp14:anchorId="2D800EB2" wp14:editId="1A86C32B">
            <wp:extent cx="5612130" cy="2738120"/>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38120"/>
                    </a:xfrm>
                    <a:prstGeom prst="rect">
                      <a:avLst/>
                    </a:prstGeom>
                  </pic:spPr>
                </pic:pic>
              </a:graphicData>
            </a:graphic>
          </wp:inline>
        </w:drawing>
      </w:r>
    </w:p>
    <w:p w14:paraId="5A0668F4" w14:textId="4CEA30D9" w:rsidR="00310D49" w:rsidRPr="00310D49" w:rsidRDefault="00417486" w:rsidP="00310D49">
      <w:pPr>
        <w:pStyle w:val="Ttulo1"/>
        <w:rPr>
          <w:rStyle w:val="Textoennegrita"/>
          <w:rFonts w:ascii="Arial" w:hAnsi="Arial" w:cs="Arial"/>
          <w:sz w:val="28"/>
          <w:szCs w:val="28"/>
        </w:rPr>
      </w:pPr>
      <w:bookmarkStart w:id="7" w:name="_Toc215085076"/>
      <w:r>
        <w:rPr>
          <w:rStyle w:val="Textoennegrita"/>
          <w:rFonts w:ascii="Arial" w:hAnsi="Arial" w:cs="Arial"/>
          <w:b/>
          <w:bCs/>
          <w:sz w:val="28"/>
          <w:szCs w:val="28"/>
        </w:rPr>
        <w:t>6</w:t>
      </w:r>
      <w:r w:rsidR="00310D49" w:rsidRPr="00310D49">
        <w:rPr>
          <w:rStyle w:val="Textoennegrita"/>
          <w:rFonts w:ascii="Arial" w:hAnsi="Arial" w:cs="Arial"/>
          <w:b/>
          <w:bCs/>
          <w:sz w:val="28"/>
          <w:szCs w:val="28"/>
        </w:rPr>
        <w:t>. Gestión de Calidad y Evidencias QA</w:t>
      </w:r>
      <w:bookmarkEnd w:id="7"/>
    </w:p>
    <w:p w14:paraId="42F5412A" w14:textId="77777777" w:rsidR="00310D49" w:rsidRPr="00310D49" w:rsidRDefault="00310D49" w:rsidP="00310D49">
      <w:pPr>
        <w:pStyle w:val="NormalWeb"/>
        <w:spacing w:line="360" w:lineRule="auto"/>
        <w:rPr>
          <w:rFonts w:ascii="Arial" w:hAnsi="Arial" w:cs="Arial"/>
        </w:rPr>
      </w:pPr>
      <w:r w:rsidRPr="00310D49">
        <w:rPr>
          <w:rFonts w:ascii="Arial" w:hAnsi="Arial" w:cs="Arial"/>
        </w:rPr>
        <w:t>La calidad del proyecto MiniFit fue asegurada mediante un proceso estructurado de pruebas, ejecutado durante las semanas finales del proyecto y respaldado por evidencia registrada en Jira y en los reportes entregados. La validación del MVP incluyó distintos tipos de pruebas orientadas a garantizar estabilidad, correcto funcionamiento y una experiencia de uso coherente con los requisitos definidos.</w:t>
      </w:r>
    </w:p>
    <w:p w14:paraId="55D1D102" w14:textId="51E51723" w:rsidR="00310D49" w:rsidRPr="00310D49" w:rsidRDefault="00417486" w:rsidP="00310D49">
      <w:pPr>
        <w:pStyle w:val="Ttulo3"/>
        <w:spacing w:line="360" w:lineRule="auto"/>
        <w:rPr>
          <w:rFonts w:ascii="Arial" w:hAnsi="Arial" w:cs="Arial"/>
        </w:rPr>
      </w:pPr>
      <w:bookmarkStart w:id="8" w:name="_Toc215085077"/>
      <w:r>
        <w:rPr>
          <w:rStyle w:val="Textoennegrita"/>
          <w:rFonts w:ascii="Arial" w:hAnsi="Arial" w:cs="Arial"/>
          <w:b w:val="0"/>
          <w:bCs w:val="0"/>
        </w:rPr>
        <w:t>6</w:t>
      </w:r>
      <w:r w:rsidR="00310D49" w:rsidRPr="00310D49">
        <w:rPr>
          <w:rStyle w:val="Textoennegrita"/>
          <w:rFonts w:ascii="Arial" w:hAnsi="Arial" w:cs="Arial"/>
          <w:b w:val="0"/>
          <w:bCs w:val="0"/>
        </w:rPr>
        <w:t>.1 Estrategia de QA aplicada</w:t>
      </w:r>
      <w:bookmarkEnd w:id="8"/>
    </w:p>
    <w:p w14:paraId="6D4C1104" w14:textId="77777777" w:rsidR="00310D49" w:rsidRPr="00310D49" w:rsidRDefault="00310D49" w:rsidP="00310D49">
      <w:pPr>
        <w:pStyle w:val="NormalWeb"/>
        <w:spacing w:line="360" w:lineRule="auto"/>
        <w:rPr>
          <w:rFonts w:ascii="Arial" w:hAnsi="Arial" w:cs="Arial"/>
        </w:rPr>
      </w:pPr>
      <w:r w:rsidRPr="00310D49">
        <w:rPr>
          <w:rFonts w:ascii="Arial" w:hAnsi="Arial" w:cs="Arial"/>
        </w:rPr>
        <w:t>El proceso de aseguramiento de calidad contempló:</w:t>
      </w:r>
    </w:p>
    <w:p w14:paraId="1A35B7BF" w14:textId="77777777" w:rsidR="00310D49" w:rsidRPr="00310D49" w:rsidRDefault="00310D49" w:rsidP="00310D49">
      <w:pPr>
        <w:pStyle w:val="NormalWeb"/>
        <w:numPr>
          <w:ilvl w:val="0"/>
          <w:numId w:val="11"/>
        </w:numPr>
        <w:spacing w:line="360" w:lineRule="auto"/>
        <w:rPr>
          <w:rFonts w:ascii="Arial" w:hAnsi="Arial" w:cs="Arial"/>
        </w:rPr>
      </w:pPr>
      <w:r w:rsidRPr="00310D49">
        <w:rPr>
          <w:rStyle w:val="Textoennegrita"/>
          <w:rFonts w:ascii="Arial" w:hAnsi="Arial" w:cs="Arial"/>
        </w:rPr>
        <w:t>Pruebas funcionales:</w:t>
      </w:r>
      <w:r w:rsidRPr="00310D49">
        <w:rPr>
          <w:rFonts w:ascii="Arial" w:hAnsi="Arial" w:cs="Arial"/>
        </w:rPr>
        <w:t xml:space="preserve"> Validación de cada flujo crítico del sistema (registro de comidas, registro de actividades, mediciones, </w:t>
      </w:r>
      <w:proofErr w:type="spellStart"/>
      <w:r w:rsidRPr="00310D49">
        <w:rPr>
          <w:rFonts w:ascii="Arial" w:hAnsi="Arial" w:cs="Arial"/>
        </w:rPr>
        <w:t>dashboard</w:t>
      </w:r>
      <w:proofErr w:type="spellEnd"/>
      <w:r w:rsidRPr="00310D49">
        <w:rPr>
          <w:rFonts w:ascii="Arial" w:hAnsi="Arial" w:cs="Arial"/>
        </w:rPr>
        <w:t>, CRUD del mantenedor).</w:t>
      </w:r>
    </w:p>
    <w:p w14:paraId="19D6E671" w14:textId="77777777" w:rsidR="00310D49" w:rsidRPr="00310D49" w:rsidRDefault="00310D49" w:rsidP="00310D49">
      <w:pPr>
        <w:pStyle w:val="NormalWeb"/>
        <w:numPr>
          <w:ilvl w:val="0"/>
          <w:numId w:val="11"/>
        </w:numPr>
        <w:spacing w:line="360" w:lineRule="auto"/>
        <w:rPr>
          <w:rFonts w:ascii="Arial" w:hAnsi="Arial" w:cs="Arial"/>
        </w:rPr>
      </w:pPr>
      <w:r w:rsidRPr="00310D49">
        <w:rPr>
          <w:rStyle w:val="Textoennegrita"/>
          <w:rFonts w:ascii="Arial" w:hAnsi="Arial" w:cs="Arial"/>
        </w:rPr>
        <w:t>Pruebas de integración:</w:t>
      </w:r>
      <w:r w:rsidRPr="00310D49">
        <w:rPr>
          <w:rFonts w:ascii="Arial" w:hAnsi="Arial" w:cs="Arial"/>
        </w:rPr>
        <w:t xml:space="preserve"> Validación de la correcta interacción entre App Mobile, API interna (.NET) y Base de Datos SQL Server.</w:t>
      </w:r>
    </w:p>
    <w:p w14:paraId="64533E89" w14:textId="77777777" w:rsidR="00310D49" w:rsidRPr="00310D49" w:rsidRDefault="00310D49" w:rsidP="00310D49">
      <w:pPr>
        <w:pStyle w:val="NormalWeb"/>
        <w:numPr>
          <w:ilvl w:val="0"/>
          <w:numId w:val="11"/>
        </w:numPr>
        <w:spacing w:line="360" w:lineRule="auto"/>
        <w:rPr>
          <w:rFonts w:ascii="Arial" w:hAnsi="Arial" w:cs="Arial"/>
        </w:rPr>
      </w:pPr>
      <w:r w:rsidRPr="00310D49">
        <w:rPr>
          <w:rStyle w:val="Textoennegrita"/>
          <w:rFonts w:ascii="Arial" w:hAnsi="Arial" w:cs="Arial"/>
        </w:rPr>
        <w:lastRenderedPageBreak/>
        <w:t>Pruebas de regresión:</w:t>
      </w:r>
      <w:r w:rsidRPr="00310D49">
        <w:rPr>
          <w:rFonts w:ascii="Arial" w:hAnsi="Arial" w:cs="Arial"/>
        </w:rPr>
        <w:t xml:space="preserve"> </w:t>
      </w:r>
      <w:proofErr w:type="spellStart"/>
      <w:r w:rsidRPr="00310D49">
        <w:rPr>
          <w:rFonts w:ascii="Arial" w:hAnsi="Arial" w:cs="Arial"/>
        </w:rPr>
        <w:t>Re-ejecución</w:t>
      </w:r>
      <w:proofErr w:type="spellEnd"/>
      <w:r w:rsidRPr="00310D49">
        <w:rPr>
          <w:rFonts w:ascii="Arial" w:hAnsi="Arial" w:cs="Arial"/>
        </w:rPr>
        <w:t xml:space="preserve"> de casos luego de las correcciones para garantizar que no se generaran defectos nuevos.</w:t>
      </w:r>
    </w:p>
    <w:p w14:paraId="68930487" w14:textId="77777777" w:rsidR="00310D49" w:rsidRPr="00310D49" w:rsidRDefault="00310D49" w:rsidP="00310D49">
      <w:pPr>
        <w:pStyle w:val="NormalWeb"/>
        <w:numPr>
          <w:ilvl w:val="0"/>
          <w:numId w:val="11"/>
        </w:numPr>
        <w:spacing w:line="360" w:lineRule="auto"/>
        <w:rPr>
          <w:rFonts w:ascii="Arial" w:hAnsi="Arial" w:cs="Arial"/>
        </w:rPr>
      </w:pPr>
      <w:r w:rsidRPr="00310D49">
        <w:rPr>
          <w:rStyle w:val="Textoennegrita"/>
          <w:rFonts w:ascii="Arial" w:hAnsi="Arial" w:cs="Arial"/>
        </w:rPr>
        <w:t>Pruebas de carga ligera:</w:t>
      </w:r>
      <w:r w:rsidRPr="00310D49">
        <w:rPr>
          <w:rFonts w:ascii="Arial" w:hAnsi="Arial" w:cs="Arial"/>
        </w:rPr>
        <w:t xml:space="preserve"> Simulación de múltiples registros consecutivos para validar el desempeño del </w:t>
      </w:r>
      <w:proofErr w:type="spellStart"/>
      <w:r w:rsidRPr="00310D49">
        <w:rPr>
          <w:rFonts w:ascii="Arial" w:hAnsi="Arial" w:cs="Arial"/>
        </w:rPr>
        <w:t>backend</w:t>
      </w:r>
      <w:proofErr w:type="spellEnd"/>
      <w:r w:rsidRPr="00310D49">
        <w:rPr>
          <w:rFonts w:ascii="Arial" w:hAnsi="Arial" w:cs="Arial"/>
        </w:rPr>
        <w:t xml:space="preserve"> y la estabilidad de la API.</w:t>
      </w:r>
    </w:p>
    <w:p w14:paraId="05BA3C28" w14:textId="77777777" w:rsidR="00310D49" w:rsidRPr="00310D49" w:rsidRDefault="00310D49" w:rsidP="00310D49">
      <w:pPr>
        <w:pStyle w:val="NormalWeb"/>
        <w:numPr>
          <w:ilvl w:val="0"/>
          <w:numId w:val="11"/>
        </w:numPr>
        <w:spacing w:line="360" w:lineRule="auto"/>
        <w:rPr>
          <w:rFonts w:ascii="Arial" w:hAnsi="Arial" w:cs="Arial"/>
        </w:rPr>
      </w:pPr>
      <w:r w:rsidRPr="00310D49">
        <w:rPr>
          <w:rStyle w:val="Textoennegrita"/>
          <w:rFonts w:ascii="Arial" w:hAnsi="Arial" w:cs="Arial"/>
        </w:rPr>
        <w:t>Pruebas del mantenedor Web:</w:t>
      </w:r>
      <w:r w:rsidRPr="00310D49">
        <w:rPr>
          <w:rFonts w:ascii="Arial" w:hAnsi="Arial" w:cs="Arial"/>
        </w:rPr>
        <w:t xml:space="preserve"> Validación de los catálogos administrables (tipos de comida, ejercicio, usuarios, hijos).</w:t>
      </w:r>
    </w:p>
    <w:p w14:paraId="54A28FFD" w14:textId="375B690E" w:rsidR="00310D49" w:rsidRPr="00310D49" w:rsidRDefault="00417486" w:rsidP="00310D49">
      <w:pPr>
        <w:pStyle w:val="Ttulo3"/>
        <w:spacing w:line="360" w:lineRule="auto"/>
        <w:rPr>
          <w:rFonts w:ascii="Arial" w:hAnsi="Arial" w:cs="Arial"/>
        </w:rPr>
      </w:pPr>
      <w:bookmarkStart w:id="9" w:name="_Toc215085078"/>
      <w:r>
        <w:rPr>
          <w:rStyle w:val="Textoennegrita"/>
          <w:rFonts w:ascii="Arial" w:hAnsi="Arial" w:cs="Arial"/>
          <w:b w:val="0"/>
          <w:bCs w:val="0"/>
        </w:rPr>
        <w:t>6</w:t>
      </w:r>
      <w:r w:rsidR="00310D49" w:rsidRPr="00310D49">
        <w:rPr>
          <w:rStyle w:val="Textoennegrita"/>
          <w:rFonts w:ascii="Arial" w:hAnsi="Arial" w:cs="Arial"/>
          <w:b w:val="0"/>
          <w:bCs w:val="0"/>
        </w:rPr>
        <w:t>.2 Resultados del proceso de QA</w:t>
      </w:r>
      <w:bookmarkEnd w:id="9"/>
    </w:p>
    <w:p w14:paraId="7B7AC55B" w14:textId="77777777" w:rsidR="00310D49" w:rsidRPr="00310D49" w:rsidRDefault="00310D49" w:rsidP="00310D49">
      <w:pPr>
        <w:pStyle w:val="NormalWeb"/>
        <w:spacing w:line="360" w:lineRule="auto"/>
        <w:rPr>
          <w:rFonts w:ascii="Arial" w:hAnsi="Arial" w:cs="Arial"/>
        </w:rPr>
      </w:pPr>
      <w:r w:rsidRPr="00310D49">
        <w:rPr>
          <w:rFonts w:ascii="Arial" w:hAnsi="Arial" w:cs="Arial"/>
        </w:rPr>
        <w:t>Los resultados generales del proceso fueron:</w:t>
      </w:r>
    </w:p>
    <w:p w14:paraId="2FF23C34" w14:textId="77777777" w:rsidR="00310D49" w:rsidRPr="00310D49" w:rsidRDefault="00310D49" w:rsidP="00310D49">
      <w:pPr>
        <w:pStyle w:val="NormalWeb"/>
        <w:numPr>
          <w:ilvl w:val="0"/>
          <w:numId w:val="12"/>
        </w:numPr>
        <w:spacing w:line="360" w:lineRule="auto"/>
        <w:rPr>
          <w:rFonts w:ascii="Arial" w:hAnsi="Arial" w:cs="Arial"/>
        </w:rPr>
      </w:pPr>
      <w:r w:rsidRPr="00310D49">
        <w:rPr>
          <w:rFonts w:ascii="Arial" w:hAnsi="Arial" w:cs="Arial"/>
        </w:rPr>
        <w:t>Se identificaron defectos relacionados con flujos de registro, validaciones de datos y ajustes visuales.</w:t>
      </w:r>
    </w:p>
    <w:p w14:paraId="7AFC7260" w14:textId="77777777" w:rsidR="00310D49" w:rsidRPr="00310D49" w:rsidRDefault="00310D49" w:rsidP="00310D49">
      <w:pPr>
        <w:pStyle w:val="NormalWeb"/>
        <w:numPr>
          <w:ilvl w:val="0"/>
          <w:numId w:val="12"/>
        </w:numPr>
        <w:spacing w:line="360" w:lineRule="auto"/>
        <w:rPr>
          <w:rFonts w:ascii="Arial" w:hAnsi="Arial" w:cs="Arial"/>
        </w:rPr>
      </w:pPr>
      <w:r w:rsidRPr="00310D49">
        <w:rPr>
          <w:rFonts w:ascii="Arial" w:hAnsi="Arial" w:cs="Arial"/>
        </w:rPr>
        <w:t xml:space="preserve">Los defectos fueron gestionados en Jira como tareas del hito transversal </w:t>
      </w:r>
      <w:r w:rsidRPr="00310D49">
        <w:rPr>
          <w:rStyle w:val="Textoennegrita"/>
          <w:rFonts w:ascii="Arial" w:hAnsi="Arial" w:cs="Arial"/>
        </w:rPr>
        <w:t>“Corrección y Gestión de Errores”</w:t>
      </w:r>
      <w:r w:rsidRPr="00310D49">
        <w:rPr>
          <w:rFonts w:ascii="Arial" w:hAnsi="Arial" w:cs="Arial"/>
        </w:rPr>
        <w:t>.</w:t>
      </w:r>
    </w:p>
    <w:p w14:paraId="41BCC4C3" w14:textId="77777777" w:rsidR="00310D49" w:rsidRPr="00310D49" w:rsidRDefault="00310D49" w:rsidP="00310D49">
      <w:pPr>
        <w:pStyle w:val="NormalWeb"/>
        <w:numPr>
          <w:ilvl w:val="0"/>
          <w:numId w:val="12"/>
        </w:numPr>
        <w:spacing w:line="360" w:lineRule="auto"/>
        <w:rPr>
          <w:rFonts w:ascii="Arial" w:hAnsi="Arial" w:cs="Arial"/>
        </w:rPr>
      </w:pPr>
      <w:r w:rsidRPr="00310D49">
        <w:rPr>
          <w:rFonts w:ascii="Arial" w:hAnsi="Arial" w:cs="Arial"/>
        </w:rPr>
        <w:t>Todos los defectos críticos y de severidad media fueron corregidos previo a la entrega del MVP.</w:t>
      </w:r>
    </w:p>
    <w:p w14:paraId="01D5384C" w14:textId="77777777" w:rsidR="00310D49" w:rsidRPr="00310D49" w:rsidRDefault="00310D49" w:rsidP="00310D49">
      <w:pPr>
        <w:pStyle w:val="NormalWeb"/>
        <w:numPr>
          <w:ilvl w:val="0"/>
          <w:numId w:val="12"/>
        </w:numPr>
        <w:spacing w:line="360" w:lineRule="auto"/>
        <w:rPr>
          <w:rFonts w:ascii="Arial" w:hAnsi="Arial" w:cs="Arial"/>
        </w:rPr>
      </w:pPr>
      <w:r w:rsidRPr="00310D49">
        <w:rPr>
          <w:rFonts w:ascii="Arial" w:hAnsi="Arial" w:cs="Arial"/>
        </w:rPr>
        <w:t>El sistema quedó validado y operativo en su totalidad para el cierre del proyecto.</w:t>
      </w:r>
    </w:p>
    <w:p w14:paraId="6BDD6BB6" w14:textId="6DC41F95" w:rsidR="00310D49" w:rsidRPr="00310D49" w:rsidRDefault="00417486" w:rsidP="00310D49">
      <w:pPr>
        <w:pStyle w:val="Ttulo3"/>
        <w:spacing w:line="360" w:lineRule="auto"/>
        <w:rPr>
          <w:rFonts w:ascii="Arial" w:hAnsi="Arial" w:cs="Arial"/>
        </w:rPr>
      </w:pPr>
      <w:bookmarkStart w:id="10" w:name="_Toc215085079"/>
      <w:r>
        <w:rPr>
          <w:rStyle w:val="Textoennegrita"/>
          <w:rFonts w:ascii="Arial" w:hAnsi="Arial" w:cs="Arial"/>
          <w:b w:val="0"/>
          <w:bCs w:val="0"/>
        </w:rPr>
        <w:t>6</w:t>
      </w:r>
      <w:r w:rsidR="00310D49" w:rsidRPr="00310D49">
        <w:rPr>
          <w:rStyle w:val="Textoennegrita"/>
          <w:rFonts w:ascii="Arial" w:hAnsi="Arial" w:cs="Arial"/>
          <w:b w:val="0"/>
          <w:bCs w:val="0"/>
        </w:rPr>
        <w:t>.3 Evidencias generadas</w:t>
      </w:r>
      <w:bookmarkEnd w:id="10"/>
    </w:p>
    <w:p w14:paraId="09EEF461" w14:textId="72312498" w:rsidR="00310D49" w:rsidRDefault="00310D49" w:rsidP="00310D49">
      <w:pPr>
        <w:pStyle w:val="NormalWeb"/>
        <w:spacing w:line="360" w:lineRule="auto"/>
        <w:rPr>
          <w:rFonts w:ascii="Arial" w:hAnsi="Arial" w:cs="Arial"/>
        </w:rPr>
      </w:pPr>
      <w:r>
        <w:rPr>
          <w:rFonts w:ascii="Arial" w:hAnsi="Arial" w:cs="Arial"/>
        </w:rPr>
        <w:t>Las evidencias generadas del QA realizado dentro del proyecto se registraron en JIRA dejando adjunto Plan de pruebas (MOBILE), plan de pruebas (WEB), pruebas Manuales de la aplicación MOBILE y WEB, pruebas automatizadas y defectos levantados.</w:t>
      </w:r>
    </w:p>
    <w:p w14:paraId="7038730C" w14:textId="0AB57A39" w:rsidR="00310D49" w:rsidRDefault="00036FC4" w:rsidP="00310D49">
      <w:pPr>
        <w:pStyle w:val="NormalWeb"/>
        <w:spacing w:line="360" w:lineRule="auto"/>
        <w:rPr>
          <w:rFonts w:ascii="Arial" w:hAnsi="Arial" w:cs="Arial"/>
        </w:rPr>
      </w:pPr>
      <w:r w:rsidRPr="00036FC4">
        <w:rPr>
          <w:rFonts w:ascii="Arial" w:hAnsi="Arial" w:cs="Arial"/>
        </w:rPr>
        <w:t>A continuación, se presentan capturas reales de la ejecución del QA realizadas en Jira, correspondientes a los planes de pruebas, casos ejecutados y defectos levantados.</w:t>
      </w:r>
    </w:p>
    <w:p w14:paraId="053A5979" w14:textId="77777777" w:rsidR="00036FC4" w:rsidRDefault="00036FC4" w:rsidP="00310D49">
      <w:pPr>
        <w:pStyle w:val="NormalWeb"/>
        <w:spacing w:line="360" w:lineRule="auto"/>
        <w:rPr>
          <w:rFonts w:ascii="Arial" w:hAnsi="Arial" w:cs="Arial"/>
        </w:rPr>
      </w:pPr>
    </w:p>
    <w:p w14:paraId="3703F8A5" w14:textId="6F1EA204" w:rsidR="00310D49" w:rsidRDefault="00310D49" w:rsidP="00310D49">
      <w:pPr>
        <w:pStyle w:val="NormalWeb"/>
        <w:spacing w:line="360" w:lineRule="auto"/>
        <w:rPr>
          <w:rFonts w:ascii="Arial" w:hAnsi="Arial" w:cs="Arial"/>
        </w:rPr>
      </w:pPr>
      <w:r>
        <w:rPr>
          <w:rFonts w:ascii="Arial" w:hAnsi="Arial" w:cs="Arial"/>
        </w:rPr>
        <w:lastRenderedPageBreak/>
        <w:t>Plan de Pruebas MOBILE</w:t>
      </w:r>
      <w:r w:rsidR="00036FC4">
        <w:rPr>
          <w:rFonts w:ascii="Arial" w:hAnsi="Arial" w:cs="Arial"/>
        </w:rPr>
        <w:t xml:space="preserve">, </w:t>
      </w:r>
      <w:r w:rsidR="00036FC4">
        <w:rPr>
          <w:rFonts w:ascii="Arial" w:hAnsi="Arial" w:cs="Arial"/>
          <w:noProof/>
        </w:rPr>
        <w:t>extraidos desde JIRA</w:t>
      </w:r>
    </w:p>
    <w:p w14:paraId="55ED5D9A" w14:textId="33DEE212" w:rsidR="00310D49" w:rsidRDefault="00310D49" w:rsidP="00310D49">
      <w:pPr>
        <w:pStyle w:val="NormalWeb"/>
        <w:spacing w:line="360" w:lineRule="auto"/>
        <w:rPr>
          <w:rFonts w:ascii="Arial" w:hAnsi="Arial" w:cs="Arial"/>
        </w:rPr>
      </w:pPr>
      <w:r>
        <w:rPr>
          <w:noProof/>
        </w:rPr>
        <w:drawing>
          <wp:inline distT="0" distB="0" distL="0" distR="0" wp14:anchorId="0F0A704C" wp14:editId="1DEBC19B">
            <wp:extent cx="4198289" cy="335796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3322" cy="3369990"/>
                    </a:xfrm>
                    <a:prstGeom prst="rect">
                      <a:avLst/>
                    </a:prstGeom>
                  </pic:spPr>
                </pic:pic>
              </a:graphicData>
            </a:graphic>
          </wp:inline>
        </w:drawing>
      </w:r>
    </w:p>
    <w:p w14:paraId="08939034" w14:textId="328352D9" w:rsidR="00E84B99" w:rsidRDefault="00E84B99" w:rsidP="00310D49">
      <w:pPr>
        <w:pStyle w:val="NormalWeb"/>
        <w:spacing w:line="360" w:lineRule="auto"/>
        <w:rPr>
          <w:rFonts w:ascii="Arial" w:hAnsi="Arial" w:cs="Arial"/>
        </w:rPr>
      </w:pPr>
      <w:r>
        <w:rPr>
          <w:rFonts w:ascii="Arial" w:hAnsi="Arial" w:cs="Arial"/>
        </w:rPr>
        <w:t>Plan de pruebas WEB</w:t>
      </w:r>
      <w:r w:rsidR="00036FC4">
        <w:rPr>
          <w:rFonts w:ascii="Arial" w:hAnsi="Arial" w:cs="Arial"/>
        </w:rPr>
        <w:t xml:space="preserve">, </w:t>
      </w:r>
      <w:r w:rsidR="00036FC4">
        <w:rPr>
          <w:rFonts w:ascii="Arial" w:hAnsi="Arial" w:cs="Arial"/>
          <w:noProof/>
        </w:rPr>
        <w:t>extraidos desde JIRA</w:t>
      </w:r>
    </w:p>
    <w:p w14:paraId="72E11700" w14:textId="5A4A4E99" w:rsidR="00310D49" w:rsidRDefault="00E84B99" w:rsidP="00310D49">
      <w:pPr>
        <w:pStyle w:val="NormalWeb"/>
        <w:spacing w:line="360" w:lineRule="auto"/>
        <w:rPr>
          <w:rFonts w:ascii="Arial" w:hAnsi="Arial" w:cs="Arial"/>
        </w:rPr>
      </w:pPr>
      <w:r>
        <w:rPr>
          <w:noProof/>
        </w:rPr>
        <w:drawing>
          <wp:inline distT="0" distB="0" distL="0" distR="0" wp14:anchorId="5202719B" wp14:editId="5E08AEF2">
            <wp:extent cx="4702804" cy="3482671"/>
            <wp:effectExtent l="0" t="0" r="317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9647" cy="3495144"/>
                    </a:xfrm>
                    <a:prstGeom prst="rect">
                      <a:avLst/>
                    </a:prstGeom>
                  </pic:spPr>
                </pic:pic>
              </a:graphicData>
            </a:graphic>
          </wp:inline>
        </w:drawing>
      </w:r>
    </w:p>
    <w:p w14:paraId="3ACAE161" w14:textId="47D7DB8E" w:rsidR="00310D49" w:rsidRDefault="00310D49" w:rsidP="00310D49">
      <w:pPr>
        <w:pStyle w:val="NormalWeb"/>
        <w:spacing w:line="360" w:lineRule="auto"/>
        <w:rPr>
          <w:rFonts w:ascii="Arial" w:hAnsi="Arial" w:cs="Arial"/>
        </w:rPr>
      </w:pPr>
      <w:r>
        <w:rPr>
          <w:rFonts w:ascii="Arial" w:hAnsi="Arial" w:cs="Arial"/>
        </w:rPr>
        <w:lastRenderedPageBreak/>
        <w:t>Casos de prueba MOBILE</w:t>
      </w:r>
      <w:r w:rsidR="00036FC4">
        <w:rPr>
          <w:rFonts w:ascii="Arial" w:hAnsi="Arial" w:cs="Arial"/>
        </w:rPr>
        <w:t xml:space="preserve">, </w:t>
      </w:r>
      <w:r w:rsidR="00036FC4">
        <w:rPr>
          <w:rFonts w:ascii="Arial" w:hAnsi="Arial" w:cs="Arial"/>
          <w:noProof/>
        </w:rPr>
        <w:t>extraidos desde JIRA</w:t>
      </w:r>
    </w:p>
    <w:p w14:paraId="651C6F9D" w14:textId="1B9BD86C" w:rsidR="00310D49" w:rsidRDefault="00310D49" w:rsidP="00310D49">
      <w:pPr>
        <w:pStyle w:val="NormalWeb"/>
        <w:spacing w:line="360" w:lineRule="auto"/>
        <w:rPr>
          <w:rFonts w:ascii="Arial" w:hAnsi="Arial" w:cs="Arial"/>
        </w:rPr>
      </w:pPr>
      <w:r>
        <w:rPr>
          <w:noProof/>
        </w:rPr>
        <w:drawing>
          <wp:inline distT="0" distB="0" distL="0" distR="0" wp14:anchorId="28608B4E" wp14:editId="4C6BAA12">
            <wp:extent cx="4405023" cy="3313487"/>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8079" cy="3323308"/>
                    </a:xfrm>
                    <a:prstGeom prst="rect">
                      <a:avLst/>
                    </a:prstGeom>
                  </pic:spPr>
                </pic:pic>
              </a:graphicData>
            </a:graphic>
          </wp:inline>
        </w:drawing>
      </w:r>
    </w:p>
    <w:p w14:paraId="44CA5F95" w14:textId="46E1DA4F" w:rsidR="00310D49" w:rsidRDefault="00310D49" w:rsidP="00310D49">
      <w:pPr>
        <w:pStyle w:val="NormalWeb"/>
        <w:spacing w:line="360" w:lineRule="auto"/>
        <w:rPr>
          <w:rFonts w:ascii="Arial" w:hAnsi="Arial" w:cs="Arial"/>
        </w:rPr>
      </w:pPr>
      <w:r>
        <w:rPr>
          <w:rFonts w:ascii="Arial" w:hAnsi="Arial" w:cs="Arial"/>
        </w:rPr>
        <w:t>Casos de pruebas WEB</w:t>
      </w:r>
      <w:r w:rsidR="00036FC4">
        <w:rPr>
          <w:rFonts w:ascii="Arial" w:hAnsi="Arial" w:cs="Arial"/>
        </w:rPr>
        <w:t xml:space="preserve">, </w:t>
      </w:r>
      <w:r w:rsidR="00036FC4">
        <w:rPr>
          <w:rFonts w:ascii="Arial" w:hAnsi="Arial" w:cs="Arial"/>
          <w:noProof/>
        </w:rPr>
        <w:t>extraidos desde JIRA</w:t>
      </w:r>
    </w:p>
    <w:p w14:paraId="63B6DDF5" w14:textId="019A39E3" w:rsidR="00310D49" w:rsidRDefault="00310D49" w:rsidP="00310D49">
      <w:pPr>
        <w:pStyle w:val="NormalWeb"/>
        <w:spacing w:line="360" w:lineRule="auto"/>
        <w:rPr>
          <w:rFonts w:ascii="Arial" w:hAnsi="Arial" w:cs="Arial"/>
        </w:rPr>
      </w:pPr>
      <w:r>
        <w:rPr>
          <w:noProof/>
        </w:rPr>
        <w:drawing>
          <wp:inline distT="0" distB="0" distL="0" distR="0" wp14:anchorId="14AB7975" wp14:editId="40C59B05">
            <wp:extent cx="4381169" cy="3463097"/>
            <wp:effectExtent l="0" t="0" r="635"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2904" cy="3472373"/>
                    </a:xfrm>
                    <a:prstGeom prst="rect">
                      <a:avLst/>
                    </a:prstGeom>
                  </pic:spPr>
                </pic:pic>
              </a:graphicData>
            </a:graphic>
          </wp:inline>
        </w:drawing>
      </w:r>
    </w:p>
    <w:p w14:paraId="14368E79" w14:textId="0C1D1923" w:rsidR="00310D49" w:rsidRDefault="00E84B99" w:rsidP="00310D49">
      <w:pPr>
        <w:pStyle w:val="NormalWeb"/>
        <w:spacing w:line="360" w:lineRule="auto"/>
        <w:rPr>
          <w:rFonts w:ascii="Arial" w:hAnsi="Arial" w:cs="Arial"/>
          <w:noProof/>
        </w:rPr>
      </w:pPr>
      <w:r w:rsidRPr="00E84B99">
        <w:rPr>
          <w:rFonts w:ascii="Arial" w:hAnsi="Arial" w:cs="Arial"/>
          <w:noProof/>
        </w:rPr>
        <w:lastRenderedPageBreak/>
        <w:t>Defectos levantados plataforma MOBILE</w:t>
      </w:r>
      <w:r w:rsidR="00036FC4">
        <w:rPr>
          <w:rFonts w:ascii="Arial" w:hAnsi="Arial" w:cs="Arial"/>
          <w:noProof/>
        </w:rPr>
        <w:t>, extraidos desde JIRA</w:t>
      </w:r>
      <w:r w:rsidR="00310D49">
        <w:rPr>
          <w:noProof/>
        </w:rPr>
        <w:drawing>
          <wp:inline distT="0" distB="0" distL="0" distR="0" wp14:anchorId="65CC59C4" wp14:editId="748A8A12">
            <wp:extent cx="4307831" cy="299764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4417" cy="3009184"/>
                    </a:xfrm>
                    <a:prstGeom prst="rect">
                      <a:avLst/>
                    </a:prstGeom>
                  </pic:spPr>
                </pic:pic>
              </a:graphicData>
            </a:graphic>
          </wp:inline>
        </w:drawing>
      </w:r>
    </w:p>
    <w:p w14:paraId="5027C15D" w14:textId="0719C40D" w:rsidR="00E84B99" w:rsidRDefault="00E84B99" w:rsidP="00310D49">
      <w:pPr>
        <w:pStyle w:val="NormalWeb"/>
        <w:spacing w:line="360" w:lineRule="auto"/>
        <w:rPr>
          <w:rFonts w:ascii="Arial" w:hAnsi="Arial" w:cs="Arial"/>
          <w:noProof/>
        </w:rPr>
      </w:pPr>
      <w:r>
        <w:rPr>
          <w:rFonts w:ascii="Arial" w:hAnsi="Arial" w:cs="Arial"/>
          <w:noProof/>
        </w:rPr>
        <w:t>Defectos levantados plataforma WEB</w:t>
      </w:r>
      <w:r w:rsidR="00036FC4">
        <w:rPr>
          <w:rFonts w:ascii="Arial" w:hAnsi="Arial" w:cs="Arial"/>
          <w:noProof/>
        </w:rPr>
        <w:t xml:space="preserve">, </w:t>
      </w:r>
      <w:r w:rsidR="00036FC4">
        <w:rPr>
          <w:rFonts w:ascii="Arial" w:hAnsi="Arial" w:cs="Arial"/>
          <w:noProof/>
        </w:rPr>
        <w:t>extraidos desde JIRA</w:t>
      </w:r>
    </w:p>
    <w:p w14:paraId="7E99C336" w14:textId="71099D0B" w:rsidR="00310D49" w:rsidRPr="00310D49" w:rsidRDefault="00F01319" w:rsidP="00310D49">
      <w:pPr>
        <w:pStyle w:val="NormalWeb"/>
        <w:spacing w:line="360" w:lineRule="auto"/>
        <w:rPr>
          <w:rFonts w:ascii="Arial" w:hAnsi="Arial" w:cs="Arial"/>
        </w:rPr>
      </w:pPr>
      <w:r>
        <w:rPr>
          <w:noProof/>
        </w:rPr>
        <w:drawing>
          <wp:inline distT="0" distB="0" distL="0" distR="0" wp14:anchorId="1AA47760" wp14:editId="448658CE">
            <wp:extent cx="5005072" cy="392794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7524" cy="3945565"/>
                    </a:xfrm>
                    <a:prstGeom prst="rect">
                      <a:avLst/>
                    </a:prstGeom>
                  </pic:spPr>
                </pic:pic>
              </a:graphicData>
            </a:graphic>
          </wp:inline>
        </w:drawing>
      </w:r>
    </w:p>
    <w:p w14:paraId="2F21F53F" w14:textId="4F8E71E7" w:rsidR="00310D49" w:rsidRPr="00310D49" w:rsidRDefault="00417486" w:rsidP="00310D49">
      <w:pPr>
        <w:pStyle w:val="Ttulo3"/>
        <w:spacing w:line="360" w:lineRule="auto"/>
        <w:rPr>
          <w:rFonts w:ascii="Arial" w:hAnsi="Arial" w:cs="Arial"/>
        </w:rPr>
      </w:pPr>
      <w:bookmarkStart w:id="11" w:name="_Toc215085080"/>
      <w:r>
        <w:rPr>
          <w:rStyle w:val="Textoennegrita"/>
          <w:rFonts w:ascii="Arial" w:hAnsi="Arial" w:cs="Arial"/>
          <w:b w:val="0"/>
          <w:bCs w:val="0"/>
        </w:rPr>
        <w:lastRenderedPageBreak/>
        <w:t>6</w:t>
      </w:r>
      <w:r w:rsidR="00310D49" w:rsidRPr="00310D49">
        <w:rPr>
          <w:rStyle w:val="Textoennegrita"/>
          <w:rFonts w:ascii="Arial" w:hAnsi="Arial" w:cs="Arial"/>
          <w:b w:val="0"/>
          <w:bCs w:val="0"/>
        </w:rPr>
        <w:t>.4 Conclusión del control de calidad</w:t>
      </w:r>
      <w:bookmarkEnd w:id="11"/>
    </w:p>
    <w:p w14:paraId="44CA3AB8" w14:textId="77777777" w:rsidR="00310D49" w:rsidRPr="00310D49" w:rsidRDefault="00310D49" w:rsidP="00310D49">
      <w:pPr>
        <w:pStyle w:val="NormalWeb"/>
        <w:spacing w:line="360" w:lineRule="auto"/>
        <w:rPr>
          <w:rFonts w:ascii="Arial" w:hAnsi="Arial" w:cs="Arial"/>
        </w:rPr>
      </w:pPr>
      <w:r w:rsidRPr="00310D49">
        <w:rPr>
          <w:rFonts w:ascii="Arial" w:hAnsi="Arial" w:cs="Arial"/>
        </w:rPr>
        <w:t>El MVP de MiniFit fue sometido a un proceso de pruebas completo y adecuado para su nivel de alcance. La calidad del producto final cumple con:</w:t>
      </w:r>
    </w:p>
    <w:p w14:paraId="1D3B6D9A" w14:textId="77777777" w:rsidR="00310D49" w:rsidRPr="00310D49" w:rsidRDefault="00310D49" w:rsidP="00310D49">
      <w:pPr>
        <w:pStyle w:val="NormalWeb"/>
        <w:numPr>
          <w:ilvl w:val="0"/>
          <w:numId w:val="14"/>
        </w:numPr>
        <w:spacing w:line="360" w:lineRule="auto"/>
        <w:rPr>
          <w:rFonts w:ascii="Arial" w:hAnsi="Arial" w:cs="Arial"/>
        </w:rPr>
      </w:pPr>
      <w:r w:rsidRPr="00310D49">
        <w:rPr>
          <w:rFonts w:ascii="Arial" w:hAnsi="Arial" w:cs="Arial"/>
        </w:rPr>
        <w:t>Los requerimientos funcionales y no funcionales establecidos en el ERS.</w:t>
      </w:r>
    </w:p>
    <w:p w14:paraId="0BE86EBC" w14:textId="77777777" w:rsidR="00310D49" w:rsidRPr="00310D49" w:rsidRDefault="00310D49" w:rsidP="00310D49">
      <w:pPr>
        <w:pStyle w:val="NormalWeb"/>
        <w:numPr>
          <w:ilvl w:val="0"/>
          <w:numId w:val="14"/>
        </w:numPr>
        <w:spacing w:line="360" w:lineRule="auto"/>
        <w:rPr>
          <w:rFonts w:ascii="Arial" w:hAnsi="Arial" w:cs="Arial"/>
        </w:rPr>
      </w:pPr>
      <w:r w:rsidRPr="00310D49">
        <w:rPr>
          <w:rFonts w:ascii="Arial" w:hAnsi="Arial" w:cs="Arial"/>
        </w:rPr>
        <w:t>Los criterios de aceptación definidos por cada historia de usuario.</w:t>
      </w:r>
    </w:p>
    <w:p w14:paraId="6EECE834" w14:textId="77777777" w:rsidR="00310D49" w:rsidRPr="00310D49" w:rsidRDefault="00310D49" w:rsidP="00310D49">
      <w:pPr>
        <w:pStyle w:val="NormalWeb"/>
        <w:numPr>
          <w:ilvl w:val="0"/>
          <w:numId w:val="14"/>
        </w:numPr>
        <w:spacing w:line="360" w:lineRule="auto"/>
        <w:rPr>
          <w:rFonts w:ascii="Arial" w:hAnsi="Arial" w:cs="Arial"/>
        </w:rPr>
      </w:pPr>
      <w:r w:rsidRPr="00310D49">
        <w:rPr>
          <w:rFonts w:ascii="Arial" w:hAnsi="Arial" w:cs="Arial"/>
        </w:rPr>
        <w:t>Los estándares mínimos de desempeño y estabilidad exigidos para el entorno de demostración.</w:t>
      </w:r>
    </w:p>
    <w:p w14:paraId="1194FECA" w14:textId="001E6835" w:rsidR="00310D49" w:rsidRDefault="00310D49" w:rsidP="00310D49">
      <w:pPr>
        <w:pStyle w:val="NormalWeb"/>
        <w:spacing w:line="360" w:lineRule="auto"/>
        <w:rPr>
          <w:rFonts w:ascii="Arial" w:hAnsi="Arial" w:cs="Arial"/>
        </w:rPr>
      </w:pPr>
      <w:r w:rsidRPr="00310D49">
        <w:rPr>
          <w:rFonts w:ascii="Arial" w:hAnsi="Arial" w:cs="Arial"/>
        </w:rPr>
        <w:t>Gracias a la correcta gestión del QA y al trabajo coordinado entre roles, el proyecto fue entregado con un nivel de calidad satisfactorio y sin defectos críticos activos.</w:t>
      </w:r>
    </w:p>
    <w:p w14:paraId="6ED35627" w14:textId="7697F52C" w:rsidR="00E84B99" w:rsidRPr="00E84B99" w:rsidRDefault="00417486" w:rsidP="00E84B99">
      <w:pPr>
        <w:pStyle w:val="Ttulo1"/>
        <w:rPr>
          <w:rFonts w:ascii="Arial" w:hAnsi="Arial" w:cs="Arial"/>
          <w:sz w:val="28"/>
          <w:szCs w:val="28"/>
        </w:rPr>
      </w:pPr>
      <w:bookmarkStart w:id="12" w:name="_Toc215085081"/>
      <w:r>
        <w:rPr>
          <w:rStyle w:val="Textoennegrita"/>
          <w:rFonts w:ascii="Arial" w:hAnsi="Arial" w:cs="Arial"/>
          <w:b/>
          <w:bCs/>
          <w:sz w:val="28"/>
          <w:szCs w:val="28"/>
        </w:rPr>
        <w:t>7</w:t>
      </w:r>
      <w:r w:rsidR="00E84B99" w:rsidRPr="00E84B99">
        <w:rPr>
          <w:rStyle w:val="Textoennegrita"/>
          <w:rFonts w:ascii="Arial" w:hAnsi="Arial" w:cs="Arial"/>
          <w:b/>
          <w:bCs/>
          <w:sz w:val="28"/>
          <w:szCs w:val="28"/>
        </w:rPr>
        <w:t>. Recomendaciones Futuras</w:t>
      </w:r>
      <w:bookmarkEnd w:id="12"/>
    </w:p>
    <w:p w14:paraId="3C9D0E5A" w14:textId="77777777" w:rsidR="00E84B99" w:rsidRPr="00E84B99" w:rsidRDefault="00E84B99" w:rsidP="00E84B99">
      <w:pPr>
        <w:pStyle w:val="NormalWeb"/>
        <w:spacing w:line="360" w:lineRule="auto"/>
        <w:rPr>
          <w:rFonts w:ascii="Arial" w:hAnsi="Arial" w:cs="Arial"/>
        </w:rPr>
      </w:pPr>
      <w:r w:rsidRPr="00E84B99">
        <w:rPr>
          <w:rFonts w:ascii="Arial" w:hAnsi="Arial" w:cs="Arial"/>
        </w:rPr>
        <w:t>El proyecto MiniFit alcanza un MVP completamente funcional; sin embargo, existen oportunidades de mejora y evolución que pueden incorporarse en futuras versiones para ampliar el impacto y la sostenibilidad del sistema. Entre las principales recomendaciones se incluyen:</w:t>
      </w:r>
    </w:p>
    <w:p w14:paraId="44984BBF" w14:textId="6F2C980D" w:rsidR="00E84B99" w:rsidRPr="00E84B99" w:rsidRDefault="00417486" w:rsidP="00E84B99">
      <w:pPr>
        <w:pStyle w:val="Ttulo3"/>
        <w:spacing w:line="360" w:lineRule="auto"/>
        <w:rPr>
          <w:rFonts w:ascii="Arial" w:hAnsi="Arial" w:cs="Arial"/>
        </w:rPr>
      </w:pPr>
      <w:bookmarkStart w:id="13" w:name="_Toc215085082"/>
      <w:r>
        <w:rPr>
          <w:rStyle w:val="Textoennegrita"/>
          <w:rFonts w:ascii="Arial" w:hAnsi="Arial" w:cs="Arial"/>
          <w:b w:val="0"/>
          <w:bCs w:val="0"/>
        </w:rPr>
        <w:t>7</w:t>
      </w:r>
      <w:r w:rsidR="00E84B99" w:rsidRPr="00E84B99">
        <w:rPr>
          <w:rStyle w:val="Textoennegrita"/>
          <w:rFonts w:ascii="Arial" w:hAnsi="Arial" w:cs="Arial"/>
          <w:b w:val="0"/>
          <w:bCs w:val="0"/>
        </w:rPr>
        <w:t>.</w:t>
      </w:r>
      <w:r w:rsidR="00E84B99">
        <w:rPr>
          <w:rStyle w:val="Textoennegrita"/>
          <w:rFonts w:ascii="Arial" w:hAnsi="Arial" w:cs="Arial"/>
          <w:b w:val="0"/>
          <w:bCs w:val="0"/>
        </w:rPr>
        <w:t>1</w:t>
      </w:r>
      <w:r w:rsidR="00E84B99" w:rsidRPr="00E84B99">
        <w:rPr>
          <w:rStyle w:val="Textoennegrita"/>
          <w:rFonts w:ascii="Arial" w:hAnsi="Arial" w:cs="Arial"/>
          <w:b w:val="0"/>
          <w:bCs w:val="0"/>
        </w:rPr>
        <w:t xml:space="preserve"> Funcionalidades sugeridas para una versión 2</w:t>
      </w:r>
      <w:bookmarkEnd w:id="13"/>
    </w:p>
    <w:p w14:paraId="219EB77B" w14:textId="77777777" w:rsidR="00E84B99" w:rsidRPr="00E84B99" w:rsidRDefault="00E84B99" w:rsidP="00E84B99">
      <w:pPr>
        <w:pStyle w:val="NormalWeb"/>
        <w:numPr>
          <w:ilvl w:val="0"/>
          <w:numId w:val="16"/>
        </w:numPr>
        <w:spacing w:line="360" w:lineRule="auto"/>
        <w:rPr>
          <w:rFonts w:ascii="Arial" w:hAnsi="Arial" w:cs="Arial"/>
        </w:rPr>
      </w:pPr>
      <w:r w:rsidRPr="00E84B99">
        <w:rPr>
          <w:rFonts w:ascii="Arial" w:hAnsi="Arial" w:cs="Arial"/>
        </w:rPr>
        <w:t>Gamificación para niños (insignias, recompensas, misiones saludables).</w:t>
      </w:r>
    </w:p>
    <w:p w14:paraId="60F19C09" w14:textId="77777777" w:rsidR="00E84B99" w:rsidRPr="00E84B99" w:rsidRDefault="00E84B99" w:rsidP="00E84B99">
      <w:pPr>
        <w:pStyle w:val="NormalWeb"/>
        <w:numPr>
          <w:ilvl w:val="0"/>
          <w:numId w:val="16"/>
        </w:numPr>
        <w:spacing w:line="360" w:lineRule="auto"/>
        <w:rPr>
          <w:rFonts w:ascii="Arial" w:hAnsi="Arial" w:cs="Arial"/>
        </w:rPr>
      </w:pPr>
      <w:r w:rsidRPr="00E84B99">
        <w:rPr>
          <w:rFonts w:ascii="Arial" w:hAnsi="Arial" w:cs="Arial"/>
        </w:rPr>
        <w:t>Comparador de progreso entre semanas/meses.</w:t>
      </w:r>
    </w:p>
    <w:p w14:paraId="2FFBE182" w14:textId="77777777" w:rsidR="00E84B99" w:rsidRPr="00E84B99" w:rsidRDefault="00E84B99" w:rsidP="00E84B99">
      <w:pPr>
        <w:pStyle w:val="NormalWeb"/>
        <w:numPr>
          <w:ilvl w:val="0"/>
          <w:numId w:val="16"/>
        </w:numPr>
        <w:spacing w:line="360" w:lineRule="auto"/>
        <w:rPr>
          <w:rFonts w:ascii="Arial" w:hAnsi="Arial" w:cs="Arial"/>
        </w:rPr>
      </w:pPr>
      <w:r w:rsidRPr="00E84B99">
        <w:rPr>
          <w:rFonts w:ascii="Arial" w:hAnsi="Arial" w:cs="Arial"/>
        </w:rPr>
        <w:t xml:space="preserve">Notificaciones </w:t>
      </w:r>
      <w:proofErr w:type="spellStart"/>
      <w:r w:rsidRPr="00E84B99">
        <w:rPr>
          <w:rFonts w:ascii="Arial" w:hAnsi="Arial" w:cs="Arial"/>
        </w:rPr>
        <w:t>push</w:t>
      </w:r>
      <w:proofErr w:type="spellEnd"/>
      <w:r w:rsidRPr="00E84B99">
        <w:rPr>
          <w:rFonts w:ascii="Arial" w:hAnsi="Arial" w:cs="Arial"/>
        </w:rPr>
        <w:t xml:space="preserve"> (recordatorio de comidas, actividad física o control médico).</w:t>
      </w:r>
    </w:p>
    <w:p w14:paraId="6D0702B4" w14:textId="5EE45796" w:rsidR="00E84B99" w:rsidRDefault="00E84B99" w:rsidP="00E84B99">
      <w:pPr>
        <w:pStyle w:val="NormalWeb"/>
        <w:numPr>
          <w:ilvl w:val="0"/>
          <w:numId w:val="16"/>
        </w:numPr>
        <w:spacing w:line="360" w:lineRule="auto"/>
        <w:rPr>
          <w:rFonts w:ascii="Arial" w:hAnsi="Arial" w:cs="Arial"/>
        </w:rPr>
      </w:pPr>
      <w:r w:rsidRPr="00E84B99">
        <w:rPr>
          <w:rFonts w:ascii="Arial" w:hAnsi="Arial" w:cs="Arial"/>
        </w:rPr>
        <w:t>Módulo de recetas saludables basado en API externa.</w:t>
      </w:r>
    </w:p>
    <w:p w14:paraId="7900EF07" w14:textId="77777777" w:rsidR="00E84B99" w:rsidRPr="00E84B99" w:rsidRDefault="00E84B99" w:rsidP="00E84B99">
      <w:pPr>
        <w:pStyle w:val="NormalWeb"/>
        <w:spacing w:line="360" w:lineRule="auto"/>
        <w:ind w:left="720"/>
        <w:rPr>
          <w:rFonts w:ascii="Arial" w:hAnsi="Arial" w:cs="Arial"/>
        </w:rPr>
      </w:pPr>
    </w:p>
    <w:p w14:paraId="40FFA25C" w14:textId="4305579B" w:rsidR="00E84B99" w:rsidRPr="00E84B99" w:rsidRDefault="00417486" w:rsidP="00E84B99">
      <w:pPr>
        <w:pStyle w:val="Ttulo3"/>
        <w:spacing w:line="360" w:lineRule="auto"/>
        <w:rPr>
          <w:rFonts w:ascii="Arial" w:hAnsi="Arial" w:cs="Arial"/>
        </w:rPr>
      </w:pPr>
      <w:bookmarkStart w:id="14" w:name="_Toc215085083"/>
      <w:r>
        <w:rPr>
          <w:rStyle w:val="Textoennegrita"/>
          <w:rFonts w:ascii="Arial" w:hAnsi="Arial" w:cs="Arial"/>
          <w:b w:val="0"/>
          <w:bCs w:val="0"/>
        </w:rPr>
        <w:lastRenderedPageBreak/>
        <w:t>7</w:t>
      </w:r>
      <w:r w:rsidR="00E84B99" w:rsidRPr="00E84B99">
        <w:rPr>
          <w:rStyle w:val="Textoennegrita"/>
          <w:rFonts w:ascii="Arial" w:hAnsi="Arial" w:cs="Arial"/>
          <w:b w:val="0"/>
          <w:bCs w:val="0"/>
        </w:rPr>
        <w:t>.</w:t>
      </w:r>
      <w:r>
        <w:rPr>
          <w:rStyle w:val="Textoennegrita"/>
          <w:rFonts w:ascii="Arial" w:hAnsi="Arial" w:cs="Arial"/>
          <w:b w:val="0"/>
          <w:bCs w:val="0"/>
        </w:rPr>
        <w:t>2</w:t>
      </w:r>
      <w:r w:rsidR="00E84B99" w:rsidRPr="00E84B99">
        <w:rPr>
          <w:rStyle w:val="Textoennegrita"/>
          <w:rFonts w:ascii="Arial" w:hAnsi="Arial" w:cs="Arial"/>
          <w:b w:val="0"/>
          <w:bCs w:val="0"/>
        </w:rPr>
        <w:t xml:space="preserve"> Optimización de infraestructura</w:t>
      </w:r>
      <w:bookmarkEnd w:id="14"/>
    </w:p>
    <w:p w14:paraId="2A047DB6" w14:textId="77777777" w:rsidR="00E84B99" w:rsidRPr="00E84B99" w:rsidRDefault="00E84B99" w:rsidP="00E84B99">
      <w:pPr>
        <w:pStyle w:val="NormalWeb"/>
        <w:numPr>
          <w:ilvl w:val="0"/>
          <w:numId w:val="17"/>
        </w:numPr>
        <w:spacing w:line="360" w:lineRule="auto"/>
        <w:rPr>
          <w:rFonts w:ascii="Arial" w:hAnsi="Arial" w:cs="Arial"/>
        </w:rPr>
      </w:pPr>
      <w:r w:rsidRPr="00E84B99">
        <w:rPr>
          <w:rFonts w:ascii="Arial" w:hAnsi="Arial" w:cs="Arial"/>
        </w:rPr>
        <w:t>Migración de base de datos a un plan administrado para ambientes productivos.</w:t>
      </w:r>
    </w:p>
    <w:p w14:paraId="0957843D" w14:textId="77777777" w:rsidR="00E84B99" w:rsidRPr="00E84B99" w:rsidRDefault="00E84B99" w:rsidP="00E84B99">
      <w:pPr>
        <w:pStyle w:val="NormalWeb"/>
        <w:numPr>
          <w:ilvl w:val="0"/>
          <w:numId w:val="17"/>
        </w:numPr>
        <w:spacing w:line="360" w:lineRule="auto"/>
        <w:rPr>
          <w:rFonts w:ascii="Arial" w:hAnsi="Arial" w:cs="Arial"/>
        </w:rPr>
      </w:pPr>
      <w:r w:rsidRPr="00E84B99">
        <w:rPr>
          <w:rFonts w:ascii="Arial" w:hAnsi="Arial" w:cs="Arial"/>
        </w:rPr>
        <w:t>Implementación de CDN para imágenes y contenido estático.</w:t>
      </w:r>
    </w:p>
    <w:p w14:paraId="7D78D8D2" w14:textId="77777777" w:rsidR="00E84B99" w:rsidRPr="00E84B99" w:rsidRDefault="00E84B99" w:rsidP="00E84B99">
      <w:pPr>
        <w:pStyle w:val="NormalWeb"/>
        <w:numPr>
          <w:ilvl w:val="0"/>
          <w:numId w:val="17"/>
        </w:numPr>
        <w:spacing w:line="360" w:lineRule="auto"/>
        <w:rPr>
          <w:rFonts w:ascii="Arial" w:hAnsi="Arial" w:cs="Arial"/>
        </w:rPr>
      </w:pPr>
      <w:r w:rsidRPr="00E84B99">
        <w:rPr>
          <w:rFonts w:ascii="Arial" w:hAnsi="Arial" w:cs="Arial"/>
        </w:rPr>
        <w:t xml:space="preserve">Uso de un balanceador real (Azure </w:t>
      </w:r>
      <w:proofErr w:type="spellStart"/>
      <w:r w:rsidRPr="00E84B99">
        <w:rPr>
          <w:rFonts w:ascii="Arial" w:hAnsi="Arial" w:cs="Arial"/>
        </w:rPr>
        <w:t>Application</w:t>
      </w:r>
      <w:proofErr w:type="spellEnd"/>
      <w:r w:rsidRPr="00E84B99">
        <w:rPr>
          <w:rFonts w:ascii="Arial" w:hAnsi="Arial" w:cs="Arial"/>
        </w:rPr>
        <w:t xml:space="preserve"> Gateway / </w:t>
      </w:r>
      <w:proofErr w:type="spellStart"/>
      <w:r w:rsidRPr="00E84B99">
        <w:rPr>
          <w:rFonts w:ascii="Arial" w:hAnsi="Arial" w:cs="Arial"/>
        </w:rPr>
        <w:t>Nginx</w:t>
      </w:r>
      <w:proofErr w:type="spellEnd"/>
      <w:r w:rsidRPr="00E84B99">
        <w:rPr>
          <w:rFonts w:ascii="Arial" w:hAnsi="Arial" w:cs="Arial"/>
        </w:rPr>
        <w:t xml:space="preserve"> Administrado).</w:t>
      </w:r>
    </w:p>
    <w:p w14:paraId="2022E721" w14:textId="49AC4C55" w:rsidR="00E84B99" w:rsidRPr="00E84B99" w:rsidRDefault="00417486" w:rsidP="00E84B99">
      <w:pPr>
        <w:pStyle w:val="Ttulo3"/>
        <w:spacing w:line="360" w:lineRule="auto"/>
        <w:rPr>
          <w:rFonts w:ascii="Arial" w:hAnsi="Arial" w:cs="Arial"/>
        </w:rPr>
      </w:pPr>
      <w:bookmarkStart w:id="15" w:name="_Toc215085084"/>
      <w:r>
        <w:rPr>
          <w:rStyle w:val="Textoennegrita"/>
          <w:rFonts w:ascii="Arial" w:hAnsi="Arial" w:cs="Arial"/>
          <w:b w:val="0"/>
          <w:bCs w:val="0"/>
        </w:rPr>
        <w:t>7</w:t>
      </w:r>
      <w:r w:rsidR="00E84B99" w:rsidRPr="00E84B99">
        <w:rPr>
          <w:rStyle w:val="Textoennegrita"/>
          <w:rFonts w:ascii="Arial" w:hAnsi="Arial" w:cs="Arial"/>
          <w:b w:val="0"/>
          <w:bCs w:val="0"/>
        </w:rPr>
        <w:t>.</w:t>
      </w:r>
      <w:r>
        <w:rPr>
          <w:rStyle w:val="Textoennegrita"/>
          <w:rFonts w:ascii="Arial" w:hAnsi="Arial" w:cs="Arial"/>
          <w:b w:val="0"/>
          <w:bCs w:val="0"/>
        </w:rPr>
        <w:t>3</w:t>
      </w:r>
      <w:r w:rsidR="00E84B99" w:rsidRPr="00E84B99">
        <w:rPr>
          <w:rStyle w:val="Textoennegrita"/>
          <w:rFonts w:ascii="Arial" w:hAnsi="Arial" w:cs="Arial"/>
          <w:b w:val="0"/>
          <w:bCs w:val="0"/>
        </w:rPr>
        <w:t xml:space="preserve"> Mejoras UI/UX</w:t>
      </w:r>
      <w:bookmarkEnd w:id="15"/>
    </w:p>
    <w:p w14:paraId="760993C2" w14:textId="77777777" w:rsidR="00E84B99" w:rsidRPr="00E84B99" w:rsidRDefault="00E84B99" w:rsidP="00E84B99">
      <w:pPr>
        <w:pStyle w:val="NormalWeb"/>
        <w:numPr>
          <w:ilvl w:val="0"/>
          <w:numId w:val="18"/>
        </w:numPr>
        <w:spacing w:line="360" w:lineRule="auto"/>
        <w:rPr>
          <w:rFonts w:ascii="Arial" w:hAnsi="Arial" w:cs="Arial"/>
        </w:rPr>
      </w:pPr>
      <w:r w:rsidRPr="00E84B99">
        <w:rPr>
          <w:rFonts w:ascii="Arial" w:hAnsi="Arial" w:cs="Arial"/>
        </w:rPr>
        <w:t>Diseño de componentes más amigables para lectura rápida.</w:t>
      </w:r>
    </w:p>
    <w:p w14:paraId="68767136" w14:textId="77777777" w:rsidR="00E84B99" w:rsidRPr="00E84B99" w:rsidRDefault="00E84B99" w:rsidP="00E84B99">
      <w:pPr>
        <w:pStyle w:val="NormalWeb"/>
        <w:numPr>
          <w:ilvl w:val="0"/>
          <w:numId w:val="18"/>
        </w:numPr>
        <w:spacing w:line="360" w:lineRule="auto"/>
        <w:rPr>
          <w:rFonts w:ascii="Arial" w:hAnsi="Arial" w:cs="Arial"/>
        </w:rPr>
      </w:pPr>
      <w:r w:rsidRPr="00E84B99">
        <w:rPr>
          <w:rFonts w:ascii="Arial" w:hAnsi="Arial" w:cs="Arial"/>
        </w:rPr>
        <w:t>Gráficos interactivos en tiempo real.</w:t>
      </w:r>
    </w:p>
    <w:p w14:paraId="22E208A6" w14:textId="77777777" w:rsidR="00E84B99" w:rsidRPr="00E84B99" w:rsidRDefault="00E84B99" w:rsidP="00E84B99">
      <w:pPr>
        <w:pStyle w:val="NormalWeb"/>
        <w:numPr>
          <w:ilvl w:val="0"/>
          <w:numId w:val="18"/>
        </w:numPr>
        <w:spacing w:line="360" w:lineRule="auto"/>
        <w:rPr>
          <w:rFonts w:ascii="Arial" w:hAnsi="Arial" w:cs="Arial"/>
        </w:rPr>
      </w:pPr>
      <w:r w:rsidRPr="00E84B99">
        <w:rPr>
          <w:rFonts w:ascii="Arial" w:hAnsi="Arial" w:cs="Arial"/>
        </w:rPr>
        <w:t>Unificación completa del estilo entre Mobile y Web.</w:t>
      </w:r>
    </w:p>
    <w:p w14:paraId="54728E96" w14:textId="00ED6514" w:rsidR="00E84B99" w:rsidRPr="00E84B99" w:rsidRDefault="00417486" w:rsidP="00E84B99">
      <w:pPr>
        <w:pStyle w:val="Ttulo3"/>
        <w:spacing w:line="360" w:lineRule="auto"/>
        <w:rPr>
          <w:rFonts w:ascii="Arial" w:hAnsi="Arial" w:cs="Arial"/>
        </w:rPr>
      </w:pPr>
      <w:bookmarkStart w:id="16" w:name="_Toc215085085"/>
      <w:r>
        <w:rPr>
          <w:rStyle w:val="Textoennegrita"/>
          <w:rFonts w:ascii="Arial" w:hAnsi="Arial" w:cs="Arial"/>
          <w:b w:val="0"/>
          <w:bCs w:val="0"/>
        </w:rPr>
        <w:t>7</w:t>
      </w:r>
      <w:r w:rsidR="00E84B99" w:rsidRPr="00E84B99">
        <w:rPr>
          <w:rStyle w:val="Textoennegrita"/>
          <w:rFonts w:ascii="Arial" w:hAnsi="Arial" w:cs="Arial"/>
          <w:b w:val="0"/>
          <w:bCs w:val="0"/>
        </w:rPr>
        <w:t>.</w:t>
      </w:r>
      <w:r>
        <w:rPr>
          <w:rStyle w:val="Textoennegrita"/>
          <w:rFonts w:ascii="Arial" w:hAnsi="Arial" w:cs="Arial"/>
          <w:b w:val="0"/>
          <w:bCs w:val="0"/>
        </w:rPr>
        <w:t>4</w:t>
      </w:r>
      <w:r w:rsidR="00E84B99" w:rsidRPr="00E84B99">
        <w:rPr>
          <w:rStyle w:val="Textoennegrita"/>
          <w:rFonts w:ascii="Arial" w:hAnsi="Arial" w:cs="Arial"/>
          <w:b w:val="0"/>
          <w:bCs w:val="0"/>
        </w:rPr>
        <w:t xml:space="preserve"> Integración con instituciones de salud</w:t>
      </w:r>
      <w:bookmarkEnd w:id="16"/>
    </w:p>
    <w:p w14:paraId="49D4F8DE" w14:textId="77777777" w:rsidR="00E84B99" w:rsidRPr="00E84B99" w:rsidRDefault="00E84B99" w:rsidP="00E84B99">
      <w:pPr>
        <w:pStyle w:val="NormalWeb"/>
        <w:numPr>
          <w:ilvl w:val="0"/>
          <w:numId w:val="19"/>
        </w:numPr>
        <w:spacing w:line="360" w:lineRule="auto"/>
        <w:rPr>
          <w:rFonts w:ascii="Arial" w:hAnsi="Arial" w:cs="Arial"/>
        </w:rPr>
      </w:pPr>
      <w:r w:rsidRPr="00E84B99">
        <w:rPr>
          <w:rFonts w:ascii="Arial" w:hAnsi="Arial" w:cs="Arial"/>
        </w:rPr>
        <w:t>Posible conexión con departamentos municipales de salud para programas de hábitos sanos.</w:t>
      </w:r>
    </w:p>
    <w:p w14:paraId="0A5C3777" w14:textId="77777777" w:rsidR="00E84B99" w:rsidRPr="00E84B99" w:rsidRDefault="00E84B99" w:rsidP="00E84B99">
      <w:pPr>
        <w:pStyle w:val="NormalWeb"/>
        <w:numPr>
          <w:ilvl w:val="0"/>
          <w:numId w:val="19"/>
        </w:numPr>
        <w:spacing w:line="360" w:lineRule="auto"/>
        <w:rPr>
          <w:rFonts w:ascii="Arial" w:hAnsi="Arial" w:cs="Arial"/>
        </w:rPr>
      </w:pPr>
      <w:r w:rsidRPr="00E84B99">
        <w:rPr>
          <w:rFonts w:ascii="Arial" w:hAnsi="Arial" w:cs="Arial"/>
        </w:rPr>
        <w:t>Incorporación de recomendaciones nutricionales personalizadas.</w:t>
      </w:r>
    </w:p>
    <w:p w14:paraId="3F86A794" w14:textId="37A256FB" w:rsidR="00E84B99" w:rsidRDefault="00E84B99" w:rsidP="00E84B99">
      <w:pPr>
        <w:pStyle w:val="NormalWeb"/>
        <w:numPr>
          <w:ilvl w:val="0"/>
          <w:numId w:val="19"/>
        </w:numPr>
        <w:spacing w:line="360" w:lineRule="auto"/>
        <w:rPr>
          <w:rFonts w:ascii="Arial" w:hAnsi="Arial" w:cs="Arial"/>
        </w:rPr>
      </w:pPr>
      <w:r w:rsidRPr="00E84B99">
        <w:rPr>
          <w:rFonts w:ascii="Arial" w:hAnsi="Arial" w:cs="Arial"/>
        </w:rPr>
        <w:t>Reportes exportables para profesionales de salud.</w:t>
      </w:r>
    </w:p>
    <w:p w14:paraId="69EFB89E" w14:textId="2C8A72A5" w:rsidR="00E84B99" w:rsidRDefault="00E84B99" w:rsidP="00E84B99">
      <w:pPr>
        <w:pStyle w:val="NormalWeb"/>
        <w:spacing w:line="360" w:lineRule="auto"/>
        <w:rPr>
          <w:rFonts w:ascii="Arial" w:hAnsi="Arial" w:cs="Arial"/>
        </w:rPr>
      </w:pPr>
    </w:p>
    <w:p w14:paraId="565CF756" w14:textId="47897E73" w:rsidR="00E84B99" w:rsidRDefault="00E84B99" w:rsidP="00E84B99">
      <w:pPr>
        <w:pStyle w:val="NormalWeb"/>
        <w:spacing w:line="360" w:lineRule="auto"/>
        <w:rPr>
          <w:rFonts w:ascii="Arial" w:hAnsi="Arial" w:cs="Arial"/>
        </w:rPr>
      </w:pPr>
    </w:p>
    <w:p w14:paraId="00C4E450" w14:textId="4EBA131A" w:rsidR="00E84B99" w:rsidRDefault="00E84B99" w:rsidP="00E84B99">
      <w:pPr>
        <w:pStyle w:val="NormalWeb"/>
        <w:spacing w:line="360" w:lineRule="auto"/>
        <w:rPr>
          <w:rFonts w:ascii="Arial" w:hAnsi="Arial" w:cs="Arial"/>
        </w:rPr>
      </w:pPr>
    </w:p>
    <w:p w14:paraId="537BA5E9" w14:textId="77777777" w:rsidR="00E84B99" w:rsidRDefault="00E84B99" w:rsidP="00E84B99">
      <w:pPr>
        <w:pStyle w:val="NormalWeb"/>
        <w:spacing w:line="360" w:lineRule="auto"/>
        <w:rPr>
          <w:rFonts w:ascii="Arial" w:hAnsi="Arial" w:cs="Arial"/>
        </w:rPr>
      </w:pPr>
    </w:p>
    <w:p w14:paraId="2F529D3F" w14:textId="0F6758B6" w:rsidR="00E84B99" w:rsidRDefault="00E84B99" w:rsidP="00E84B99">
      <w:pPr>
        <w:pStyle w:val="NormalWeb"/>
        <w:spacing w:line="360" w:lineRule="auto"/>
        <w:rPr>
          <w:rFonts w:ascii="Arial" w:hAnsi="Arial" w:cs="Arial"/>
        </w:rPr>
      </w:pPr>
    </w:p>
    <w:p w14:paraId="0AC2FFA5" w14:textId="75D61DA4" w:rsidR="00E84B99" w:rsidRDefault="00E84B99" w:rsidP="00E84B99">
      <w:pPr>
        <w:pStyle w:val="NormalWeb"/>
        <w:spacing w:line="360" w:lineRule="auto"/>
        <w:rPr>
          <w:rFonts w:ascii="Arial" w:hAnsi="Arial" w:cs="Arial"/>
        </w:rPr>
      </w:pPr>
    </w:p>
    <w:p w14:paraId="323C03B8" w14:textId="77777777" w:rsidR="00E84B99" w:rsidRPr="00E84B99" w:rsidRDefault="00E84B99" w:rsidP="00E84B99">
      <w:pPr>
        <w:pStyle w:val="NormalWeb"/>
        <w:spacing w:line="360" w:lineRule="auto"/>
        <w:rPr>
          <w:rFonts w:ascii="Arial" w:hAnsi="Arial" w:cs="Arial"/>
        </w:rPr>
      </w:pPr>
    </w:p>
    <w:p w14:paraId="7C19F1CE" w14:textId="1E18B7DF" w:rsidR="00E84B99" w:rsidRPr="00E84B99" w:rsidRDefault="00417486" w:rsidP="00E84B99">
      <w:pPr>
        <w:pStyle w:val="Ttulo1"/>
        <w:rPr>
          <w:rFonts w:ascii="Arial" w:hAnsi="Arial" w:cs="Arial"/>
          <w:sz w:val="28"/>
          <w:szCs w:val="28"/>
        </w:rPr>
      </w:pPr>
      <w:bookmarkStart w:id="17" w:name="_Toc215085086"/>
      <w:r>
        <w:rPr>
          <w:rStyle w:val="Textoennegrita"/>
          <w:rFonts w:ascii="Arial" w:hAnsi="Arial" w:cs="Arial"/>
          <w:b/>
          <w:bCs/>
          <w:sz w:val="28"/>
          <w:szCs w:val="28"/>
        </w:rPr>
        <w:lastRenderedPageBreak/>
        <w:t>8</w:t>
      </w:r>
      <w:r w:rsidR="00E84B99" w:rsidRPr="00E84B99">
        <w:rPr>
          <w:rStyle w:val="Textoennegrita"/>
          <w:rFonts w:ascii="Arial" w:hAnsi="Arial" w:cs="Arial"/>
          <w:b/>
          <w:bCs/>
          <w:sz w:val="28"/>
          <w:szCs w:val="28"/>
        </w:rPr>
        <w:t>. Declaración de Cierre Formal</w:t>
      </w:r>
      <w:bookmarkEnd w:id="17"/>
    </w:p>
    <w:p w14:paraId="0A5E6393" w14:textId="7281C148" w:rsidR="00E84B99" w:rsidRPr="00E84B99" w:rsidRDefault="00E84B99" w:rsidP="00E84B99">
      <w:pPr>
        <w:pStyle w:val="NormalWeb"/>
        <w:rPr>
          <w:rFonts w:ascii="Arial" w:hAnsi="Arial" w:cs="Arial"/>
        </w:rPr>
      </w:pPr>
      <w:r w:rsidRPr="00E84B99">
        <w:rPr>
          <w:rFonts w:ascii="Arial" w:hAnsi="Arial" w:cs="Arial"/>
        </w:rPr>
        <w:t xml:space="preserve">Se declara oficialmente </w:t>
      </w:r>
      <w:r w:rsidRPr="00E84B99">
        <w:rPr>
          <w:rStyle w:val="Textoennegrita"/>
          <w:rFonts w:ascii="Arial" w:hAnsi="Arial" w:cs="Arial"/>
        </w:rPr>
        <w:t>cerrado el Proyecto MiniFit</w:t>
      </w:r>
      <w:r w:rsidRPr="00E84B99">
        <w:rPr>
          <w:rFonts w:ascii="Arial" w:hAnsi="Arial" w:cs="Arial"/>
        </w:rPr>
        <w:t xml:space="preserve"> a contar del día </w:t>
      </w:r>
      <w:r>
        <w:rPr>
          <w:rStyle w:val="Textoennegrita"/>
          <w:rFonts w:ascii="Arial" w:hAnsi="Arial" w:cs="Arial"/>
        </w:rPr>
        <w:t>22</w:t>
      </w:r>
      <w:r w:rsidRPr="00E84B99">
        <w:rPr>
          <w:rStyle w:val="Textoennegrita"/>
          <w:rFonts w:ascii="Arial" w:hAnsi="Arial" w:cs="Arial"/>
        </w:rPr>
        <w:t xml:space="preserve"> de </w:t>
      </w:r>
      <w:r>
        <w:rPr>
          <w:rStyle w:val="Textoennegrita"/>
          <w:rFonts w:ascii="Arial" w:hAnsi="Arial" w:cs="Arial"/>
        </w:rPr>
        <w:t>noviembre</w:t>
      </w:r>
      <w:r w:rsidRPr="00E84B99">
        <w:rPr>
          <w:rStyle w:val="Textoennegrita"/>
          <w:rFonts w:ascii="Arial" w:hAnsi="Arial" w:cs="Arial"/>
        </w:rPr>
        <w:t xml:space="preserve"> de 2025</w:t>
      </w:r>
      <w:r w:rsidRPr="00E84B99">
        <w:rPr>
          <w:rFonts w:ascii="Arial" w:hAnsi="Arial" w:cs="Arial"/>
        </w:rPr>
        <w:t>, habiéndose entregado todos los productos comprometidos en el plan de trabajo y cumpliendo con los criterios de aceptación establecidos al inicio del proyecto.</w:t>
      </w:r>
    </w:p>
    <w:p w14:paraId="621EBC11" w14:textId="77777777" w:rsidR="00E84B99" w:rsidRPr="00E84B99" w:rsidRDefault="00E84B99" w:rsidP="00E84B99">
      <w:pPr>
        <w:pStyle w:val="NormalWeb"/>
        <w:rPr>
          <w:rFonts w:ascii="Arial" w:hAnsi="Arial" w:cs="Arial"/>
        </w:rPr>
      </w:pPr>
      <w:r w:rsidRPr="00E84B99">
        <w:rPr>
          <w:rFonts w:ascii="Arial" w:hAnsi="Arial" w:cs="Arial"/>
        </w:rPr>
        <w:t xml:space="preserve">El equipo de desarrollo, QA y gestión confirma que el MVP fue implementado, validado y documentado en su totalidad, encontrándose disponible en sus respectivas plataformas (Aplicación Mobile, Mantenedor Web y API </w:t>
      </w:r>
      <w:proofErr w:type="spellStart"/>
      <w:r w:rsidRPr="00E84B99">
        <w:rPr>
          <w:rFonts w:ascii="Arial" w:hAnsi="Arial" w:cs="Arial"/>
        </w:rPr>
        <w:t>Backend</w:t>
      </w:r>
      <w:proofErr w:type="spellEnd"/>
      <w:r w:rsidRPr="00E84B99">
        <w:rPr>
          <w:rFonts w:ascii="Arial" w:hAnsi="Arial" w:cs="Arial"/>
        </w:rPr>
        <w:t>).</w:t>
      </w:r>
    </w:p>
    <w:p w14:paraId="5021C4D2" w14:textId="77777777" w:rsidR="00E84B99" w:rsidRPr="00E84B99" w:rsidRDefault="00E84B99" w:rsidP="00E84B99">
      <w:pPr>
        <w:pStyle w:val="NormalWeb"/>
        <w:rPr>
          <w:rFonts w:ascii="Arial" w:hAnsi="Arial" w:cs="Arial"/>
        </w:rPr>
      </w:pPr>
      <w:r w:rsidRPr="00E84B99">
        <w:rPr>
          <w:rFonts w:ascii="Arial" w:hAnsi="Arial" w:cs="Arial"/>
        </w:rPr>
        <w:t>De igual manera, se certifica que las actividades de cierre —incluyendo la presentación final, la entrega de documentación, el acta de lecciones aprendidas y la evaluación de desempeño del proyecto— han sido completadas conforme a lo acordado.</w:t>
      </w:r>
    </w:p>
    <w:p w14:paraId="3A8894AA" w14:textId="76E0DE84" w:rsidR="00E84B99" w:rsidRDefault="00E84B99" w:rsidP="00E84B99">
      <w:pPr>
        <w:pStyle w:val="NormalWeb"/>
        <w:rPr>
          <w:rFonts w:ascii="Arial" w:hAnsi="Arial" w:cs="Arial"/>
        </w:rPr>
      </w:pPr>
      <w:r w:rsidRPr="00E84B99">
        <w:rPr>
          <w:rFonts w:ascii="Arial" w:hAnsi="Arial" w:cs="Arial"/>
        </w:rPr>
        <w:t>Con ello, la administración del proyecto finaliza sus funciones y se da por concluida formalmente la ejecución del Proyecto MiniFit.</w:t>
      </w:r>
    </w:p>
    <w:p w14:paraId="2BC5556E" w14:textId="29712F7A" w:rsidR="00E84B99" w:rsidRDefault="00E84B99" w:rsidP="00E84B99">
      <w:pPr>
        <w:pStyle w:val="NormalWeb"/>
        <w:rPr>
          <w:rFonts w:ascii="Arial" w:hAnsi="Arial" w:cs="Arial"/>
        </w:rPr>
      </w:pPr>
    </w:p>
    <w:p w14:paraId="7637330F" w14:textId="3EAEBB30" w:rsidR="00E84B99" w:rsidRDefault="00E84B99" w:rsidP="00E84B99">
      <w:pPr>
        <w:pStyle w:val="NormalWeb"/>
        <w:rPr>
          <w:rFonts w:ascii="Arial" w:hAnsi="Arial" w:cs="Arial"/>
        </w:rPr>
      </w:pPr>
    </w:p>
    <w:p w14:paraId="504FFA47" w14:textId="27414777" w:rsidR="00E84B99" w:rsidRDefault="00E84B99" w:rsidP="00E84B99">
      <w:pPr>
        <w:pStyle w:val="NormalWeb"/>
        <w:rPr>
          <w:rFonts w:ascii="Arial" w:hAnsi="Arial" w:cs="Arial"/>
        </w:rPr>
      </w:pPr>
    </w:p>
    <w:p w14:paraId="0E5F79A0" w14:textId="7FC996FC" w:rsidR="00E84B99" w:rsidRDefault="00E84B99" w:rsidP="00E84B99">
      <w:pPr>
        <w:pStyle w:val="NormalWeb"/>
        <w:rPr>
          <w:rFonts w:ascii="Arial" w:hAnsi="Arial" w:cs="Arial"/>
        </w:rPr>
      </w:pPr>
    </w:p>
    <w:p w14:paraId="73B233A9" w14:textId="1674CCD0" w:rsidR="00E84B99" w:rsidRDefault="00E84B99" w:rsidP="00E84B99">
      <w:pPr>
        <w:pStyle w:val="NormalWeb"/>
        <w:rPr>
          <w:rFonts w:ascii="Arial" w:hAnsi="Arial" w:cs="Arial"/>
        </w:rPr>
      </w:pPr>
    </w:p>
    <w:p w14:paraId="19E20921" w14:textId="0F84E7FF" w:rsidR="00E84B99" w:rsidRDefault="00E84B99" w:rsidP="00E84B99">
      <w:pPr>
        <w:pStyle w:val="NormalWeb"/>
        <w:rPr>
          <w:rFonts w:ascii="Arial" w:hAnsi="Arial" w:cs="Arial"/>
        </w:rPr>
      </w:pPr>
    </w:p>
    <w:p w14:paraId="78C4CD2B" w14:textId="30FFD8EB" w:rsidR="00E84B99" w:rsidRDefault="00E84B99" w:rsidP="00E84B99">
      <w:pPr>
        <w:pStyle w:val="NormalWeb"/>
        <w:rPr>
          <w:rFonts w:ascii="Arial" w:hAnsi="Arial" w:cs="Arial"/>
        </w:rPr>
      </w:pPr>
    </w:p>
    <w:p w14:paraId="6231713B" w14:textId="1DD1D7AD" w:rsidR="00E84B99" w:rsidRDefault="00E84B99" w:rsidP="00E84B99">
      <w:pPr>
        <w:pStyle w:val="NormalWeb"/>
        <w:rPr>
          <w:rFonts w:ascii="Arial" w:hAnsi="Arial" w:cs="Arial"/>
        </w:rPr>
      </w:pPr>
    </w:p>
    <w:p w14:paraId="164BC943" w14:textId="7474D8C4" w:rsidR="00E84B99" w:rsidRDefault="00E84B99" w:rsidP="00E84B99">
      <w:pPr>
        <w:pStyle w:val="NormalWeb"/>
        <w:rPr>
          <w:rFonts w:ascii="Arial" w:hAnsi="Arial" w:cs="Arial"/>
        </w:rPr>
      </w:pPr>
    </w:p>
    <w:p w14:paraId="7945FCF6" w14:textId="0D065B56" w:rsidR="00E84B99" w:rsidRDefault="00E84B99" w:rsidP="00E84B99">
      <w:pPr>
        <w:pStyle w:val="NormalWeb"/>
        <w:rPr>
          <w:rFonts w:ascii="Arial" w:hAnsi="Arial" w:cs="Arial"/>
        </w:rPr>
      </w:pPr>
    </w:p>
    <w:p w14:paraId="47EAB05C" w14:textId="117C8328" w:rsidR="00E84B99" w:rsidRDefault="00E84B99" w:rsidP="00E84B99">
      <w:pPr>
        <w:pStyle w:val="NormalWeb"/>
        <w:rPr>
          <w:rFonts w:ascii="Arial" w:hAnsi="Arial" w:cs="Arial"/>
        </w:rPr>
      </w:pPr>
    </w:p>
    <w:p w14:paraId="70C03ED0" w14:textId="1A36B4FD" w:rsidR="00E84B99" w:rsidRDefault="00E84B99" w:rsidP="00E84B99">
      <w:pPr>
        <w:pStyle w:val="NormalWeb"/>
        <w:rPr>
          <w:rFonts w:ascii="Arial" w:hAnsi="Arial" w:cs="Arial"/>
        </w:rPr>
      </w:pPr>
    </w:p>
    <w:p w14:paraId="3FCA1877" w14:textId="77777777" w:rsidR="00E84B99" w:rsidRDefault="00E84B99" w:rsidP="00E84B99">
      <w:pPr>
        <w:pStyle w:val="NormalWeb"/>
        <w:rPr>
          <w:rFonts w:ascii="Arial" w:hAnsi="Arial" w:cs="Arial"/>
        </w:rPr>
      </w:pPr>
    </w:p>
    <w:p w14:paraId="30978F24" w14:textId="7EBA9D12" w:rsidR="00E84B99" w:rsidRPr="00E84B99" w:rsidRDefault="00E84B99" w:rsidP="00E84B99">
      <w:pPr>
        <w:pStyle w:val="Ttulo1"/>
        <w:rPr>
          <w:rFonts w:ascii="Arial" w:hAnsi="Arial" w:cs="Arial"/>
          <w:sz w:val="28"/>
          <w:szCs w:val="28"/>
        </w:rPr>
      </w:pPr>
      <w:r w:rsidRPr="00E84B99">
        <w:rPr>
          <w:rFonts w:ascii="Arial" w:hAnsi="Arial" w:cs="Arial"/>
          <w:sz w:val="28"/>
          <w:szCs w:val="28"/>
        </w:rPr>
        <w:lastRenderedPageBreak/>
        <w:t xml:space="preserve"> </w:t>
      </w:r>
      <w:bookmarkStart w:id="18" w:name="_Toc215085087"/>
      <w:r w:rsidR="00417486">
        <w:rPr>
          <w:rStyle w:val="Textoennegrita"/>
          <w:rFonts w:ascii="Arial" w:hAnsi="Arial" w:cs="Arial"/>
          <w:b/>
          <w:bCs/>
          <w:sz w:val="28"/>
          <w:szCs w:val="28"/>
        </w:rPr>
        <w:t>9</w:t>
      </w:r>
      <w:r w:rsidRPr="00E84B99">
        <w:rPr>
          <w:rStyle w:val="Textoennegrita"/>
          <w:rFonts w:ascii="Arial" w:hAnsi="Arial" w:cs="Arial"/>
          <w:b/>
          <w:bCs/>
          <w:sz w:val="28"/>
          <w:szCs w:val="28"/>
        </w:rPr>
        <w:t>. Firmas</w:t>
      </w:r>
      <w:bookmarkEnd w:id="18"/>
    </w:p>
    <w:p w14:paraId="61E49E0F" w14:textId="75FC2CC4" w:rsidR="00E84B99" w:rsidRDefault="00E84B99" w:rsidP="00E84B99">
      <w:pPr>
        <w:pStyle w:val="NormalWeb"/>
        <w:spacing w:line="360" w:lineRule="auto"/>
      </w:pPr>
      <w:r>
        <w:t>Con la presente, las partes declaran su conformidad con el cierre formal del Proyecto MiniFit, dejando constancia de que todas las entregas comprometidas fueron revisadas y aceptadas.</w:t>
      </w:r>
    </w:p>
    <w:p w14:paraId="1A90982B" w14:textId="09C59886" w:rsidR="00E84B99" w:rsidRDefault="00E84B99" w:rsidP="00E84B99">
      <w:pPr>
        <w:pStyle w:val="Ttulo3"/>
        <w:spacing w:line="360" w:lineRule="auto"/>
      </w:pPr>
      <w:bookmarkStart w:id="19" w:name="_Toc215085088"/>
      <w:r>
        <w:rPr>
          <w:rStyle w:val="Textoennegrita"/>
          <w:b w:val="0"/>
          <w:bCs w:val="0"/>
        </w:rPr>
        <w:t>Equipo del Proyecto</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977"/>
        <w:gridCol w:w="2976"/>
      </w:tblGrid>
      <w:tr w:rsidR="00A47430" w14:paraId="0A5A4E9F" w14:textId="77777777" w:rsidTr="0094579B">
        <w:trPr>
          <w:tblHeader/>
          <w:tblCellSpacing w:w="15" w:type="dxa"/>
        </w:trPr>
        <w:tc>
          <w:tcPr>
            <w:tcW w:w="1940" w:type="dxa"/>
            <w:vAlign w:val="center"/>
            <w:hideMark/>
          </w:tcPr>
          <w:p w14:paraId="382A609F" w14:textId="77777777" w:rsidR="00E84B99" w:rsidRDefault="00E84B99" w:rsidP="0094579B">
            <w:pPr>
              <w:spacing w:line="360" w:lineRule="auto"/>
              <w:rPr>
                <w:b/>
                <w:bCs/>
              </w:rPr>
            </w:pPr>
            <w:r>
              <w:rPr>
                <w:b/>
                <w:bCs/>
              </w:rPr>
              <w:t>Nombre</w:t>
            </w:r>
          </w:p>
        </w:tc>
        <w:tc>
          <w:tcPr>
            <w:tcW w:w="2947" w:type="dxa"/>
            <w:vAlign w:val="center"/>
            <w:hideMark/>
          </w:tcPr>
          <w:p w14:paraId="4CC973AD" w14:textId="50AD76EF" w:rsidR="00E84B99" w:rsidRDefault="00DE268A" w:rsidP="00E84B99">
            <w:pPr>
              <w:spacing w:line="360" w:lineRule="auto"/>
              <w:jc w:val="center"/>
              <w:rPr>
                <w:b/>
                <w:bCs/>
              </w:rPr>
            </w:pPr>
            <w:r>
              <w:rPr>
                <w:b/>
                <w:bCs/>
              </w:rPr>
              <w:t xml:space="preserve"> </w:t>
            </w:r>
            <w:r w:rsidR="00E84B99">
              <w:rPr>
                <w:b/>
                <w:bCs/>
              </w:rPr>
              <w:t>Rol</w:t>
            </w:r>
          </w:p>
        </w:tc>
        <w:tc>
          <w:tcPr>
            <w:tcW w:w="2931" w:type="dxa"/>
            <w:vAlign w:val="center"/>
            <w:hideMark/>
          </w:tcPr>
          <w:p w14:paraId="67678B5D" w14:textId="788477EF" w:rsidR="00E84B99" w:rsidRDefault="0094579B" w:rsidP="0094579B">
            <w:pPr>
              <w:spacing w:line="360" w:lineRule="auto"/>
              <w:rPr>
                <w:b/>
                <w:bCs/>
              </w:rPr>
            </w:pPr>
            <w:r>
              <w:rPr>
                <w:b/>
                <w:bCs/>
              </w:rPr>
              <w:t xml:space="preserve">      </w:t>
            </w:r>
            <w:r w:rsidR="00E84B99">
              <w:rPr>
                <w:b/>
                <w:bCs/>
              </w:rPr>
              <w:t>Firma</w:t>
            </w:r>
          </w:p>
        </w:tc>
      </w:tr>
      <w:tr w:rsidR="00A47430" w14:paraId="5D8546D7" w14:textId="77777777" w:rsidTr="0094579B">
        <w:trPr>
          <w:tblCellSpacing w:w="15" w:type="dxa"/>
        </w:trPr>
        <w:tc>
          <w:tcPr>
            <w:tcW w:w="1940" w:type="dxa"/>
            <w:vAlign w:val="center"/>
            <w:hideMark/>
          </w:tcPr>
          <w:p w14:paraId="4586E973" w14:textId="77777777" w:rsidR="00E84B99" w:rsidRDefault="00E84B99" w:rsidP="00E84B99">
            <w:pPr>
              <w:spacing w:line="360" w:lineRule="auto"/>
            </w:pPr>
            <w:r>
              <w:rPr>
                <w:rStyle w:val="Textoennegrita"/>
              </w:rPr>
              <w:t>Dyland Martínez</w:t>
            </w:r>
          </w:p>
        </w:tc>
        <w:tc>
          <w:tcPr>
            <w:tcW w:w="2947" w:type="dxa"/>
            <w:vAlign w:val="center"/>
            <w:hideMark/>
          </w:tcPr>
          <w:p w14:paraId="63B6C9C0" w14:textId="124087FC" w:rsidR="00E84B99" w:rsidRDefault="00E84B99" w:rsidP="00E84B99">
            <w:pPr>
              <w:spacing w:line="360" w:lineRule="auto"/>
            </w:pPr>
            <w:r>
              <w:t xml:space="preserve">       </w:t>
            </w:r>
            <w:r w:rsidR="00DE268A">
              <w:t xml:space="preserve">  </w:t>
            </w:r>
            <w:r>
              <w:t xml:space="preserve"> Project Manager </w:t>
            </w:r>
          </w:p>
        </w:tc>
        <w:tc>
          <w:tcPr>
            <w:tcW w:w="2931" w:type="dxa"/>
            <w:vAlign w:val="center"/>
            <w:hideMark/>
          </w:tcPr>
          <w:p w14:paraId="7666B6F2" w14:textId="0CF9F3FA" w:rsidR="00E84B99" w:rsidRDefault="00A47430" w:rsidP="00E84B99">
            <w:pPr>
              <w:spacing w:line="360" w:lineRule="auto"/>
            </w:pPr>
            <w:r>
              <w:rPr>
                <w:noProof/>
              </w:rPr>
              <w:drawing>
                <wp:anchor distT="0" distB="0" distL="114300" distR="114300" simplePos="0" relativeHeight="251662336" behindDoc="0" locked="0" layoutInCell="1" allowOverlap="1" wp14:anchorId="3D34E8BA" wp14:editId="5564A480">
                  <wp:simplePos x="0" y="0"/>
                  <wp:positionH relativeFrom="column">
                    <wp:posOffset>136525</wp:posOffset>
                  </wp:positionH>
                  <wp:positionV relativeFrom="page">
                    <wp:posOffset>-10795</wp:posOffset>
                  </wp:positionV>
                  <wp:extent cx="1306830" cy="173990"/>
                  <wp:effectExtent l="0" t="0" r="762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06830" cy="17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B99">
              <w:t xml:space="preserve">    </w:t>
            </w:r>
            <w:r w:rsidR="00DE268A">
              <w:t xml:space="preserve">      </w:t>
            </w:r>
            <w:r w:rsidR="00E84B99">
              <w:t xml:space="preserve">   </w:t>
            </w:r>
          </w:p>
        </w:tc>
      </w:tr>
      <w:tr w:rsidR="00A47430" w14:paraId="5E0D9114" w14:textId="77777777" w:rsidTr="0094579B">
        <w:trPr>
          <w:tblCellSpacing w:w="15" w:type="dxa"/>
        </w:trPr>
        <w:tc>
          <w:tcPr>
            <w:tcW w:w="1940" w:type="dxa"/>
            <w:vAlign w:val="center"/>
            <w:hideMark/>
          </w:tcPr>
          <w:p w14:paraId="5CFB99B8" w14:textId="77777777" w:rsidR="00E84B99" w:rsidRDefault="00E84B99" w:rsidP="00E84B99">
            <w:pPr>
              <w:spacing w:line="360" w:lineRule="auto"/>
            </w:pPr>
            <w:r>
              <w:rPr>
                <w:rStyle w:val="Textoennegrita"/>
              </w:rPr>
              <w:t>Fernanda Barra</w:t>
            </w:r>
          </w:p>
        </w:tc>
        <w:tc>
          <w:tcPr>
            <w:tcW w:w="2947" w:type="dxa"/>
            <w:vAlign w:val="center"/>
            <w:hideMark/>
          </w:tcPr>
          <w:p w14:paraId="3B450C19" w14:textId="26D2D9C5" w:rsidR="00E84B99" w:rsidRDefault="00E84B99" w:rsidP="00E84B99">
            <w:pPr>
              <w:spacing w:line="360" w:lineRule="auto"/>
            </w:pPr>
            <w:r>
              <w:t xml:space="preserve">      </w:t>
            </w:r>
            <w:r w:rsidR="00DE268A">
              <w:t xml:space="preserve">  </w:t>
            </w:r>
            <w:r>
              <w:t xml:space="preserve">  Desarrolladora Full </w:t>
            </w:r>
            <w:proofErr w:type="spellStart"/>
            <w:r>
              <w:t>Stack</w:t>
            </w:r>
            <w:proofErr w:type="spellEnd"/>
          </w:p>
        </w:tc>
        <w:tc>
          <w:tcPr>
            <w:tcW w:w="2931" w:type="dxa"/>
            <w:vAlign w:val="center"/>
            <w:hideMark/>
          </w:tcPr>
          <w:p w14:paraId="62EDF645" w14:textId="03DDD486" w:rsidR="00E84B99" w:rsidRDefault="00A47430" w:rsidP="00E84B99">
            <w:pPr>
              <w:spacing w:line="360" w:lineRule="auto"/>
            </w:pPr>
            <w:r>
              <w:rPr>
                <w:rStyle w:val="Textoennegrita"/>
                <w:noProof/>
              </w:rPr>
              <w:drawing>
                <wp:anchor distT="0" distB="0" distL="114300" distR="114300" simplePos="0" relativeHeight="251663360" behindDoc="0" locked="0" layoutInCell="1" allowOverlap="1" wp14:anchorId="6F2062B8" wp14:editId="2D69BC8E">
                  <wp:simplePos x="0" y="0"/>
                  <wp:positionH relativeFrom="column">
                    <wp:posOffset>153035</wp:posOffset>
                  </wp:positionH>
                  <wp:positionV relativeFrom="paragraph">
                    <wp:posOffset>-1270</wp:posOffset>
                  </wp:positionV>
                  <wp:extent cx="1527175" cy="1746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7175" cy="17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B99">
              <w:t xml:space="preserve">  </w:t>
            </w:r>
            <w:r w:rsidR="00DE268A">
              <w:t xml:space="preserve">      </w:t>
            </w:r>
            <w:r w:rsidR="00E84B99">
              <w:t xml:space="preserve">     </w:t>
            </w:r>
          </w:p>
        </w:tc>
      </w:tr>
      <w:tr w:rsidR="00A47430" w14:paraId="2F1DB7CE" w14:textId="77777777" w:rsidTr="0094579B">
        <w:trPr>
          <w:tblCellSpacing w:w="15" w:type="dxa"/>
        </w:trPr>
        <w:tc>
          <w:tcPr>
            <w:tcW w:w="1940" w:type="dxa"/>
            <w:vAlign w:val="center"/>
            <w:hideMark/>
          </w:tcPr>
          <w:p w14:paraId="49838834" w14:textId="77777777" w:rsidR="00E84B99" w:rsidRDefault="00E84B99" w:rsidP="00E84B99">
            <w:pPr>
              <w:spacing w:line="360" w:lineRule="auto"/>
            </w:pPr>
            <w:r>
              <w:rPr>
                <w:rStyle w:val="Textoennegrita"/>
              </w:rPr>
              <w:t>Polet Adasme</w:t>
            </w:r>
          </w:p>
        </w:tc>
        <w:tc>
          <w:tcPr>
            <w:tcW w:w="2947" w:type="dxa"/>
            <w:vAlign w:val="center"/>
            <w:hideMark/>
          </w:tcPr>
          <w:p w14:paraId="560D07DC" w14:textId="4C0F5CFC" w:rsidR="00E84B99" w:rsidRDefault="00E84B99" w:rsidP="00E84B99">
            <w:pPr>
              <w:spacing w:line="360" w:lineRule="auto"/>
            </w:pPr>
            <w:r>
              <w:t xml:space="preserve">     </w:t>
            </w:r>
            <w:r w:rsidR="00DE268A">
              <w:t xml:space="preserve">  </w:t>
            </w:r>
            <w:r>
              <w:t xml:space="preserve">   QA Funcional   </w:t>
            </w:r>
          </w:p>
        </w:tc>
        <w:tc>
          <w:tcPr>
            <w:tcW w:w="2931" w:type="dxa"/>
            <w:vAlign w:val="center"/>
            <w:hideMark/>
          </w:tcPr>
          <w:p w14:paraId="4CF35C03" w14:textId="35D0EE6F" w:rsidR="00E84B99" w:rsidRDefault="00A47430" w:rsidP="00E84B99">
            <w:pPr>
              <w:spacing w:line="360" w:lineRule="auto"/>
            </w:pPr>
            <w:r>
              <w:rPr>
                <w:noProof/>
              </w:rPr>
              <w:drawing>
                <wp:anchor distT="0" distB="0" distL="114300" distR="114300" simplePos="0" relativeHeight="251661312" behindDoc="0" locked="0" layoutInCell="1" allowOverlap="1" wp14:anchorId="4A475264" wp14:editId="1F34F1AE">
                  <wp:simplePos x="0" y="0"/>
                  <wp:positionH relativeFrom="column">
                    <wp:posOffset>191135</wp:posOffset>
                  </wp:positionH>
                  <wp:positionV relativeFrom="paragraph">
                    <wp:posOffset>29210</wp:posOffset>
                  </wp:positionV>
                  <wp:extent cx="1360170" cy="201930"/>
                  <wp:effectExtent l="0" t="0" r="0" b="762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60170" cy="20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B99">
              <w:t xml:space="preserve"> </w:t>
            </w:r>
            <w:r w:rsidR="00DE268A">
              <w:t xml:space="preserve">      </w:t>
            </w:r>
            <w:r w:rsidR="00E84B99">
              <w:t xml:space="preserve">     </w:t>
            </w:r>
          </w:p>
        </w:tc>
      </w:tr>
    </w:tbl>
    <w:p w14:paraId="22213613" w14:textId="615B3FC1" w:rsidR="00E84B99" w:rsidRDefault="00E84B99" w:rsidP="00E84B99">
      <w:pPr>
        <w:spacing w:line="360" w:lineRule="auto"/>
      </w:pPr>
    </w:p>
    <w:p w14:paraId="6F244161" w14:textId="1161A88F" w:rsidR="00E84B99" w:rsidRDefault="00E84B99" w:rsidP="00E84B99">
      <w:pPr>
        <w:pStyle w:val="Ttulo3"/>
        <w:spacing w:line="360" w:lineRule="auto"/>
      </w:pPr>
      <w:bookmarkStart w:id="20" w:name="_Toc215085089"/>
      <w:r>
        <w:rPr>
          <w:rStyle w:val="Textoennegrita"/>
          <w:b w:val="0"/>
          <w:bCs w:val="0"/>
        </w:rPr>
        <w:t>Patrocinador</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362"/>
        <w:gridCol w:w="95"/>
        <w:gridCol w:w="2363"/>
      </w:tblGrid>
      <w:tr w:rsidR="00E84B99" w:rsidRPr="0094579B" w14:paraId="5FB09F0F" w14:textId="77777777" w:rsidTr="00A47430">
        <w:trPr>
          <w:tblHeader/>
          <w:tblCellSpacing w:w="15" w:type="dxa"/>
        </w:trPr>
        <w:tc>
          <w:tcPr>
            <w:tcW w:w="2790" w:type="dxa"/>
            <w:vAlign w:val="center"/>
            <w:hideMark/>
          </w:tcPr>
          <w:p w14:paraId="5CED1535" w14:textId="77777777" w:rsidR="00E84B99" w:rsidRDefault="00E84B99" w:rsidP="0094579B">
            <w:pPr>
              <w:spacing w:line="360" w:lineRule="auto"/>
              <w:rPr>
                <w:b/>
                <w:bCs/>
              </w:rPr>
            </w:pPr>
            <w:r>
              <w:rPr>
                <w:b/>
                <w:bCs/>
              </w:rPr>
              <w:t>Nombre</w:t>
            </w:r>
          </w:p>
        </w:tc>
        <w:tc>
          <w:tcPr>
            <w:tcW w:w="2332" w:type="dxa"/>
            <w:vAlign w:val="center"/>
            <w:hideMark/>
          </w:tcPr>
          <w:p w14:paraId="0E536C8C" w14:textId="77777777" w:rsidR="00E84B99" w:rsidRDefault="00E84B99" w:rsidP="0094579B">
            <w:pPr>
              <w:spacing w:line="360" w:lineRule="auto"/>
              <w:rPr>
                <w:b/>
                <w:bCs/>
              </w:rPr>
            </w:pPr>
            <w:r>
              <w:rPr>
                <w:b/>
                <w:bCs/>
              </w:rPr>
              <w:t>Rol</w:t>
            </w:r>
          </w:p>
        </w:tc>
        <w:tc>
          <w:tcPr>
            <w:tcW w:w="2413" w:type="dxa"/>
            <w:gridSpan w:val="2"/>
            <w:vAlign w:val="center"/>
            <w:hideMark/>
          </w:tcPr>
          <w:p w14:paraId="3177E59E" w14:textId="65D74EBA" w:rsidR="00E84B99" w:rsidRDefault="00A47430" w:rsidP="0094579B">
            <w:pPr>
              <w:spacing w:line="360" w:lineRule="auto"/>
              <w:rPr>
                <w:b/>
                <w:bCs/>
              </w:rPr>
            </w:pPr>
            <w:r>
              <w:rPr>
                <w:b/>
                <w:bCs/>
                <w:noProof/>
              </w:rPr>
              <w:drawing>
                <wp:anchor distT="0" distB="0" distL="114300" distR="114300" simplePos="0" relativeHeight="251664384" behindDoc="0" locked="0" layoutInCell="1" allowOverlap="1" wp14:anchorId="5650B3AB" wp14:editId="25B3F121">
                  <wp:simplePos x="0" y="0"/>
                  <wp:positionH relativeFrom="column">
                    <wp:posOffset>10795</wp:posOffset>
                  </wp:positionH>
                  <wp:positionV relativeFrom="paragraph">
                    <wp:posOffset>541020</wp:posOffset>
                  </wp:positionV>
                  <wp:extent cx="1606550" cy="30543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655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B99">
              <w:rPr>
                <w:b/>
                <w:bCs/>
              </w:rPr>
              <w:t>Firma</w:t>
            </w:r>
          </w:p>
        </w:tc>
      </w:tr>
      <w:tr w:rsidR="00E84B99" w:rsidRPr="0094579B" w14:paraId="04C09785" w14:textId="77777777" w:rsidTr="00A47430">
        <w:trPr>
          <w:gridAfter w:val="1"/>
          <w:wAfter w:w="2318" w:type="dxa"/>
          <w:tblCellSpacing w:w="15" w:type="dxa"/>
        </w:trPr>
        <w:tc>
          <w:tcPr>
            <w:tcW w:w="2790" w:type="dxa"/>
            <w:vAlign w:val="center"/>
            <w:hideMark/>
          </w:tcPr>
          <w:p w14:paraId="15D2F94A" w14:textId="3ED22657" w:rsidR="00E84B99" w:rsidRPr="0094579B" w:rsidRDefault="00E84B99" w:rsidP="00E84B99">
            <w:pPr>
              <w:spacing w:line="360" w:lineRule="auto"/>
              <w:rPr>
                <w:b/>
                <w:bCs/>
              </w:rPr>
            </w:pPr>
            <w:r w:rsidRPr="0094579B">
              <w:t xml:space="preserve">Empresa Líder </w:t>
            </w:r>
            <w:r w:rsidR="00A47430">
              <w:br/>
            </w:r>
            <w:r w:rsidRPr="0094579B">
              <w:t>(Líder Express / Jumbo)</w:t>
            </w:r>
          </w:p>
        </w:tc>
        <w:tc>
          <w:tcPr>
            <w:tcW w:w="2332" w:type="dxa"/>
            <w:vAlign w:val="center"/>
            <w:hideMark/>
          </w:tcPr>
          <w:p w14:paraId="59B24281" w14:textId="77777777" w:rsidR="00E84B99" w:rsidRPr="0094579B" w:rsidRDefault="00E84B99" w:rsidP="00E84B99">
            <w:pPr>
              <w:spacing w:line="360" w:lineRule="auto"/>
              <w:rPr>
                <w:b/>
                <w:bCs/>
              </w:rPr>
            </w:pPr>
            <w:r w:rsidRPr="0094579B">
              <w:rPr>
                <w:b/>
                <w:bCs/>
              </w:rPr>
              <w:t>Patrocinador del Proyecto</w:t>
            </w:r>
          </w:p>
        </w:tc>
        <w:tc>
          <w:tcPr>
            <w:tcW w:w="65" w:type="dxa"/>
            <w:vAlign w:val="center"/>
            <w:hideMark/>
          </w:tcPr>
          <w:p w14:paraId="26AE38AA" w14:textId="140D85EB" w:rsidR="00E84B99" w:rsidRPr="0094579B" w:rsidRDefault="00E84B99" w:rsidP="00E84B99">
            <w:pPr>
              <w:spacing w:line="360" w:lineRule="auto"/>
              <w:rPr>
                <w:b/>
                <w:bCs/>
              </w:rPr>
            </w:pPr>
          </w:p>
        </w:tc>
      </w:tr>
    </w:tbl>
    <w:p w14:paraId="4741F23B" w14:textId="75C5F767" w:rsidR="00E84B99" w:rsidRDefault="00E84B99" w:rsidP="00E84B99">
      <w:pPr>
        <w:pStyle w:val="NormalWeb"/>
        <w:spacing w:line="360" w:lineRule="auto"/>
        <w:rPr>
          <w:rFonts w:ascii="Arial" w:hAnsi="Arial" w:cs="Arial"/>
        </w:rPr>
      </w:pPr>
    </w:p>
    <w:p w14:paraId="46B12BF8" w14:textId="734B8FB4" w:rsidR="00036FC4" w:rsidRPr="00036FC4" w:rsidRDefault="00036FC4" w:rsidP="00E84B99">
      <w:pPr>
        <w:pStyle w:val="NormalWeb"/>
        <w:spacing w:line="360" w:lineRule="auto"/>
        <w:rPr>
          <w:rFonts w:ascii="Arial" w:hAnsi="Arial" w:cs="Arial"/>
        </w:rPr>
      </w:pPr>
      <w:r w:rsidRPr="00036FC4">
        <w:rPr>
          <w:rFonts w:ascii="Arial" w:hAnsi="Arial" w:cs="Arial"/>
        </w:rPr>
        <w:t xml:space="preserve">Documento finalizado – Acta de Cierre Proyecto MiniFit – </w:t>
      </w:r>
      <w:proofErr w:type="gramStart"/>
      <w:r w:rsidRPr="00036FC4">
        <w:rPr>
          <w:rFonts w:ascii="Arial" w:hAnsi="Arial" w:cs="Arial"/>
        </w:rPr>
        <w:t>Noviembre</w:t>
      </w:r>
      <w:proofErr w:type="gramEnd"/>
      <w:r w:rsidRPr="00036FC4">
        <w:rPr>
          <w:rFonts w:ascii="Arial" w:hAnsi="Arial" w:cs="Arial"/>
        </w:rPr>
        <w:t xml:space="preserve"> 2025</w:t>
      </w:r>
    </w:p>
    <w:p w14:paraId="59505CE4" w14:textId="77777777" w:rsidR="00E84B99" w:rsidRPr="00E84B99" w:rsidRDefault="00E84B99" w:rsidP="00E84B99">
      <w:pPr>
        <w:pStyle w:val="NormalWeb"/>
        <w:spacing w:line="360" w:lineRule="auto"/>
        <w:rPr>
          <w:rFonts w:ascii="Arial" w:hAnsi="Arial" w:cs="Arial"/>
        </w:rPr>
      </w:pPr>
    </w:p>
    <w:p w14:paraId="6F5089F6" w14:textId="77777777" w:rsidR="00310D49" w:rsidRPr="00E84B99" w:rsidRDefault="00310D49" w:rsidP="00E84B99">
      <w:pPr>
        <w:pStyle w:val="NormalWeb"/>
        <w:spacing w:line="360" w:lineRule="auto"/>
        <w:rPr>
          <w:rFonts w:ascii="Arial" w:hAnsi="Arial" w:cs="Arial"/>
        </w:rPr>
      </w:pPr>
    </w:p>
    <w:p w14:paraId="133F0AF9" w14:textId="77777777" w:rsidR="00916B47" w:rsidRPr="0091328E" w:rsidRDefault="00916B47" w:rsidP="0091328E">
      <w:pPr>
        <w:pStyle w:val="NormalWeb"/>
        <w:spacing w:line="360" w:lineRule="auto"/>
        <w:rPr>
          <w:rFonts w:ascii="Arial" w:hAnsi="Arial" w:cs="Arial"/>
        </w:rPr>
      </w:pPr>
    </w:p>
    <w:p w14:paraId="28C7D81C" w14:textId="77777777" w:rsidR="00A9144C" w:rsidRPr="0091328E" w:rsidRDefault="00A9144C" w:rsidP="0091328E">
      <w:pPr>
        <w:spacing w:line="360" w:lineRule="auto"/>
        <w:ind w:left="708" w:hanging="708"/>
        <w:rPr>
          <w:rFonts w:ascii="Arial" w:hAnsi="Arial" w:cs="Arial"/>
          <w:sz w:val="24"/>
          <w:szCs w:val="24"/>
        </w:rPr>
      </w:pPr>
    </w:p>
    <w:sectPr w:rsidR="00A9144C" w:rsidRPr="0091328E">
      <w:headerReference w:type="default"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6854F" w14:textId="77777777" w:rsidR="006E3845" w:rsidRDefault="006E3845" w:rsidP="00A9144C">
      <w:pPr>
        <w:spacing w:after="0" w:line="240" w:lineRule="auto"/>
      </w:pPr>
      <w:r>
        <w:separator/>
      </w:r>
    </w:p>
  </w:endnote>
  <w:endnote w:type="continuationSeparator" w:id="0">
    <w:p w14:paraId="065BDDC9" w14:textId="77777777" w:rsidR="006E3845" w:rsidRDefault="006E3845" w:rsidP="00A91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92A85" w14:textId="77777777" w:rsidR="0094579B" w:rsidRDefault="0094579B">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0C721D80" w14:textId="77777777" w:rsidR="0094579B" w:rsidRDefault="009457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079E3" w14:textId="77777777" w:rsidR="006E3845" w:rsidRDefault="006E3845" w:rsidP="00A9144C">
      <w:pPr>
        <w:spacing w:after="0" w:line="240" w:lineRule="auto"/>
      </w:pPr>
      <w:r>
        <w:separator/>
      </w:r>
    </w:p>
  </w:footnote>
  <w:footnote w:type="continuationSeparator" w:id="0">
    <w:p w14:paraId="3CB77E47" w14:textId="77777777" w:rsidR="006E3845" w:rsidRDefault="006E3845" w:rsidP="00A91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E6B7D" w14:textId="77777777" w:rsidR="00A9144C" w:rsidRPr="00ED7EDF" w:rsidRDefault="00A9144C" w:rsidP="00A9144C">
    <w:pPr>
      <w:pStyle w:val="Encabezado"/>
      <w:jc w:val="center"/>
      <w:rPr>
        <w:rFonts w:ascii="Arial" w:hAnsi="Arial" w:cs="Arial"/>
      </w:rPr>
    </w:pPr>
    <w:r>
      <w:rPr>
        <w:noProof/>
      </w:rPr>
      <w:drawing>
        <wp:anchor distT="0" distB="0" distL="114300" distR="114300" simplePos="0" relativeHeight="251659264" behindDoc="0" locked="0" layoutInCell="1" allowOverlap="1" wp14:anchorId="0DEE09F7" wp14:editId="00010307">
          <wp:simplePos x="0" y="0"/>
          <wp:positionH relativeFrom="margin">
            <wp:posOffset>-480060</wp:posOffset>
          </wp:positionH>
          <wp:positionV relativeFrom="paragraph">
            <wp:posOffset>-588010</wp:posOffset>
          </wp:positionV>
          <wp:extent cx="3004887" cy="105727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4887" cy="1057275"/>
                  </a:xfrm>
                  <a:prstGeom prst="rect">
                    <a:avLst/>
                  </a:prstGeom>
                  <a:noFill/>
                  <a:ln>
                    <a:noFill/>
                  </a:ln>
                </pic:spPr>
              </pic:pic>
            </a:graphicData>
          </a:graphic>
          <wp14:sizeRelV relativeFrom="margin">
            <wp14:pctHeight>0</wp14:pctHeight>
          </wp14:sizeRelV>
        </wp:anchor>
      </w:drawing>
    </w:r>
    <w:r>
      <w:t xml:space="preserve">                                                                                                         </w:t>
    </w:r>
    <w:r w:rsidRPr="00ED7EDF">
      <w:rPr>
        <w:rFonts w:ascii="Arial" w:hAnsi="Arial" w:cs="Arial"/>
        <w:sz w:val="24"/>
        <w:szCs w:val="24"/>
      </w:rPr>
      <w:t>MiniFit</w:t>
    </w:r>
  </w:p>
  <w:p w14:paraId="7AEE7525" w14:textId="77777777" w:rsidR="00A9144C" w:rsidRPr="00ED7EDF" w:rsidRDefault="00A9144C" w:rsidP="00A9144C">
    <w:pPr>
      <w:spacing w:after="0" w:line="240" w:lineRule="auto"/>
      <w:jc w:val="right"/>
      <w:rPr>
        <w:rFonts w:ascii="Times New Roman" w:eastAsia="Times New Roman" w:hAnsi="Times New Roman" w:cs="Times New Roman"/>
        <w:sz w:val="24"/>
        <w:szCs w:val="24"/>
        <w:lang w:eastAsia="es-CL"/>
      </w:rPr>
    </w:pPr>
    <w:r w:rsidRPr="00ED7EDF">
      <w:rPr>
        <w:rFonts w:ascii="Arial" w:eastAsia="Times New Roman" w:hAnsi="Arial" w:cs="Arial"/>
        <w:lang w:eastAsia="es-CL"/>
      </w:rPr>
      <w:t>Pequeños pasos, grandes hábitos</w:t>
    </w:r>
    <w:r w:rsidRPr="00ED7EDF">
      <w:rPr>
        <w:rFonts w:ascii="Arial" w:eastAsia="Times New Roman" w:hAnsi="Arial" w:cs="Arial"/>
        <w:sz w:val="24"/>
        <w:szCs w:val="24"/>
        <w:lang w:eastAsia="es-CL"/>
      </w:rPr>
      <w:t>.</w:t>
    </w:r>
  </w:p>
  <w:p w14:paraId="29110B5F" w14:textId="77777777" w:rsidR="00A9144C" w:rsidRDefault="00A9144C" w:rsidP="00A9144C">
    <w:pPr>
      <w:pStyle w:val="Encabezado"/>
    </w:pPr>
  </w:p>
  <w:p w14:paraId="42619F79" w14:textId="77777777" w:rsidR="00A9144C" w:rsidRDefault="00A9144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11A4B"/>
    <w:multiLevelType w:val="multilevel"/>
    <w:tmpl w:val="DFC0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5ABD"/>
    <w:multiLevelType w:val="multilevel"/>
    <w:tmpl w:val="B19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071C"/>
    <w:multiLevelType w:val="multilevel"/>
    <w:tmpl w:val="BBD08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7014"/>
    <w:multiLevelType w:val="multilevel"/>
    <w:tmpl w:val="034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6346E"/>
    <w:multiLevelType w:val="multilevel"/>
    <w:tmpl w:val="3CB2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F1C43"/>
    <w:multiLevelType w:val="multilevel"/>
    <w:tmpl w:val="CCB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C311D"/>
    <w:multiLevelType w:val="multilevel"/>
    <w:tmpl w:val="C12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325C2"/>
    <w:multiLevelType w:val="multilevel"/>
    <w:tmpl w:val="9B0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D5DE5"/>
    <w:multiLevelType w:val="multilevel"/>
    <w:tmpl w:val="DAD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B204F"/>
    <w:multiLevelType w:val="multilevel"/>
    <w:tmpl w:val="6A64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F77B9"/>
    <w:multiLevelType w:val="multilevel"/>
    <w:tmpl w:val="B22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C0BA9"/>
    <w:multiLevelType w:val="multilevel"/>
    <w:tmpl w:val="13E24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34085"/>
    <w:multiLevelType w:val="multilevel"/>
    <w:tmpl w:val="023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3DD"/>
    <w:multiLevelType w:val="multilevel"/>
    <w:tmpl w:val="3DC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275DF"/>
    <w:multiLevelType w:val="multilevel"/>
    <w:tmpl w:val="9D58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34ED8"/>
    <w:multiLevelType w:val="multilevel"/>
    <w:tmpl w:val="D6C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E7423"/>
    <w:multiLevelType w:val="multilevel"/>
    <w:tmpl w:val="503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A0D82"/>
    <w:multiLevelType w:val="multilevel"/>
    <w:tmpl w:val="D2F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D1E64"/>
    <w:multiLevelType w:val="hybridMultilevel"/>
    <w:tmpl w:val="680C35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FC27FBB"/>
    <w:multiLevelType w:val="multilevel"/>
    <w:tmpl w:val="1F1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3"/>
  </w:num>
  <w:num w:numId="4">
    <w:abstractNumId w:val="11"/>
  </w:num>
  <w:num w:numId="5">
    <w:abstractNumId w:val="1"/>
  </w:num>
  <w:num w:numId="6">
    <w:abstractNumId w:val="6"/>
  </w:num>
  <w:num w:numId="7">
    <w:abstractNumId w:val="0"/>
  </w:num>
  <w:num w:numId="8">
    <w:abstractNumId w:val="19"/>
  </w:num>
  <w:num w:numId="9">
    <w:abstractNumId w:val="16"/>
  </w:num>
  <w:num w:numId="10">
    <w:abstractNumId w:val="4"/>
  </w:num>
  <w:num w:numId="11">
    <w:abstractNumId w:val="10"/>
  </w:num>
  <w:num w:numId="12">
    <w:abstractNumId w:val="17"/>
  </w:num>
  <w:num w:numId="13">
    <w:abstractNumId w:val="8"/>
  </w:num>
  <w:num w:numId="14">
    <w:abstractNumId w:val="5"/>
  </w:num>
  <w:num w:numId="15">
    <w:abstractNumId w:val="9"/>
  </w:num>
  <w:num w:numId="16">
    <w:abstractNumId w:val="12"/>
  </w:num>
  <w:num w:numId="17">
    <w:abstractNumId w:val="7"/>
  </w:num>
  <w:num w:numId="18">
    <w:abstractNumId w:val="13"/>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BF"/>
    <w:rsid w:val="00010B45"/>
    <w:rsid w:val="00036FC4"/>
    <w:rsid w:val="0010431F"/>
    <w:rsid w:val="002F196E"/>
    <w:rsid w:val="00310D49"/>
    <w:rsid w:val="00417486"/>
    <w:rsid w:val="00460BF0"/>
    <w:rsid w:val="006833BF"/>
    <w:rsid w:val="006E3845"/>
    <w:rsid w:val="007A1156"/>
    <w:rsid w:val="0091328E"/>
    <w:rsid w:val="00916B47"/>
    <w:rsid w:val="0094579B"/>
    <w:rsid w:val="00A47430"/>
    <w:rsid w:val="00A64588"/>
    <w:rsid w:val="00A9144C"/>
    <w:rsid w:val="00AA60DA"/>
    <w:rsid w:val="00B22F24"/>
    <w:rsid w:val="00DE268A"/>
    <w:rsid w:val="00DE3973"/>
    <w:rsid w:val="00E84B99"/>
    <w:rsid w:val="00F0131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1088"/>
  <w15:chartTrackingRefBased/>
  <w15:docId w15:val="{3DBF994C-E0EA-44AB-B8B9-99678079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44C"/>
  </w:style>
  <w:style w:type="paragraph" w:styleId="Ttulo1">
    <w:name w:val="heading 1"/>
    <w:basedOn w:val="Normal"/>
    <w:link w:val="Ttulo1Car"/>
    <w:uiPriority w:val="9"/>
    <w:qFormat/>
    <w:rsid w:val="00A914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next w:val="Normal"/>
    <w:link w:val="Ttulo2Car"/>
    <w:uiPriority w:val="9"/>
    <w:semiHidden/>
    <w:unhideWhenUsed/>
    <w:qFormat/>
    <w:rsid w:val="00916B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310D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9144C"/>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A9144C"/>
    <w:rPr>
      <w:rFonts w:eastAsiaTheme="minorEastAsia"/>
      <w:lang w:eastAsia="es-CL"/>
    </w:rPr>
  </w:style>
  <w:style w:type="paragraph" w:styleId="Ttulo">
    <w:name w:val="Title"/>
    <w:basedOn w:val="Normal"/>
    <w:next w:val="Normal"/>
    <w:link w:val="TtuloCar"/>
    <w:uiPriority w:val="10"/>
    <w:qFormat/>
    <w:rsid w:val="00A914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44C"/>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914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144C"/>
  </w:style>
  <w:style w:type="paragraph" w:styleId="Piedepgina">
    <w:name w:val="footer"/>
    <w:basedOn w:val="Normal"/>
    <w:link w:val="PiedepginaCar"/>
    <w:uiPriority w:val="99"/>
    <w:unhideWhenUsed/>
    <w:rsid w:val="00A914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144C"/>
  </w:style>
  <w:style w:type="character" w:customStyle="1" w:styleId="Ttulo1Car">
    <w:name w:val="Título 1 Car"/>
    <w:basedOn w:val="Fuentedeprrafopredeter"/>
    <w:link w:val="Ttulo1"/>
    <w:uiPriority w:val="9"/>
    <w:rsid w:val="00A9144C"/>
    <w:rPr>
      <w:rFonts w:ascii="Times New Roman" w:eastAsia="Times New Roman" w:hAnsi="Times New Roman" w:cs="Times New Roman"/>
      <w:b/>
      <w:bCs/>
      <w:kern w:val="36"/>
      <w:sz w:val="48"/>
      <w:szCs w:val="48"/>
      <w:lang w:eastAsia="es-CL"/>
    </w:rPr>
  </w:style>
  <w:style w:type="character" w:styleId="Textoennegrita">
    <w:name w:val="Strong"/>
    <w:basedOn w:val="Fuentedeprrafopredeter"/>
    <w:uiPriority w:val="22"/>
    <w:qFormat/>
    <w:rsid w:val="00A9144C"/>
    <w:rPr>
      <w:b/>
      <w:bCs/>
    </w:rPr>
  </w:style>
  <w:style w:type="paragraph" w:styleId="NormalWeb">
    <w:name w:val="Normal (Web)"/>
    <w:basedOn w:val="Normal"/>
    <w:uiPriority w:val="99"/>
    <w:unhideWhenUsed/>
    <w:rsid w:val="00A9144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2Car">
    <w:name w:val="Título 2 Car"/>
    <w:basedOn w:val="Fuentedeprrafopredeter"/>
    <w:link w:val="Ttulo2"/>
    <w:uiPriority w:val="9"/>
    <w:semiHidden/>
    <w:rsid w:val="00916B4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310D4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94579B"/>
    <w:pPr>
      <w:ind w:left="720"/>
      <w:contextualSpacing/>
    </w:pPr>
  </w:style>
  <w:style w:type="paragraph" w:styleId="TtuloTDC">
    <w:name w:val="TOC Heading"/>
    <w:basedOn w:val="Ttulo1"/>
    <w:next w:val="Normal"/>
    <w:uiPriority w:val="39"/>
    <w:unhideWhenUsed/>
    <w:qFormat/>
    <w:rsid w:val="0094579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94579B"/>
    <w:pPr>
      <w:spacing w:after="100"/>
    </w:pPr>
  </w:style>
  <w:style w:type="paragraph" w:styleId="TDC2">
    <w:name w:val="toc 2"/>
    <w:basedOn w:val="Normal"/>
    <w:next w:val="Normal"/>
    <w:autoRedefine/>
    <w:uiPriority w:val="39"/>
    <w:unhideWhenUsed/>
    <w:rsid w:val="0094579B"/>
    <w:pPr>
      <w:spacing w:after="100"/>
      <w:ind w:left="220"/>
    </w:pPr>
  </w:style>
  <w:style w:type="paragraph" w:styleId="TDC3">
    <w:name w:val="toc 3"/>
    <w:basedOn w:val="Normal"/>
    <w:next w:val="Normal"/>
    <w:autoRedefine/>
    <w:uiPriority w:val="39"/>
    <w:unhideWhenUsed/>
    <w:rsid w:val="0094579B"/>
    <w:pPr>
      <w:spacing w:after="100"/>
      <w:ind w:left="440"/>
    </w:pPr>
  </w:style>
  <w:style w:type="character" w:styleId="Hipervnculo">
    <w:name w:val="Hyperlink"/>
    <w:basedOn w:val="Fuentedeprrafopredeter"/>
    <w:uiPriority w:val="99"/>
    <w:unhideWhenUsed/>
    <w:rsid w:val="009457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53497">
      <w:bodyDiv w:val="1"/>
      <w:marLeft w:val="0"/>
      <w:marRight w:val="0"/>
      <w:marTop w:val="0"/>
      <w:marBottom w:val="0"/>
      <w:divBdr>
        <w:top w:val="none" w:sz="0" w:space="0" w:color="auto"/>
        <w:left w:val="none" w:sz="0" w:space="0" w:color="auto"/>
        <w:bottom w:val="none" w:sz="0" w:space="0" w:color="auto"/>
        <w:right w:val="none" w:sz="0" w:space="0" w:color="auto"/>
      </w:divBdr>
    </w:div>
    <w:div w:id="280841042">
      <w:bodyDiv w:val="1"/>
      <w:marLeft w:val="0"/>
      <w:marRight w:val="0"/>
      <w:marTop w:val="0"/>
      <w:marBottom w:val="0"/>
      <w:divBdr>
        <w:top w:val="none" w:sz="0" w:space="0" w:color="auto"/>
        <w:left w:val="none" w:sz="0" w:space="0" w:color="auto"/>
        <w:bottom w:val="none" w:sz="0" w:space="0" w:color="auto"/>
        <w:right w:val="none" w:sz="0" w:space="0" w:color="auto"/>
      </w:divBdr>
      <w:divsChild>
        <w:div w:id="1465074967">
          <w:marLeft w:val="0"/>
          <w:marRight w:val="0"/>
          <w:marTop w:val="0"/>
          <w:marBottom w:val="0"/>
          <w:divBdr>
            <w:top w:val="none" w:sz="0" w:space="0" w:color="auto"/>
            <w:left w:val="none" w:sz="0" w:space="0" w:color="auto"/>
            <w:bottom w:val="none" w:sz="0" w:space="0" w:color="auto"/>
            <w:right w:val="none" w:sz="0" w:space="0" w:color="auto"/>
          </w:divBdr>
          <w:divsChild>
            <w:div w:id="1235581809">
              <w:marLeft w:val="0"/>
              <w:marRight w:val="0"/>
              <w:marTop w:val="0"/>
              <w:marBottom w:val="0"/>
              <w:divBdr>
                <w:top w:val="none" w:sz="0" w:space="0" w:color="auto"/>
                <w:left w:val="none" w:sz="0" w:space="0" w:color="auto"/>
                <w:bottom w:val="none" w:sz="0" w:space="0" w:color="auto"/>
                <w:right w:val="none" w:sz="0" w:space="0" w:color="auto"/>
              </w:divBdr>
            </w:div>
          </w:divsChild>
        </w:div>
        <w:div w:id="1164467911">
          <w:marLeft w:val="0"/>
          <w:marRight w:val="0"/>
          <w:marTop w:val="0"/>
          <w:marBottom w:val="0"/>
          <w:divBdr>
            <w:top w:val="none" w:sz="0" w:space="0" w:color="auto"/>
            <w:left w:val="none" w:sz="0" w:space="0" w:color="auto"/>
            <w:bottom w:val="none" w:sz="0" w:space="0" w:color="auto"/>
            <w:right w:val="none" w:sz="0" w:space="0" w:color="auto"/>
          </w:divBdr>
          <w:divsChild>
            <w:div w:id="14400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3129">
      <w:bodyDiv w:val="1"/>
      <w:marLeft w:val="0"/>
      <w:marRight w:val="0"/>
      <w:marTop w:val="0"/>
      <w:marBottom w:val="0"/>
      <w:divBdr>
        <w:top w:val="none" w:sz="0" w:space="0" w:color="auto"/>
        <w:left w:val="none" w:sz="0" w:space="0" w:color="auto"/>
        <w:bottom w:val="none" w:sz="0" w:space="0" w:color="auto"/>
        <w:right w:val="none" w:sz="0" w:space="0" w:color="auto"/>
      </w:divBdr>
      <w:divsChild>
        <w:div w:id="800458833">
          <w:marLeft w:val="0"/>
          <w:marRight w:val="0"/>
          <w:marTop w:val="0"/>
          <w:marBottom w:val="0"/>
          <w:divBdr>
            <w:top w:val="none" w:sz="0" w:space="0" w:color="auto"/>
            <w:left w:val="none" w:sz="0" w:space="0" w:color="auto"/>
            <w:bottom w:val="none" w:sz="0" w:space="0" w:color="auto"/>
            <w:right w:val="none" w:sz="0" w:space="0" w:color="auto"/>
          </w:divBdr>
          <w:divsChild>
            <w:div w:id="1900246709">
              <w:marLeft w:val="0"/>
              <w:marRight w:val="0"/>
              <w:marTop w:val="0"/>
              <w:marBottom w:val="0"/>
              <w:divBdr>
                <w:top w:val="none" w:sz="0" w:space="0" w:color="auto"/>
                <w:left w:val="none" w:sz="0" w:space="0" w:color="auto"/>
                <w:bottom w:val="none" w:sz="0" w:space="0" w:color="auto"/>
                <w:right w:val="none" w:sz="0" w:space="0" w:color="auto"/>
              </w:divBdr>
            </w:div>
          </w:divsChild>
        </w:div>
        <w:div w:id="35548763">
          <w:marLeft w:val="0"/>
          <w:marRight w:val="0"/>
          <w:marTop w:val="0"/>
          <w:marBottom w:val="0"/>
          <w:divBdr>
            <w:top w:val="none" w:sz="0" w:space="0" w:color="auto"/>
            <w:left w:val="none" w:sz="0" w:space="0" w:color="auto"/>
            <w:bottom w:val="none" w:sz="0" w:space="0" w:color="auto"/>
            <w:right w:val="none" w:sz="0" w:space="0" w:color="auto"/>
          </w:divBdr>
          <w:divsChild>
            <w:div w:id="12836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0074">
      <w:bodyDiv w:val="1"/>
      <w:marLeft w:val="0"/>
      <w:marRight w:val="0"/>
      <w:marTop w:val="0"/>
      <w:marBottom w:val="0"/>
      <w:divBdr>
        <w:top w:val="none" w:sz="0" w:space="0" w:color="auto"/>
        <w:left w:val="none" w:sz="0" w:space="0" w:color="auto"/>
        <w:bottom w:val="none" w:sz="0" w:space="0" w:color="auto"/>
        <w:right w:val="none" w:sz="0" w:space="0" w:color="auto"/>
      </w:divBdr>
    </w:div>
    <w:div w:id="1149050789">
      <w:bodyDiv w:val="1"/>
      <w:marLeft w:val="0"/>
      <w:marRight w:val="0"/>
      <w:marTop w:val="0"/>
      <w:marBottom w:val="0"/>
      <w:divBdr>
        <w:top w:val="none" w:sz="0" w:space="0" w:color="auto"/>
        <w:left w:val="none" w:sz="0" w:space="0" w:color="auto"/>
        <w:bottom w:val="none" w:sz="0" w:space="0" w:color="auto"/>
        <w:right w:val="none" w:sz="0" w:space="0" w:color="auto"/>
      </w:divBdr>
    </w:div>
    <w:div w:id="1363674060">
      <w:bodyDiv w:val="1"/>
      <w:marLeft w:val="0"/>
      <w:marRight w:val="0"/>
      <w:marTop w:val="0"/>
      <w:marBottom w:val="0"/>
      <w:divBdr>
        <w:top w:val="none" w:sz="0" w:space="0" w:color="auto"/>
        <w:left w:val="none" w:sz="0" w:space="0" w:color="auto"/>
        <w:bottom w:val="none" w:sz="0" w:space="0" w:color="auto"/>
        <w:right w:val="none" w:sz="0" w:space="0" w:color="auto"/>
      </w:divBdr>
    </w:div>
    <w:div w:id="1691684410">
      <w:bodyDiv w:val="1"/>
      <w:marLeft w:val="0"/>
      <w:marRight w:val="0"/>
      <w:marTop w:val="0"/>
      <w:marBottom w:val="0"/>
      <w:divBdr>
        <w:top w:val="none" w:sz="0" w:space="0" w:color="auto"/>
        <w:left w:val="none" w:sz="0" w:space="0" w:color="auto"/>
        <w:bottom w:val="none" w:sz="0" w:space="0" w:color="auto"/>
        <w:right w:val="none" w:sz="0" w:space="0" w:color="auto"/>
      </w:divBdr>
    </w:div>
    <w:div w:id="1698431079">
      <w:bodyDiv w:val="1"/>
      <w:marLeft w:val="0"/>
      <w:marRight w:val="0"/>
      <w:marTop w:val="0"/>
      <w:marBottom w:val="0"/>
      <w:divBdr>
        <w:top w:val="none" w:sz="0" w:space="0" w:color="auto"/>
        <w:left w:val="none" w:sz="0" w:space="0" w:color="auto"/>
        <w:bottom w:val="none" w:sz="0" w:space="0" w:color="auto"/>
        <w:right w:val="none" w:sz="0" w:space="0" w:color="auto"/>
      </w:divBdr>
    </w:div>
    <w:div w:id="1828587740">
      <w:bodyDiv w:val="1"/>
      <w:marLeft w:val="0"/>
      <w:marRight w:val="0"/>
      <w:marTop w:val="0"/>
      <w:marBottom w:val="0"/>
      <w:divBdr>
        <w:top w:val="none" w:sz="0" w:space="0" w:color="auto"/>
        <w:left w:val="none" w:sz="0" w:space="0" w:color="auto"/>
        <w:bottom w:val="none" w:sz="0" w:space="0" w:color="auto"/>
        <w:right w:val="none" w:sz="0" w:space="0" w:color="auto"/>
      </w:divBdr>
    </w:div>
    <w:div w:id="184735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chart" Target="charts/chart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ti\Escritorio\Capstone\Entrega%201\Documentos%20actualizados\Riegos%20FINAL.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ti\Escritorio\Capstone\Entrega%201\Documentos%20actualizados\Riegos%20FIN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[Riegos FINAL.xlsx]Panel!TablaDinámica3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Total Riesgos Identificados </a:t>
            </a:r>
          </a:p>
        </c:rich>
      </c:tx>
      <c:layout>
        <c:manualLayout>
          <c:xMode val="edge"/>
          <c:yMode val="edge"/>
          <c:x val="9.2654437748354065E-2"/>
          <c:y val="4.7774158523344191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L"/>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1"/>
        <c:dLbl>
          <c:idx val="0"/>
          <c:layout>
            <c:manualLayout>
              <c:x val="-0.23753166723724758"/>
              <c:y val="0.1438908410064377"/>
            </c:manualLayout>
          </c:layout>
          <c:tx>
            <c:rich>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fld id="{2F8DA7FF-ABD7-4FA7-B863-652F91150022}" type="CATEGORYNAME">
                  <a:rPr lang="en-US"/>
                  <a:pPr>
                    <a:defRPr sz="1000" b="1" i="0" u="none" strike="noStrike" kern="1200" baseline="0">
                      <a:solidFill>
                        <a:schemeClr val="lt1"/>
                      </a:solidFill>
                      <a:latin typeface="+mn-lt"/>
                      <a:ea typeface="+mn-ea"/>
                      <a:cs typeface="+mn-cs"/>
                    </a:defRPr>
                  </a:pPr>
                  <a:t>[NOMBRE DE CATEGORÍA]</a:t>
                </a:fld>
                <a:r>
                  <a:rPr lang="en-US"/>
                  <a:t> </a:t>
                </a:r>
                <a:fld id="{519B891E-B037-45A5-BF81-0A83DF0D4C59}" type="VALUE">
                  <a:rPr lang="en-US"/>
                  <a:pPr>
                    <a:defRPr sz="1000" b="1" i="0" u="none" strike="noStrike" kern="1200" baseline="0">
                      <a:solidFill>
                        <a:schemeClr val="lt1"/>
                      </a:solidFill>
                      <a:latin typeface="+mn-lt"/>
                      <a:ea typeface="+mn-ea"/>
                      <a:cs typeface="+mn-cs"/>
                    </a:defRPr>
                  </a:pPr>
                  <a:t>[VALOR]</a:t>
                </a:fld>
                <a:br>
                  <a:rPr lang="en-US"/>
                </a:br>
                <a:r>
                  <a:rPr lang="en-US"/>
                  <a:t> </a:t>
                </a:r>
                <a:fld id="{BF60E99D-C6FA-463B-9CD5-740B1149B1C0}" type="PERCENTAGE">
                  <a:rPr lang="en-US"/>
                  <a:pPr>
                    <a:defRPr sz="1000" b="1" i="0" u="none" strike="noStrike" kern="1200" baseline="0">
                      <a:solidFill>
                        <a:schemeClr val="lt1"/>
                      </a:solidFill>
                      <a:latin typeface="+mn-lt"/>
                      <a:ea typeface="+mn-ea"/>
                      <a:cs typeface="+mn-cs"/>
                    </a:defRPr>
                  </a:pPr>
                  <a:t>[PORCENTAJE]</a:t>
                </a:fld>
                <a:endParaRPr lang="en-US"/>
              </a:p>
            </c:rich>
          </c:tx>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dlblFieldTable/>
              <c15:showDataLabelsRange val="0"/>
            </c:ext>
          </c:extLst>
        </c:dLbl>
      </c:pivotFmt>
      <c:pivotFmt>
        <c:idx val="2"/>
        <c:spPr>
          <a:solidFill>
            <a:schemeClr val="accent1"/>
          </a:solidFill>
          <a:ln>
            <a:noFill/>
          </a:ln>
          <a:effectLst>
            <a:outerShdw blurRad="254000" sx="102000" sy="102000" algn="ctr" rotWithShape="0">
              <a:prstClr val="black">
                <a:alpha val="20000"/>
              </a:prstClr>
            </a:outerShdw>
          </a:effectLst>
        </c:spPr>
        <c:dLbl>
          <c:idx val="0"/>
          <c:layout>
            <c:manualLayout>
              <c:x val="-0.32456550268173001"/>
              <c:y val="-5.2271153402241657E-3"/>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3"/>
        <c:spPr>
          <a:solidFill>
            <a:schemeClr val="accent2"/>
          </a:solidFill>
          <a:ln>
            <a:noFill/>
          </a:ln>
          <a:effectLst>
            <a:outerShdw blurRad="254000" sx="102000" sy="102000" algn="ctr" rotWithShape="0">
              <a:prstClr val="black">
                <a:alpha val="20000"/>
              </a:prstClr>
            </a:outerShdw>
          </a:effectLst>
        </c:spPr>
        <c:dLbl>
          <c:idx val="0"/>
          <c:layout>
            <c:manualLayout>
              <c:x val="2.562810796191459E-2"/>
              <c:y val="-0.12262398796241666"/>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381205066757957"/>
                  <c:h val="0.11904451682953311"/>
                </c:manualLayout>
              </c15:layout>
            </c:ext>
          </c:extLst>
        </c:dLbl>
      </c:pivotFmt>
      <c:pivotFmt>
        <c:idx val="4"/>
        <c:spPr>
          <a:solidFill>
            <a:schemeClr val="accent3"/>
          </a:solidFill>
          <a:ln>
            <a:noFill/>
          </a:ln>
          <a:effectLst>
            <a:outerShdw blurRad="254000" sx="102000" sy="102000" algn="ctr" rotWithShape="0">
              <a:prstClr val="black">
                <a:alpha val="20000"/>
              </a:prstClr>
            </a:outerShdw>
          </a:effectLst>
        </c:spPr>
        <c:dLbl>
          <c:idx val="0"/>
          <c:layout>
            <c:manualLayout>
              <c:x val="9.5997090037658342E-2"/>
              <c:y val="0.17499602451973634"/>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0.32456550268173001"/>
              <c:y val="-5.2271153402241657E-3"/>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dLbl>
          <c:idx val="0"/>
          <c:layout>
            <c:manualLayout>
              <c:x val="2.562810796191459E-2"/>
              <c:y val="-0.12262398796241666"/>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381205066757957"/>
                  <c:h val="0.11904451682953311"/>
                </c:manualLayout>
              </c15:layout>
            </c:ext>
          </c:extLst>
        </c:dLbl>
      </c:pivotFmt>
      <c:pivotFmt>
        <c:idx val="8"/>
        <c:spPr>
          <a:solidFill>
            <a:schemeClr val="accent1"/>
          </a:solidFill>
          <a:ln>
            <a:noFill/>
          </a:ln>
          <a:effectLst>
            <a:outerShdw blurRad="254000" sx="102000" sy="102000" algn="ctr" rotWithShape="0">
              <a:prstClr val="black">
                <a:alpha val="20000"/>
              </a:prstClr>
            </a:outerShdw>
          </a:effectLst>
        </c:spPr>
        <c:dLbl>
          <c:idx val="0"/>
          <c:layout>
            <c:manualLayout>
              <c:x val="9.5997090037658342E-2"/>
              <c:y val="0.17499602451973634"/>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10"/>
        <c:spPr>
          <a:solidFill>
            <a:schemeClr val="accent1"/>
          </a:solidFill>
          <a:ln>
            <a:noFill/>
          </a:ln>
          <a:effectLst>
            <a:outerShdw blurRad="254000" sx="102000" sy="102000" algn="ctr" rotWithShape="0">
              <a:prstClr val="black">
                <a:alpha val="20000"/>
              </a:prstClr>
            </a:outerShdw>
          </a:effectLst>
        </c:spPr>
        <c:dLbl>
          <c:idx val="0"/>
          <c:layout>
            <c:manualLayout>
              <c:x val="-0.32456550268173001"/>
              <c:y val="-5.2271153402241657E-3"/>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11"/>
        <c:spPr>
          <a:solidFill>
            <a:schemeClr val="accent1"/>
          </a:solidFill>
          <a:ln>
            <a:noFill/>
          </a:ln>
          <a:effectLst>
            <a:outerShdw blurRad="254000" sx="102000" sy="102000" algn="ctr" rotWithShape="0">
              <a:prstClr val="black">
                <a:alpha val="20000"/>
              </a:prstClr>
            </a:outerShdw>
          </a:effectLst>
        </c:spPr>
        <c:dLbl>
          <c:idx val="0"/>
          <c:layout>
            <c:manualLayout>
              <c:x val="2.562810796191459E-2"/>
              <c:y val="-0.12262398796241666"/>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381205066757957"/>
                  <c:h val="0.11904451682953311"/>
                </c:manualLayout>
              </c15:layout>
            </c:ext>
          </c:extLst>
        </c:dLbl>
      </c:pivotFmt>
      <c:pivotFmt>
        <c:idx val="12"/>
        <c:spPr>
          <a:solidFill>
            <a:schemeClr val="accent1"/>
          </a:solidFill>
          <a:ln>
            <a:noFill/>
          </a:ln>
          <a:effectLst>
            <a:outerShdw blurRad="254000" sx="102000" sy="102000" algn="ctr" rotWithShape="0">
              <a:prstClr val="black">
                <a:alpha val="20000"/>
              </a:prstClr>
            </a:outerShdw>
          </a:effectLst>
        </c:spPr>
        <c:dLbl>
          <c:idx val="0"/>
          <c:layout>
            <c:manualLayout>
              <c:x val="9.5997090037658342E-2"/>
              <c:y val="0.17499602451973634"/>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14"/>
        <c:spPr>
          <a:solidFill>
            <a:schemeClr val="accent1"/>
          </a:solidFill>
          <a:ln>
            <a:noFill/>
          </a:ln>
          <a:effectLst>
            <a:outerShdw blurRad="254000" sx="102000" sy="102000" algn="ctr" rotWithShape="0">
              <a:prstClr val="black">
                <a:alpha val="20000"/>
              </a:prstClr>
            </a:outerShdw>
          </a:effectLst>
        </c:spPr>
        <c:dLbl>
          <c:idx val="0"/>
          <c:layout>
            <c:manualLayout>
              <c:x val="-0.21839851985714906"/>
              <c:y val="-0.10946164302752058"/>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15"/>
        <c:spPr>
          <a:solidFill>
            <a:schemeClr val="accent1"/>
          </a:solidFill>
          <a:ln>
            <a:noFill/>
          </a:ln>
          <a:effectLst>
            <a:outerShdw blurRad="254000" sx="102000" sy="102000" algn="ctr" rotWithShape="0">
              <a:prstClr val="black">
                <a:alpha val="20000"/>
              </a:prstClr>
            </a:outerShdw>
          </a:effectLst>
        </c:spPr>
        <c:dLbl>
          <c:idx val="0"/>
          <c:layout>
            <c:manualLayout>
              <c:x val="2.562810796191459E-2"/>
              <c:y val="-1.8389460275120333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3381205066757957"/>
                  <c:h val="0.11904451682953311"/>
                </c:manualLayout>
              </c15:layout>
            </c:ext>
          </c:extLst>
        </c:dLbl>
      </c:pivotFmt>
      <c:pivotFmt>
        <c:idx val="16"/>
        <c:spPr>
          <a:solidFill>
            <a:schemeClr val="accent1"/>
          </a:solidFill>
          <a:ln>
            <a:noFill/>
          </a:ln>
          <a:effectLst>
            <a:outerShdw blurRad="254000" sx="102000" sy="102000" algn="ctr" rotWithShape="0">
              <a:prstClr val="black">
                <a:alpha val="20000"/>
              </a:prstClr>
            </a:outerShdw>
          </a:effectLst>
        </c:spPr>
        <c:dLbl>
          <c:idx val="0"/>
          <c:layout>
            <c:manualLayout>
              <c:x val="0.10848734072175405"/>
              <c:y val="0.17499602451973631"/>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17"/>
        <c:spPr>
          <a:solidFill>
            <a:schemeClr val="accent1"/>
          </a:solidFill>
          <a:ln>
            <a:noFill/>
          </a:ln>
          <a:effectLst>
            <a:outerShdw blurRad="254000" sx="102000" sy="102000" algn="ctr" rotWithShape="0">
              <a:prstClr val="black">
                <a:alpha val="20000"/>
              </a:prstClr>
            </a:outerShdw>
          </a:effectLst>
        </c:spPr>
        <c:dLbl>
          <c:idx val="0"/>
          <c:layout>
            <c:manualLayout>
              <c:x val="-0.15772372715705618"/>
              <c:y val="0.16474595398702199"/>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18"/>
        <c:spPr>
          <a:solidFill>
            <a:schemeClr val="accent1"/>
          </a:solidFill>
          <a:ln>
            <a:noFill/>
          </a:ln>
          <a:effectLst>
            <a:outerShdw blurRad="254000" sx="102000" sy="102000" algn="ctr" rotWithShape="0">
              <a:prstClr val="black">
                <a:alpha val="20000"/>
              </a:prstClr>
            </a:outerShdw>
          </a:effectLst>
        </c:spPr>
        <c:dLbl>
          <c:idx val="0"/>
          <c:layout>
            <c:manualLayout>
              <c:x val="-4.6759974675296738E-2"/>
              <c:y val="-0.3967281369959049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7946744361872794"/>
                  <c:h val="0.17550488599348532"/>
                </c:manualLayout>
              </c15:layout>
            </c:ext>
          </c:extLst>
        </c:dLbl>
      </c:pivotFmt>
      <c:pivotFmt>
        <c:idx val="19"/>
        <c:spPr>
          <a:solidFill>
            <a:schemeClr val="accent1"/>
          </a:solidFill>
          <a:ln>
            <a:noFill/>
          </a:ln>
          <a:effectLst>
            <a:outerShdw blurRad="254000" sx="102000" sy="102000" algn="ctr" rotWithShape="0">
              <a:prstClr val="black">
                <a:alpha val="20000"/>
              </a:prstClr>
            </a:outerShdw>
          </a:effectLst>
        </c:spPr>
        <c:dLbl>
          <c:idx val="0"/>
          <c:layout>
            <c:manualLayout>
              <c:x val="0.20202253406848739"/>
              <c:y val="0.40113673087281027"/>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20"/>
        <c:spPr>
          <a:solidFill>
            <a:schemeClr val="accent1"/>
          </a:solidFill>
          <a:ln>
            <a:noFill/>
          </a:ln>
          <a:effectLst>
            <a:outerShdw blurRad="254000" sx="102000" sy="102000" algn="ctr" rotWithShape="0">
              <a:prstClr val="black">
                <a:alpha val="20000"/>
              </a:prstClr>
            </a:outerShdw>
          </a:effectLst>
        </c:spPr>
        <c:dLbl>
          <c:idx val="0"/>
          <c:layout>
            <c:manualLayout>
              <c:x val="7.1342147805294825E-2"/>
              <c:y val="0.16873340343857668"/>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21"/>
        <c:spPr>
          <a:solidFill>
            <a:schemeClr val="accent1"/>
          </a:solidFill>
          <a:ln>
            <a:noFill/>
          </a:ln>
          <a:effectLst>
            <a:outerShdw blurRad="254000" sx="102000" sy="102000" algn="ctr" rotWithShape="0">
              <a:prstClr val="black">
                <a:alpha val="20000"/>
              </a:prstClr>
            </a:outerShdw>
          </a:effectLst>
        </c:spPr>
        <c:dLbl>
          <c:idx val="0"/>
          <c:layout>
            <c:manualLayout>
              <c:x val="2.0951889210569993E-2"/>
              <c:y val="7.0910598715877043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extLst>
        </c:dLbl>
      </c:pivotFmt>
      <c:pivotFmt>
        <c:idx val="2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23"/>
        <c:spPr>
          <a:solidFill>
            <a:schemeClr val="accent1"/>
          </a:solidFill>
          <a:ln>
            <a:noFill/>
          </a:ln>
          <a:effectLst>
            <a:outerShdw blurRad="254000" sx="102000" sy="102000" algn="ctr" rotWithShape="0">
              <a:prstClr val="black">
                <a:alpha val="20000"/>
              </a:prstClr>
            </a:outerShdw>
          </a:effectLst>
        </c:spPr>
        <c:dLbl>
          <c:idx val="0"/>
          <c:layout>
            <c:manualLayout>
              <c:x val="-4.6759974675296738E-2"/>
              <c:y val="-0.3967281369959049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7946744361872794"/>
                  <c:h val="0.17550488599348532"/>
                </c:manualLayout>
              </c15:layout>
            </c:ext>
          </c:extLst>
        </c:dLbl>
      </c:pivotFmt>
      <c:pivotFmt>
        <c:idx val="2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extLst>
            <c:ext xmlns:c15="http://schemas.microsoft.com/office/drawing/2012/chart" uri="{CE6537A1-D6FC-4f65-9D91-7224C49458BB}"/>
          </c:extLst>
        </c:dLbl>
      </c:pivotFmt>
      <c:pivotFmt>
        <c:idx val="25"/>
        <c:spPr>
          <a:solidFill>
            <a:schemeClr val="accent1"/>
          </a:solidFill>
          <a:ln>
            <a:noFill/>
          </a:ln>
          <a:effectLst>
            <a:outerShdw blurRad="254000" sx="102000" sy="102000" algn="ctr" rotWithShape="0">
              <a:prstClr val="black">
                <a:alpha val="20000"/>
              </a:prstClr>
            </a:outerShdw>
          </a:effectLst>
        </c:spPr>
        <c:dLbl>
          <c:idx val="0"/>
          <c:layout>
            <c:manualLayout>
              <c:x val="-4.6759974675296738E-2"/>
              <c:y val="-0.3967281369959049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7946744361872794"/>
                  <c:h val="0.17550488599348532"/>
                </c:manualLayout>
              </c15:layout>
            </c:ext>
          </c:extLst>
        </c:dLbl>
      </c:pivotFmt>
    </c:pivotFmts>
    <c:plotArea>
      <c:layout>
        <c:manualLayout>
          <c:layoutTarget val="inner"/>
          <c:xMode val="edge"/>
          <c:yMode val="edge"/>
          <c:x val="5.7703442807353997E-2"/>
          <c:y val="0.13984183573144562"/>
          <c:w val="0.61800807685924508"/>
          <c:h val="0.82541332170612225"/>
        </c:manualLayout>
      </c:layout>
      <c:pieChart>
        <c:varyColors val="1"/>
        <c:ser>
          <c:idx val="0"/>
          <c:order val="0"/>
          <c:tx>
            <c:strRef>
              <c:f>Panel!$B$6</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AF1-4965-8FF3-A3419B03912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AF1-4965-8FF3-A3419B039125}"/>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AF1-4965-8FF3-A3419B039125}"/>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AF1-4965-8FF3-A3419B039125}"/>
              </c:ext>
            </c:extLst>
          </c:dPt>
          <c:dLbls>
            <c:dLbl>
              <c:idx val="0"/>
              <c:layout>
                <c:manualLayout>
                  <c:x val="-4.6759974675296738E-2"/>
                  <c:y val="-0.3967281369959049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s-CL"/>
                </a:p>
              </c:txPr>
              <c:dLblPos val="bestFit"/>
              <c:showLegendKey val="1"/>
              <c:showVal val="1"/>
              <c:showCatName val="1"/>
              <c:showSerName val="0"/>
              <c:showPercent val="1"/>
              <c:showBubbleSize val="0"/>
              <c:separator> </c:separator>
              <c:extLst>
                <c:ext xmlns:c15="http://schemas.microsoft.com/office/drawing/2012/chart" uri="{CE6537A1-D6FC-4f65-9D91-7224C49458BB}">
                  <c15:layout>
                    <c:manualLayout>
                      <c:w val="0.27946744361872794"/>
                      <c:h val="0.17550488599348532"/>
                    </c:manualLayout>
                  </c15:layout>
                </c:ext>
                <c:ext xmlns:c16="http://schemas.microsoft.com/office/drawing/2014/chart" uri="{C3380CC4-5D6E-409C-BE32-E72D297353CC}">
                  <c16:uniqueId val="{00000001-4AF1-4965-8FF3-A3419B039125}"/>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L"/>
              </a:p>
            </c:txPr>
            <c:dLblPos val="ctr"/>
            <c:showLegendKey val="1"/>
            <c:showVal val="1"/>
            <c:showCatName val="1"/>
            <c:showSerName val="0"/>
            <c:showPercent val="1"/>
            <c:showBubbleSize val="0"/>
            <c:separator> </c:separator>
            <c:showLeaderLines val="0"/>
            <c:extLst>
              <c:ext xmlns:c15="http://schemas.microsoft.com/office/drawing/2012/chart" uri="{CE6537A1-D6FC-4f65-9D91-7224C49458BB}"/>
            </c:extLst>
          </c:dLbls>
          <c:cat>
            <c:strRef>
              <c:f>Panel!$A$7:$A$8</c:f>
              <c:strCache>
                <c:ptCount val="1"/>
                <c:pt idx="0">
                  <c:v>Cerrado</c:v>
                </c:pt>
              </c:strCache>
            </c:strRef>
          </c:cat>
          <c:val>
            <c:numRef>
              <c:f>Panel!$B$7:$B$8</c:f>
              <c:numCache>
                <c:formatCode>General</c:formatCode>
                <c:ptCount val="1"/>
                <c:pt idx="0">
                  <c:v>36</c:v>
                </c:pt>
              </c:numCache>
            </c:numRef>
          </c:val>
          <c:extLst>
            <c:ext xmlns:c16="http://schemas.microsoft.com/office/drawing/2014/chart" uri="{C3380CC4-5D6E-409C-BE32-E72D297353CC}">
              <c16:uniqueId val="{00000008-4AF1-4965-8FF3-A3419B039125}"/>
            </c:ext>
          </c:extLst>
        </c:ser>
        <c:dLbls>
          <c:dLblPos val="ctr"/>
          <c:showLegendKey val="0"/>
          <c:showVal val="0"/>
          <c:showCatName val="0"/>
          <c:showSerName val="0"/>
          <c:showPercent val="1"/>
          <c:showBubbleSize val="0"/>
          <c:showLeaderLines val="0"/>
        </c:dLbls>
        <c:firstSliceAng val="0"/>
      </c:pieChart>
      <c:spPr>
        <a:noFill/>
        <a:ln>
          <a:noFill/>
        </a:ln>
        <a:effectLst/>
      </c:spPr>
    </c:plotArea>
    <c:legend>
      <c:legendPos val="r"/>
      <c:layout>
        <c:manualLayout>
          <c:xMode val="edge"/>
          <c:yMode val="edge"/>
          <c:x val="0.74564846991891387"/>
          <c:y val="0.38937067719955198"/>
          <c:w val="0.18239416794212199"/>
          <c:h val="0.28297451417921288"/>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L"/>
        </a:p>
      </c:txPr>
    </c:legend>
    <c:plotVisOnly val="1"/>
    <c:dispBlanksAs val="gap"/>
    <c:showDLblsOverMax val="0"/>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L"/>
    </a:p>
  </c:txPr>
  <c:externalData r:id="rId3">
    <c:autoUpdate val="0"/>
  </c:externalData>
  <c:userShapes r:id="rId4"/>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pivotSource>
    <c:name>[Riegos FINAL.xlsx]Panel!TablaDinámica4</c:name>
    <c:fmtId val="-1"/>
  </c:pivotSource>
  <c:chart>
    <c:title>
      <c:tx>
        <c:rich>
          <a:bodyPr rot="0" spcFirstLastPara="1" vertOverflow="ellipsis" vert="horz" wrap="square" anchor="ctr" anchorCtr="1"/>
          <a:lstStyle/>
          <a:p>
            <a:pPr>
              <a:defRPr sz="1600" b="1" i="0" u="none" strike="noStrike" kern="1200" spc="100" baseline="0">
                <a:noFill/>
                <a:effectLst>
                  <a:outerShdw blurRad="50800" dist="38100" dir="5400000" algn="t" rotWithShape="0">
                    <a:prstClr val="black">
                      <a:alpha val="40000"/>
                    </a:prstClr>
                  </a:outerShdw>
                </a:effectLst>
                <a:latin typeface="+mn-lt"/>
                <a:ea typeface="+mn-ea"/>
                <a:cs typeface="+mn-cs"/>
              </a:defRPr>
            </a:pPr>
            <a:r>
              <a:rPr lang="en-US" b="0">
                <a:solidFill>
                  <a:sysClr val="windowText" lastClr="000000"/>
                </a:solidFill>
              </a:rPr>
              <a:t>Riesgos por tipo</a:t>
            </a:r>
          </a:p>
        </c:rich>
      </c:tx>
      <c:overlay val="0"/>
      <c:spPr>
        <a:noFill/>
        <a:ln>
          <a:noFill/>
        </a:ln>
        <a:effectLst/>
      </c:spPr>
      <c:txPr>
        <a:bodyPr rot="0" spcFirstLastPara="1" vertOverflow="ellipsis" vert="horz" wrap="square" anchor="ctr" anchorCtr="1"/>
        <a:lstStyle/>
        <a:p>
          <a:pPr>
            <a:defRPr sz="1600" b="1" i="0" u="none" strike="noStrike" kern="1200" spc="100" baseline="0">
              <a:noFill/>
              <a:effectLst>
                <a:outerShdw blurRad="50800" dist="38100" dir="5400000" algn="t" rotWithShape="0">
                  <a:prstClr val="black">
                    <a:alpha val="40000"/>
                  </a:prstClr>
                </a:outerShdw>
              </a:effectLst>
              <a:latin typeface="+mn-lt"/>
              <a:ea typeface="+mn-ea"/>
              <a:cs typeface="+mn-cs"/>
            </a:defRPr>
          </a:pPr>
          <a:endParaRPr lang="es-CL"/>
        </a:p>
      </c:txPr>
    </c:title>
    <c:autoTitleDeleted val="0"/>
    <c:pivotFmts>
      <c:pivotFmt>
        <c:idx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w="9525">
              <a:solidFill>
                <a:schemeClr val="accent5"/>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5"/>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7"/>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9"/>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11"/>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
        <c:idx val="13"/>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dLbl>
          <c:idx val="0"/>
          <c:tx>
            <c:rich>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fld id="{C64D4FDA-0521-48E9-800E-67086873BAD9}" type="VALUE">
                  <a:rPr lang="en-US" sz="1000">
                    <a:solidFill>
                      <a:sysClr val="windowText" lastClr="000000"/>
                    </a:solidFill>
                  </a:rPr>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t>[VALOR]</a:t>
                </a:fld>
                <a:endParaRPr lang="es-CL"/>
              </a:p>
            </c:rich>
          </c:tx>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Lst>
        </c:dLbl>
      </c:pivotFmt>
    </c:pivotFmts>
    <c:plotArea>
      <c:layout>
        <c:manualLayout>
          <c:layoutTarget val="inner"/>
          <c:xMode val="edge"/>
          <c:yMode val="edge"/>
          <c:x val="6.9484006806841456E-2"/>
          <c:y val="0.18428483908484078"/>
          <c:w val="0.89949525540076725"/>
          <c:h val="0.73563472882721348"/>
        </c:manualLayout>
      </c:layout>
      <c:barChart>
        <c:barDir val="col"/>
        <c:grouping val="clustered"/>
        <c:varyColors val="0"/>
        <c:ser>
          <c:idx val="0"/>
          <c:order val="0"/>
          <c:tx>
            <c:strRef>
              <c:f>Panel!$B$26</c:f>
              <c:strCache>
                <c:ptCount val="1"/>
                <c:pt idx="0">
                  <c:v>Total</c:v>
                </c:pt>
              </c:strCache>
            </c:strRef>
          </c:tx>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invertIfNegative val="0"/>
          <c:dPt>
            <c:idx val="3"/>
            <c:invertIfNegative val="0"/>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chemeClr val="accent4">
                    <a:lumMod val="60000"/>
                    <a:lumOff val="40000"/>
                    <a:alpha val="35000"/>
                  </a:scheme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602A-44BB-9AD0-265C9A68F21D}"/>
              </c:ext>
            </c:extLst>
          </c:dPt>
          <c:dLbls>
            <c:dLbl>
              <c:idx val="3"/>
              <c:tx>
                <c:rich>
                  <a:bodyPr/>
                  <a:lstStyle/>
                  <a:p>
                    <a:fld id="{C64D4FDA-0521-48E9-800E-67086873BAD9}" type="VALUE">
                      <a:rPr lang="en-US" sz="1000">
                        <a:solidFill>
                          <a:sysClr val="windowText" lastClr="000000"/>
                        </a:solidFill>
                      </a:rPr>
                      <a:pPr/>
                      <a:t>[VALOR]</a:t>
                    </a:fld>
                    <a:endParaRPr lang="es-CL"/>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02A-44BB-9AD0-265C9A68F21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85000"/>
                        <a:lumOff val="15000"/>
                      </a:schemeClr>
                    </a:solidFill>
                    <a:effectLst>
                      <a:outerShdw blurRad="50800" dist="50800" dir="5400000" algn="ctr" rotWithShape="0">
                        <a:schemeClr val="bg1"/>
                      </a:outerShdw>
                    </a:effectLst>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Panel!$A$27:$A$32</c:f>
              <c:strCache>
                <c:ptCount val="5"/>
                <c:pt idx="0">
                  <c:v>Económico</c:v>
                </c:pt>
                <c:pt idx="1">
                  <c:v>Externo</c:v>
                </c:pt>
                <c:pt idx="2">
                  <c:v>Gestión</c:v>
                </c:pt>
                <c:pt idx="3">
                  <c:v>Técnico</c:v>
                </c:pt>
                <c:pt idx="4">
                  <c:v>QA</c:v>
                </c:pt>
              </c:strCache>
            </c:strRef>
          </c:cat>
          <c:val>
            <c:numRef>
              <c:f>Panel!$B$27:$B$32</c:f>
              <c:numCache>
                <c:formatCode>General</c:formatCode>
                <c:ptCount val="5"/>
                <c:pt idx="0">
                  <c:v>3</c:v>
                </c:pt>
                <c:pt idx="1">
                  <c:v>2</c:v>
                </c:pt>
                <c:pt idx="2">
                  <c:v>12</c:v>
                </c:pt>
                <c:pt idx="3">
                  <c:v>14</c:v>
                </c:pt>
                <c:pt idx="4">
                  <c:v>5</c:v>
                </c:pt>
              </c:numCache>
            </c:numRef>
          </c:val>
          <c:extLst>
            <c:ext xmlns:c16="http://schemas.microsoft.com/office/drawing/2014/chart" uri="{C3380CC4-5D6E-409C-BE32-E72D297353CC}">
              <c16:uniqueId val="{00000002-602A-44BB-9AD0-265C9A68F21D}"/>
            </c:ext>
          </c:extLst>
        </c:ser>
        <c:dLbls>
          <c:dLblPos val="outEnd"/>
          <c:showLegendKey val="0"/>
          <c:showVal val="1"/>
          <c:showCatName val="0"/>
          <c:showSerName val="0"/>
          <c:showPercent val="0"/>
          <c:showBubbleSize val="0"/>
        </c:dLbls>
        <c:gapWidth val="100"/>
        <c:overlap val="-24"/>
        <c:axId val="1610580799"/>
        <c:axId val="1610581215"/>
      </c:barChart>
      <c:catAx>
        <c:axId val="1610580799"/>
        <c:scaling>
          <c:orientation val="minMax"/>
        </c:scaling>
        <c:delete val="0"/>
        <c:axPos val="b"/>
        <c:numFmt formatCode="General" sourceLinked="1"/>
        <c:majorTickMark val="none"/>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CL"/>
          </a:p>
        </c:txPr>
        <c:crossAx val="1610581215"/>
        <c:crosses val="autoZero"/>
        <c:auto val="1"/>
        <c:lblAlgn val="ctr"/>
        <c:lblOffset val="100"/>
        <c:noMultiLvlLbl val="0"/>
      </c:catAx>
      <c:valAx>
        <c:axId val="1610581215"/>
        <c:scaling>
          <c:orientation val="minMax"/>
        </c:scaling>
        <c:delete val="0"/>
        <c:axPos val="l"/>
        <c:majorGridlines>
          <c:spPr>
            <a:ln w="9525" cap="flat" cmpd="sng" algn="ctr">
              <a:solidFill>
                <a:schemeClr val="tx1"/>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L"/>
          </a:p>
        </c:txPr>
        <c:crossAx val="1610580799"/>
        <c:crosses val="autoZero"/>
        <c:crossBetween val="between"/>
      </c:valAx>
      <c:spPr>
        <a:noFill/>
        <a:ln>
          <a:noFill/>
        </a:ln>
        <a:effectLst/>
      </c:spPr>
    </c:plotArea>
    <c:plotVisOnly val="1"/>
    <c:dispBlanksAs val="gap"/>
    <c:showDLblsOverMax val="0"/>
    <c:extLst/>
  </c:chart>
  <c:spPr>
    <a:solidFill>
      <a:schemeClr val="bg1">
        <a:lumMod val="85000"/>
      </a:schemeClr>
    </a:solidFill>
    <a:ln>
      <a:solidFill>
        <a:schemeClr val="accent6">
          <a:lumMod val="60000"/>
          <a:lumOff val="40000"/>
        </a:schemeClr>
      </a:solidFill>
    </a:ln>
    <a:effectLst/>
  </c:spPr>
  <c:txPr>
    <a:bodyPr/>
    <a:lstStyle/>
    <a:p>
      <a:pPr>
        <a:defRPr/>
      </a:pPr>
      <a:endParaRPr lang="es-CL"/>
    </a:p>
  </c:txPr>
  <c:externalData r:id="rId3">
    <c:autoUpdate val="0"/>
  </c:externalData>
  <c:extLst>
    <c:ext xmlns:c14="http://schemas.microsoft.com/office/drawing/2007/8/2/chart" uri="{781A3756-C4B2-4CAC-9D66-4F8BD8637D16}">
      <c14:pivotOptions>
        <c14:dropZoneFilter val="1"/>
        <c14:dropZoneCatego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drawings/drawing1.xml><?xml version="1.0" encoding="utf-8"?>
<c:userShapes xmlns:c="http://schemas.openxmlformats.org/drawingml/2006/chart">
  <cdr:relSizeAnchor xmlns:cdr="http://schemas.openxmlformats.org/drawingml/2006/chartDrawing">
    <cdr:from>
      <cdr:x>0.58072</cdr:x>
      <cdr:y>0.23482</cdr:y>
    </cdr:from>
    <cdr:to>
      <cdr:x>1</cdr:x>
      <cdr:y>0.35717</cdr:y>
    </cdr:to>
    <cdr:sp macro="" textlink="">
      <cdr:nvSpPr>
        <cdr:cNvPr id="2" name="CuadroTexto 1">
          <a:extLst xmlns:a="http://schemas.openxmlformats.org/drawingml/2006/main">
            <a:ext uri="{FF2B5EF4-FFF2-40B4-BE49-F238E27FC236}">
              <a16:creationId xmlns:a16="http://schemas.microsoft.com/office/drawing/2014/main" id="{8377271D-82B6-4951-B09B-C286B67E18B0}"/>
            </a:ext>
          </a:extLst>
        </cdr:cNvPr>
        <cdr:cNvSpPr txBox="1"/>
      </cdr:nvSpPr>
      <cdr:spPr>
        <a:xfrm xmlns:a="http://schemas.openxmlformats.org/drawingml/2006/main">
          <a:off x="1980226" y="686665"/>
          <a:ext cx="1429724" cy="35775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s-CL" sz="1200"/>
            <a:t>Total</a:t>
          </a:r>
          <a:r>
            <a:rPr lang="es-CL" sz="1200" baseline="0"/>
            <a:t> de riesgos : 36</a:t>
          </a:r>
          <a:endParaRPr lang="es-CL" sz="1200"/>
        </a:p>
      </cdr:txBody>
    </cdr:sp>
  </cdr:relSizeAnchor>
  <cdr:relSizeAnchor xmlns:cdr="http://schemas.openxmlformats.org/drawingml/2006/chartDrawing">
    <cdr:from>
      <cdr:x>0.58072</cdr:x>
      <cdr:y>0.23482</cdr:y>
    </cdr:from>
    <cdr:to>
      <cdr:x>1</cdr:x>
      <cdr:y>0.35717</cdr:y>
    </cdr:to>
    <cdr:sp macro="" textlink="">
      <cdr:nvSpPr>
        <cdr:cNvPr id="7" name="CuadroTexto 1">
          <a:extLst xmlns:a="http://schemas.openxmlformats.org/drawingml/2006/main">
            <a:ext uri="{FF2B5EF4-FFF2-40B4-BE49-F238E27FC236}">
              <a16:creationId xmlns:a16="http://schemas.microsoft.com/office/drawing/2014/main" id="{8377271D-82B6-4951-B09B-C286B67E18B0}"/>
            </a:ext>
          </a:extLst>
        </cdr:cNvPr>
        <cdr:cNvSpPr txBox="1"/>
      </cdr:nvSpPr>
      <cdr:spPr>
        <a:xfrm xmlns:a="http://schemas.openxmlformats.org/drawingml/2006/main">
          <a:off x="1980226" y="686665"/>
          <a:ext cx="1429724" cy="35775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s-CL" sz="1200"/>
            <a:t>Total</a:t>
          </a:r>
          <a:r>
            <a:rPr lang="es-CL" sz="1200" baseline="0"/>
            <a:t> de riesgos : </a:t>
          </a:r>
          <a:endParaRPr lang="es-CL" sz="1200"/>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17</Pages>
  <Words>2372</Words>
  <Characters>13050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Dyland Martinez</dc:creator>
  <cp:keywords/>
  <dc:description/>
  <cp:lastModifiedBy>Dyland Martinez</cp:lastModifiedBy>
  <cp:revision>13</cp:revision>
  <dcterms:created xsi:type="dcterms:W3CDTF">2025-11-26T22:31:00Z</dcterms:created>
  <dcterms:modified xsi:type="dcterms:W3CDTF">2025-11-27T00:30:00Z</dcterms:modified>
</cp:coreProperties>
</file>