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 w:color="auto" w:fill="auto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MIN-027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la consistencia de los nombres de ejercicios se mantenga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Actividad Física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1983740"/>
                  <wp:effectExtent l="0" t="0" r="12065" b="1270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98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0A2553D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actividad </w:t>
            </w:r>
          </w:p>
          <w:p w14:paraId="7DCE0A2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114300" distR="114300">
                  <wp:extent cx="3427730" cy="1453515"/>
                  <wp:effectExtent l="0" t="0" r="1270" b="1333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45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FFE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BCF5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633CDEF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N°5</w:t>
            </w:r>
          </w:p>
        </w:tc>
        <w:tc>
          <w:tcPr>
            <w:tcW w:w="5625" w:type="dxa"/>
          </w:tcPr>
          <w:p w14:paraId="6C2A94B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Validar los nombres sean correcto y no tengan falta de ortografia </w:t>
            </w:r>
          </w:p>
          <w:p w14:paraId="68F2A70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4715" cy="2872740"/>
                  <wp:effectExtent l="0" t="0" r="13335" b="3810"/>
                  <wp:docPr id="22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287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847975" cy="2895600"/>
                  <wp:effectExtent l="0" t="0" r="9525" b="0"/>
                  <wp:docPr id="23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Arial" w:hAnsi="Arial" w:cs="Arial"/>
                <w:lang w:val="es-AR"/>
              </w:rPr>
              <w:t xml:space="preserve"> </w:t>
            </w:r>
          </w:p>
          <w:p w14:paraId="5CCD8F8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</w:tbl>
    <w:p w14:paraId="7D70128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A36D8C6-E7C7-4B9A-8A20-4AEEF1065E3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51613C5-DC7E-4CE6-91B4-3F2E6D6B5F9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3CB9E0F-3582-41CE-B2B0-39EDAA02249C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730969A-3BAF-4BCB-9557-934E24BC3D3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002C30C-BB0F-49BA-916E-7AFE23E7BF32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012404E-86E1-4AFB-8F30-F98DB25B8BA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68A5B06"/>
    <w:rsid w:val="1817172C"/>
    <w:rsid w:val="1A761427"/>
    <w:rsid w:val="298B0555"/>
    <w:rsid w:val="2E3B1934"/>
    <w:rsid w:val="36E4632F"/>
    <w:rsid w:val="39BF3306"/>
    <w:rsid w:val="40574C1C"/>
    <w:rsid w:val="55177DCA"/>
    <w:rsid w:val="58896DD2"/>
    <w:rsid w:val="5CF1084A"/>
    <w:rsid w:val="67710670"/>
    <w:rsid w:val="684C2C5A"/>
    <w:rsid w:val="727E2CB9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107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2025-11-14T21:03:16Z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EDC32788D1D548D69802146DB008F945_13</vt:lpwstr>
  </property>
</Properties>
</file>