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DF36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Arial" w:hAnsi="Arial" w:eastAsia="Arial" w:cs="Arial"/>
          <w:color w:val="000000"/>
          <w:sz w:val="22"/>
          <w:szCs w:val="22"/>
        </w:rPr>
      </w:pPr>
    </w:p>
    <w:tbl>
      <w:tblPr>
        <w:tblStyle w:val="39"/>
        <w:tblW w:w="1077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1" w:type="dxa"/>
          <w:bottom w:w="0" w:type="dxa"/>
          <w:right w:w="71" w:type="dxa"/>
        </w:tblCellMar>
      </w:tblPr>
      <w:tblGrid>
        <w:gridCol w:w="1971"/>
        <w:gridCol w:w="2988"/>
        <w:gridCol w:w="838"/>
        <w:gridCol w:w="4956"/>
        <w:gridCol w:w="17"/>
      </w:tblGrid>
      <w:tr w14:paraId="12D69E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344" w:hRule="atLeast"/>
        </w:trPr>
        <w:tc>
          <w:tcPr>
            <w:tcW w:w="197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770F30A5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Fecha Reunión:</w:t>
            </w:r>
          </w:p>
        </w:tc>
        <w:tc>
          <w:tcPr>
            <w:tcW w:w="8799" w:type="dxa"/>
            <w:gridSpan w:val="4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1CCA2ABF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  <w:t>23</w:t>
            </w:r>
            <w:r>
              <w:rPr>
                <w:rFonts w:ascii="Arial" w:hAnsi="Arial" w:eastAsia="Arial" w:cs="Arial"/>
                <w:b/>
                <w:sz w:val="18"/>
                <w:szCs w:val="18"/>
              </w:rPr>
              <w:t>-</w:t>
            </w:r>
            <w:r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  <w:t>10</w:t>
            </w:r>
            <w:r>
              <w:rPr>
                <w:rFonts w:ascii="Arial" w:hAnsi="Arial" w:eastAsia="Arial" w:cs="Arial"/>
                <w:b/>
                <w:sz w:val="18"/>
                <w:szCs w:val="18"/>
              </w:rPr>
              <w:t>-2025</w:t>
            </w:r>
          </w:p>
        </w:tc>
      </w:tr>
      <w:tr w14:paraId="4F7113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242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E7E23EC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Hora Reunión: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5834E1D6">
            <w:pPr>
              <w:spacing w:before="60" w:after="60" w:line="276" w:lineRule="auto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Desde: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21:00</w:t>
            </w:r>
          </w:p>
        </w:tc>
        <w:tc>
          <w:tcPr>
            <w:tcW w:w="58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7FC8A50E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Hasta:</w:t>
            </w:r>
            <w:r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  <w:t xml:space="preserve"> 23</w:t>
            </w:r>
            <w:r>
              <w:rPr>
                <w:rFonts w:ascii="Arial" w:hAnsi="Arial" w:eastAsia="Arial" w:cs="Arial"/>
                <w:sz w:val="18"/>
                <w:szCs w:val="18"/>
              </w:rPr>
              <w:t>:00 horas</w:t>
            </w:r>
          </w:p>
        </w:tc>
      </w:tr>
      <w:tr w14:paraId="3AD8C2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53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0147A14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Lugar Reunión: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6C9C14D9">
            <w:pPr>
              <w:spacing w:before="60" w:after="60" w:line="276" w:lineRule="auto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 xml:space="preserve">Discord </w:t>
            </w:r>
          </w:p>
        </w:tc>
      </w:tr>
      <w:tr w14:paraId="57B7EA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208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28B97A9F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Motivo, Asunto: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EA1FEC6">
            <w:pPr>
              <w:spacing w:before="60" w:after="6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Especificación proyecto</w:t>
            </w:r>
          </w:p>
        </w:tc>
      </w:tr>
      <w:tr w14:paraId="5910B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319" w:hRule="atLeast"/>
        </w:trPr>
        <w:tc>
          <w:tcPr>
            <w:tcW w:w="1971" w:type="dxa"/>
            <w:vMerge w:val="restart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459A6211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Participantes: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EB0F73F">
            <w:pPr>
              <w:spacing w:before="60" w:after="60"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Nombre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D9D9D9"/>
          </w:tcPr>
          <w:p w14:paraId="760A1A41">
            <w:pPr>
              <w:spacing w:before="60" w:after="60"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Asiste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shd w:val="clear" w:color="auto" w:fill="D9D9D9"/>
          </w:tcPr>
          <w:p w14:paraId="7C9E1ECE">
            <w:pPr>
              <w:spacing w:before="60" w:after="60"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 xml:space="preserve"> Rol / Sede</w:t>
            </w:r>
          </w:p>
        </w:tc>
      </w:tr>
      <w:tr w14:paraId="017BCB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163" w:hRule="atLeast"/>
        </w:trPr>
        <w:tc>
          <w:tcPr>
            <w:tcW w:w="1971" w:type="dxa"/>
            <w:vMerge w:val="continue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70D47FD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3A3487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Dyland Martínez (DM)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0AFDE09C">
            <w:pPr>
              <w:spacing w:before="60" w:after="60" w:line="276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SI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89E71AD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Jefe de proyecto 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/Desarrollador</w:t>
            </w:r>
            <w:r>
              <w:rPr>
                <w:rFonts w:ascii="Arial" w:hAnsi="Arial" w:eastAsia="Arial" w:cs="Arial"/>
                <w:sz w:val="18"/>
                <w:szCs w:val="18"/>
              </w:rPr>
              <w:t>/ QA</w:t>
            </w:r>
          </w:p>
        </w:tc>
      </w:tr>
      <w:tr w14:paraId="5C100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171" w:hRule="atLeast"/>
        </w:trPr>
        <w:tc>
          <w:tcPr>
            <w:tcW w:w="1971" w:type="dxa"/>
            <w:vMerge w:val="continue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0544265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7ED9A8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Polet Adasme (PA)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7770B40A">
            <w:pPr>
              <w:spacing w:before="60" w:after="60" w:line="276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SI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39B7D26A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Scrum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/Desarrollador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/ QA</w:t>
            </w:r>
          </w:p>
        </w:tc>
      </w:tr>
      <w:tr w14:paraId="309B72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c>
          <w:tcPr>
            <w:tcW w:w="1971" w:type="dxa"/>
            <w:vMerge w:val="continue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6E26921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C0A679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Fernanda Barra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(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FB</w:t>
            </w:r>
            <w:r>
              <w:rPr>
                <w:rFonts w:ascii="Arial" w:hAnsi="Arial" w:eastAsia="Arial" w:cs="Arial"/>
                <w:sz w:val="18"/>
                <w:szCs w:val="18"/>
              </w:rPr>
              <w:t>)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71BF497E">
            <w:pPr>
              <w:spacing w:before="60" w:after="60" w:line="276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SI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273694C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Desarrollador / QA</w:t>
            </w:r>
          </w:p>
        </w:tc>
      </w:tr>
      <w:tr w14:paraId="7F4CAB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522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6898B84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Resumen de lo tratado: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75BA188C">
            <w:pPr>
              <w:tabs>
                <w:tab w:val="left" w:pos="176"/>
              </w:tabs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Definición de actividades</w:t>
            </w:r>
          </w:p>
        </w:tc>
      </w:tr>
      <w:tr w14:paraId="4E4116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268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B61AB4A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Próxima reunión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CF50156">
            <w:pPr>
              <w:tabs>
                <w:tab w:val="left" w:pos="176"/>
              </w:tabs>
              <w:jc w:val="both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26-10-2025</w:t>
            </w:r>
          </w:p>
        </w:tc>
      </w:tr>
      <w:tr w14:paraId="537DEB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gridAfter w:val="1"/>
          <w:wAfter w:w="17" w:type="dxa"/>
          <w:trHeight w:val="347" w:hRule="atLeast"/>
        </w:trPr>
        <w:tc>
          <w:tcPr>
            <w:tcW w:w="107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D9D9D9"/>
            <w:vAlign w:val="center"/>
          </w:tcPr>
          <w:p w14:paraId="32110F1F">
            <w:pPr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>Desarrollo y Acuerdos</w:t>
            </w:r>
          </w:p>
        </w:tc>
      </w:tr>
      <w:tr w14:paraId="0E49A1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gridAfter w:val="1"/>
          <w:wAfter w:w="17" w:type="dxa"/>
          <w:trHeight w:val="300" w:hRule="atLeast"/>
        </w:trPr>
        <w:tc>
          <w:tcPr>
            <w:tcW w:w="107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48D423BC">
            <w:pPr>
              <w:jc w:val="both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 </w:t>
            </w:r>
          </w:p>
          <w:p w14:paraId="2B390C11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eastAsia="SimSun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s-AR"/>
              </w:rPr>
              <w:t xml:space="preserve">Avanzar en el proyecto </w:t>
            </w:r>
          </w:p>
          <w:p w14:paraId="3180AD75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Polet Adasme </w:t>
            </w:r>
          </w:p>
          <w:p w14:paraId="03DF75A8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Arial" w:hAnsi="Arial" w:eastAsia="SimSun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Dyland Martinez </w:t>
            </w:r>
          </w:p>
          <w:p w14:paraId="260B7B07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Arial" w:hAnsi="Arial" w:eastAsia="SimSun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rtl w:val="0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Fernanda Barra </w:t>
            </w:r>
          </w:p>
          <w:p w14:paraId="3C46AF15">
            <w:pPr>
              <w:numPr>
                <w:ilvl w:val="0"/>
                <w:numId w:val="0"/>
              </w:numPr>
              <w:tabs>
                <w:tab w:val="left" w:pos="420"/>
              </w:tabs>
              <w:jc w:val="both"/>
              <w:rPr>
                <w:rFonts w:hint="default" w:ascii="Arial" w:hAnsi="Arial" w:eastAsia="SimSun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</w:pPr>
          </w:p>
          <w:p w14:paraId="054C2744">
            <w:pPr>
              <w:numPr>
                <w:ilvl w:val="0"/>
                <w:numId w:val="0"/>
              </w:numPr>
              <w:tabs>
                <w:tab w:val="left" w:pos="420"/>
              </w:tabs>
              <w:jc w:val="both"/>
              <w:rPr>
                <w:rFonts w:hint="default" w:ascii="Arial" w:hAnsi="Arial" w:eastAsia="SimSun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rtl w:val="0"/>
                <w:lang w:val="es-AR"/>
              </w:rPr>
            </w:pPr>
          </w:p>
        </w:tc>
      </w:tr>
    </w:tbl>
    <w:p w14:paraId="7759971A">
      <w:pPr>
        <w:rPr>
          <w:rFonts w:ascii="Arial" w:hAnsi="Arial" w:eastAsia="Arial" w:cs="Arial"/>
          <w:sz w:val="18"/>
          <w:szCs w:val="18"/>
        </w:rPr>
      </w:pPr>
    </w:p>
    <w:p w14:paraId="62045780">
      <w:pPr>
        <w:rPr>
          <w:rFonts w:ascii="Arial" w:hAnsi="Arial" w:eastAsia="Arial" w:cs="Arial"/>
          <w:sz w:val="18"/>
          <w:szCs w:val="18"/>
        </w:rPr>
      </w:pPr>
    </w:p>
    <w:p w14:paraId="5B9DA523">
      <w:pPr>
        <w:rPr>
          <w:rFonts w:ascii="Arial" w:hAnsi="Arial" w:eastAsia="Arial" w:cs="Arial"/>
          <w:sz w:val="18"/>
          <w:szCs w:val="18"/>
        </w:rPr>
      </w:pPr>
    </w:p>
    <w:tbl>
      <w:tblPr>
        <w:tblStyle w:val="22"/>
        <w:tblW w:w="2219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1136"/>
      </w:tblGrid>
      <w:tr w14:paraId="4BB9E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right"/>
        </w:trPr>
        <w:tc>
          <w:tcPr>
            <w:tcW w:w="1083" w:type="dxa"/>
            <w:shd w:val="clear" w:color="auto" w:fill="B8CCE4" w:themeFill="accent1" w:themeFillTint="66"/>
          </w:tcPr>
          <w:p w14:paraId="49D50F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A</w:t>
            </w:r>
          </w:p>
        </w:tc>
        <w:tc>
          <w:tcPr>
            <w:tcW w:w="1136" w:type="dxa"/>
            <w:shd w:val="clear" w:color="auto" w:fill="B8CCE4" w:themeFill="accent1" w:themeFillTint="66"/>
          </w:tcPr>
          <w:p w14:paraId="0DB3F4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ALTA</w:t>
            </w:r>
          </w:p>
        </w:tc>
      </w:tr>
      <w:tr w14:paraId="6D13A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right"/>
        </w:trPr>
        <w:tc>
          <w:tcPr>
            <w:tcW w:w="1083" w:type="dxa"/>
            <w:shd w:val="clear" w:color="auto" w:fill="B8CCE4" w:themeFill="accent1" w:themeFillTint="66"/>
          </w:tcPr>
          <w:p w14:paraId="3632DA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M</w:t>
            </w:r>
          </w:p>
        </w:tc>
        <w:tc>
          <w:tcPr>
            <w:tcW w:w="1136" w:type="dxa"/>
            <w:shd w:val="clear" w:color="auto" w:fill="B8CCE4" w:themeFill="accent1" w:themeFillTint="66"/>
          </w:tcPr>
          <w:p w14:paraId="57F856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 xml:space="preserve">MEDIA </w:t>
            </w:r>
          </w:p>
        </w:tc>
      </w:tr>
      <w:tr w14:paraId="44AAE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right"/>
        </w:trPr>
        <w:tc>
          <w:tcPr>
            <w:tcW w:w="1083" w:type="dxa"/>
            <w:shd w:val="clear" w:color="auto" w:fill="B8CCE4" w:themeFill="accent1" w:themeFillTint="66"/>
          </w:tcPr>
          <w:p w14:paraId="273EA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B</w:t>
            </w:r>
          </w:p>
        </w:tc>
        <w:tc>
          <w:tcPr>
            <w:tcW w:w="1136" w:type="dxa"/>
            <w:shd w:val="clear" w:color="auto" w:fill="B8CCE4" w:themeFill="accent1" w:themeFillTint="66"/>
          </w:tcPr>
          <w:p w14:paraId="28F47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 xml:space="preserve">BAJA </w:t>
            </w:r>
          </w:p>
        </w:tc>
      </w:tr>
    </w:tbl>
    <w:p w14:paraId="6EF9FF62">
      <w:pPr>
        <w:rPr>
          <w:rFonts w:hint="default" w:ascii="Arial" w:hAnsi="Arial" w:eastAsia="Arial" w:cs="Arial"/>
          <w:b/>
          <w:bCs/>
          <w:sz w:val="18"/>
          <w:szCs w:val="18"/>
          <w:lang w:val="es-AR"/>
        </w:rPr>
      </w:pPr>
    </w:p>
    <w:p w14:paraId="4C8CCB36">
      <w:pPr>
        <w:rPr>
          <w:rFonts w:hint="default" w:ascii="Arial" w:hAnsi="Arial" w:eastAsia="Arial" w:cs="Arial"/>
          <w:b/>
          <w:bCs/>
          <w:sz w:val="18"/>
          <w:szCs w:val="18"/>
          <w:lang w:val="es-AR"/>
        </w:rPr>
      </w:pPr>
    </w:p>
    <w:tbl>
      <w:tblPr>
        <w:tblStyle w:val="9"/>
        <w:tblW w:w="1077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5"/>
        <w:gridCol w:w="1417"/>
        <w:gridCol w:w="1276"/>
        <w:gridCol w:w="1418"/>
        <w:gridCol w:w="1860"/>
      </w:tblGrid>
      <w:tr w14:paraId="525809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7B63EC59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76" w:lineRule="auto"/>
              <w:ind w:left="0" w:right="0"/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Compromisos</w:t>
            </w:r>
            <w:r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  <w:t xml:space="preserve"> 19-10-2025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254619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Responsable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1769D1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Prioridad</w:t>
            </w:r>
          </w:p>
          <w:p w14:paraId="53183F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(A/M/B)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31661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Fecha compromiso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6A6A6"/>
            <w:vAlign w:val="center"/>
          </w:tcPr>
          <w:p w14:paraId="6CFFF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Estado</w:t>
            </w:r>
          </w:p>
          <w:p w14:paraId="0CF42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(Pendiente /OK)</w:t>
            </w:r>
          </w:p>
        </w:tc>
      </w:tr>
      <w:tr w14:paraId="170025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2E01C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/>
                <w:color w:val="000000"/>
                <w:sz w:val="18"/>
                <w:szCs w:val="18"/>
                <w:lang w:val="es-AR"/>
              </w:rPr>
              <w:t xml:space="preserve">Identificación de riesgos 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3398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DM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43A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077A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 xml:space="preserve">23-10-2025 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3543F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OK</w:t>
            </w:r>
          </w:p>
        </w:tc>
      </w:tr>
      <w:tr w14:paraId="015EAB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E19E9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/>
                <w:color w:val="000000"/>
                <w:sz w:val="18"/>
                <w:szCs w:val="18"/>
                <w:lang w:val="es-AR"/>
              </w:rPr>
              <w:t>Plan de pruebas MOBILE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9748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PA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2A8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C8B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23-10-2025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0286A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OK</w:t>
            </w:r>
            <w:bookmarkStart w:id="0" w:name="_GoBack"/>
            <w:bookmarkEnd w:id="0"/>
          </w:p>
        </w:tc>
      </w:tr>
      <w:tr w14:paraId="06C1FE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8255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  <w:t xml:space="preserve">Integración API CRUD 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FAD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FB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55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73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23-10-2025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51F37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PENDIENTE</w:t>
            </w:r>
          </w:p>
        </w:tc>
      </w:tr>
      <w:tr w14:paraId="06AF47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A5C1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  <w:t>Pruebas funcionales MOBILE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535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PA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93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92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23-10-2025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A856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PENDIENTE</w:t>
            </w:r>
          </w:p>
        </w:tc>
      </w:tr>
    </w:tbl>
    <w:p w14:paraId="064C0C0E">
      <w:pPr>
        <w:rPr>
          <w:rFonts w:hint="default" w:ascii="Arial" w:hAnsi="Arial" w:eastAsia="Arial" w:cs="Arial"/>
          <w:b/>
          <w:bCs/>
          <w:sz w:val="18"/>
          <w:szCs w:val="18"/>
          <w:lang w:val="es-AR"/>
        </w:rPr>
      </w:pPr>
    </w:p>
    <w:sectPr>
      <w:headerReference r:id="rId3" w:type="default"/>
      <w:pgSz w:w="12240" w:h="15840"/>
      <w:pgMar w:top="720" w:right="720" w:bottom="720" w:left="72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KPMG Logo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F4E7F"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76" w:lineRule="auto"/>
      <w:rPr>
        <w:rFonts w:ascii="Arial" w:hAnsi="Arial" w:eastAsia="Arial" w:cs="Arial"/>
        <w:sz w:val="18"/>
        <w:szCs w:val="18"/>
      </w:rPr>
    </w:pPr>
  </w:p>
  <w:tbl>
    <w:tblPr>
      <w:tblStyle w:val="41"/>
      <w:tblW w:w="10754" w:type="dxa"/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Layout w:type="fixed"/>
      <w:tblCellMar>
        <w:top w:w="0" w:type="dxa"/>
        <w:left w:w="71" w:type="dxa"/>
        <w:bottom w:w="0" w:type="dxa"/>
        <w:right w:w="71" w:type="dxa"/>
      </w:tblCellMar>
    </w:tblPr>
    <w:tblGrid>
      <w:gridCol w:w="3583"/>
      <w:gridCol w:w="2241"/>
      <w:gridCol w:w="4930"/>
    </w:tblGrid>
    <w:tr w14:paraId="6473318E">
      <w:tblPrEx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CellMar>
          <w:top w:w="0" w:type="dxa"/>
          <w:left w:w="71" w:type="dxa"/>
          <w:bottom w:w="0" w:type="dxa"/>
          <w:right w:w="71" w:type="dxa"/>
        </w:tblCellMar>
      </w:tblPrEx>
      <w:trPr>
        <w:cantSplit/>
        <w:trHeight w:val="1231" w:hRule="atLeast"/>
      </w:trPr>
      <w:tc>
        <w:tcPr>
          <w:tcW w:w="3583" w:type="dxa"/>
          <w:tcBorders>
            <w:top w:val="single" w:color="000000" w:sz="6" w:space="0"/>
          </w:tcBorders>
        </w:tcPr>
        <w:p w14:paraId="59133F3E">
          <w:pPr>
            <w:keepNext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before="60" w:after="40"/>
            <w:ind w:right="360"/>
            <w:jc w:val="center"/>
            <w:rPr>
              <w:rFonts w:ascii="KPMG Logo" w:hAnsi="KPMG Logo" w:eastAsia="KPMG Logo" w:cs="KPMG Logo"/>
              <w:color w:val="000000"/>
              <w:sz w:val="56"/>
              <w:szCs w:val="56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130810</wp:posOffset>
                </wp:positionH>
                <wp:positionV relativeFrom="paragraph">
                  <wp:posOffset>123825</wp:posOffset>
                </wp:positionV>
                <wp:extent cx="1943100" cy="495300"/>
                <wp:effectExtent l="0" t="0" r="0" b="0"/>
                <wp:wrapNone/>
                <wp:docPr id="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171" w:type="dxa"/>
          <w:gridSpan w:val="2"/>
          <w:tcBorders>
            <w:top w:val="single" w:color="000000" w:sz="6" w:space="0"/>
          </w:tcBorders>
          <w:vAlign w:val="center"/>
        </w:tcPr>
        <w:p w14:paraId="526E16F2">
          <w:pPr>
            <w:spacing w:before="100" w:after="60"/>
            <w:jc w:val="center"/>
            <w:rPr>
              <w:rFonts w:ascii="Arial" w:hAnsi="Arial" w:eastAsia="Arial" w:cs="Arial"/>
              <w:sz w:val="28"/>
              <w:szCs w:val="28"/>
            </w:rPr>
          </w:pPr>
          <w:r>
            <w:rPr>
              <w:rFonts w:ascii="Arial" w:hAnsi="Arial" w:eastAsia="Arial" w:cs="Arial"/>
              <w:sz w:val="28"/>
              <w:szCs w:val="28"/>
            </w:rPr>
            <w:t>Equipo MiniFit - Duoc UC</w:t>
          </w:r>
        </w:p>
      </w:tc>
    </w:tr>
    <w:tr w14:paraId="65EDB95F">
      <w:tblPrEx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CellMar>
          <w:top w:w="0" w:type="dxa"/>
          <w:left w:w="71" w:type="dxa"/>
          <w:bottom w:w="0" w:type="dxa"/>
          <w:right w:w="71" w:type="dxa"/>
        </w:tblCellMar>
      </w:tblPrEx>
      <w:trPr>
        <w:cantSplit/>
        <w:trHeight w:val="330" w:hRule="atLeast"/>
      </w:trPr>
      <w:tc>
        <w:tcPr>
          <w:tcW w:w="5824" w:type="dxa"/>
          <w:gridSpan w:val="2"/>
          <w:tcBorders>
            <w:bottom w:val="single" w:color="000000" w:sz="6" w:space="0"/>
          </w:tcBorders>
        </w:tcPr>
        <w:p w14:paraId="32410727">
          <w:pPr>
            <w:spacing w:before="100" w:after="60"/>
            <w:jc w:val="center"/>
            <w:rPr>
              <w:rFonts w:ascii="Arial" w:hAnsi="Arial" w:eastAsia="Arial" w:cs="Arial"/>
              <w:b/>
              <w:sz w:val="22"/>
              <w:szCs w:val="22"/>
            </w:rPr>
          </w:pPr>
          <w:r>
            <w:rPr>
              <w:rFonts w:ascii="Arial" w:hAnsi="Arial" w:eastAsia="Arial" w:cs="Arial"/>
              <w:b/>
              <w:sz w:val="22"/>
              <w:szCs w:val="22"/>
            </w:rPr>
            <w:t>Sede Maipú</w:t>
          </w:r>
        </w:p>
      </w:tc>
      <w:tc>
        <w:tcPr>
          <w:tcW w:w="4930" w:type="dxa"/>
          <w:tcBorders>
            <w:top w:val="single" w:color="000000" w:sz="6" w:space="0"/>
            <w:bottom w:val="single" w:color="000000" w:sz="6" w:space="0"/>
          </w:tcBorders>
          <w:shd w:val="clear" w:color="auto" w:fill="D9D9D9"/>
        </w:tcPr>
        <w:p w14:paraId="03BC3299">
          <w:pPr>
            <w:spacing w:before="80" w:after="80"/>
            <w:jc w:val="center"/>
            <w:rPr>
              <w:rFonts w:ascii="Arial" w:hAnsi="Arial" w:eastAsia="Arial" w:cs="Arial"/>
              <w:sz w:val="22"/>
              <w:szCs w:val="22"/>
            </w:rPr>
          </w:pPr>
          <w:r>
            <w:rPr>
              <w:rFonts w:ascii="Arial" w:hAnsi="Arial" w:eastAsia="Arial" w:cs="Arial"/>
              <w:b/>
              <w:sz w:val="22"/>
              <w:szCs w:val="22"/>
            </w:rPr>
            <w:t>Minuta de Reunión</w:t>
          </w:r>
        </w:p>
      </w:tc>
    </w:tr>
  </w:tbl>
  <w:p w14:paraId="6BED6EA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160104"/>
    <w:multiLevelType w:val="multilevel"/>
    <w:tmpl w:val="12160104"/>
    <w:lvl w:ilvl="0" w:tentative="0">
      <w:start w:val="1"/>
      <w:numFmt w:val="decimal"/>
      <w:pStyle w:val="28"/>
      <w:lvlText w:val="%1."/>
      <w:lvlJc w:val="left"/>
      <w:pPr>
        <w:ind w:left="502" w:hanging="360"/>
      </w:pPr>
      <w:rPr>
        <w:b/>
        <w:color w:val="000000"/>
      </w:rPr>
    </w:lvl>
    <w:lvl w:ilvl="1" w:tentative="0">
      <w:start w:val="1"/>
      <w:numFmt w:val="lowerLetter"/>
      <w:lvlText w:val="%2."/>
      <w:lvlJc w:val="left"/>
      <w:pPr>
        <w:ind w:left="1222" w:hanging="360"/>
      </w:pPr>
    </w:lvl>
    <w:lvl w:ilvl="2" w:tentative="0">
      <w:start w:val="1"/>
      <w:numFmt w:val="lowerRoman"/>
      <w:lvlText w:val="%3."/>
      <w:lvlJc w:val="right"/>
      <w:pPr>
        <w:ind w:left="1942" w:hanging="180"/>
      </w:pPr>
    </w:lvl>
    <w:lvl w:ilvl="3" w:tentative="0">
      <w:start w:val="1"/>
      <w:numFmt w:val="decimal"/>
      <w:lvlText w:val="%4."/>
      <w:lvlJc w:val="left"/>
      <w:pPr>
        <w:ind w:left="2662" w:hanging="360"/>
      </w:pPr>
    </w:lvl>
    <w:lvl w:ilvl="4" w:tentative="0">
      <w:start w:val="1"/>
      <w:numFmt w:val="lowerLetter"/>
      <w:lvlText w:val="%5."/>
      <w:lvlJc w:val="left"/>
      <w:pPr>
        <w:ind w:left="3382" w:hanging="360"/>
      </w:pPr>
    </w:lvl>
    <w:lvl w:ilvl="5" w:tentative="0">
      <w:start w:val="1"/>
      <w:numFmt w:val="lowerRoman"/>
      <w:lvlText w:val="%6."/>
      <w:lvlJc w:val="right"/>
      <w:pPr>
        <w:ind w:left="4102" w:hanging="180"/>
      </w:pPr>
    </w:lvl>
    <w:lvl w:ilvl="6" w:tentative="0">
      <w:start w:val="1"/>
      <w:numFmt w:val="decimal"/>
      <w:lvlText w:val="%7."/>
      <w:lvlJc w:val="left"/>
      <w:pPr>
        <w:ind w:left="4822" w:hanging="360"/>
      </w:pPr>
    </w:lvl>
    <w:lvl w:ilvl="7" w:tentative="0">
      <w:start w:val="1"/>
      <w:numFmt w:val="lowerLetter"/>
      <w:lvlText w:val="%8."/>
      <w:lvlJc w:val="left"/>
      <w:pPr>
        <w:ind w:left="5542" w:hanging="360"/>
      </w:pPr>
    </w:lvl>
    <w:lvl w:ilvl="8" w:tentative="0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425D3386"/>
    <w:multiLevelType w:val="singleLevel"/>
    <w:tmpl w:val="425D338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3CCCBFF"/>
    <w:multiLevelType w:val="singleLevel"/>
    <w:tmpl w:val="53CCCBF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5B4"/>
    <w:rsid w:val="0001089C"/>
    <w:rsid w:val="00107C36"/>
    <w:rsid w:val="001345B4"/>
    <w:rsid w:val="001768E5"/>
    <w:rsid w:val="002734FB"/>
    <w:rsid w:val="004D5ABC"/>
    <w:rsid w:val="00745991"/>
    <w:rsid w:val="00920F38"/>
    <w:rsid w:val="00A33B85"/>
    <w:rsid w:val="00B607ED"/>
    <w:rsid w:val="00CC6B25"/>
    <w:rsid w:val="00CF0A71"/>
    <w:rsid w:val="00DB278D"/>
    <w:rsid w:val="00E86DCC"/>
    <w:rsid w:val="00EB2EF5"/>
    <w:rsid w:val="00EF152B"/>
    <w:rsid w:val="00F43A3C"/>
    <w:rsid w:val="0218777D"/>
    <w:rsid w:val="02A73D22"/>
    <w:rsid w:val="030657A2"/>
    <w:rsid w:val="03377BD5"/>
    <w:rsid w:val="04DF1BA2"/>
    <w:rsid w:val="04FA52B7"/>
    <w:rsid w:val="09990BB9"/>
    <w:rsid w:val="09A61163"/>
    <w:rsid w:val="13C3447C"/>
    <w:rsid w:val="14B61DB8"/>
    <w:rsid w:val="156B7CAF"/>
    <w:rsid w:val="1E176767"/>
    <w:rsid w:val="202B0253"/>
    <w:rsid w:val="250F4890"/>
    <w:rsid w:val="25580840"/>
    <w:rsid w:val="2F7C05F5"/>
    <w:rsid w:val="35764143"/>
    <w:rsid w:val="36FD59FB"/>
    <w:rsid w:val="3E086159"/>
    <w:rsid w:val="47CE69DC"/>
    <w:rsid w:val="49245D5E"/>
    <w:rsid w:val="4CCC42E9"/>
    <w:rsid w:val="4DF92944"/>
    <w:rsid w:val="4F90433B"/>
    <w:rsid w:val="57A04BEE"/>
    <w:rsid w:val="57D70ADC"/>
    <w:rsid w:val="5E26772E"/>
    <w:rsid w:val="60AE7D24"/>
    <w:rsid w:val="662621A5"/>
    <w:rsid w:val="66D959C7"/>
    <w:rsid w:val="674B7DF9"/>
    <w:rsid w:val="70793D96"/>
    <w:rsid w:val="72322813"/>
    <w:rsid w:val="7825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s-AR" w:eastAsia="es-ES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jc w:val="center"/>
      <w:outlineLvl w:val="0"/>
    </w:pPr>
    <w:rPr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semiHidden/>
    <w:unhideWhenUsed/>
    <w:qFormat/>
    <w:uiPriority w:val="99"/>
    <w:rPr>
      <w:sz w:val="16"/>
      <w:szCs w:val="16"/>
    </w:rPr>
  </w:style>
  <w:style w:type="character" w:styleId="11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Strong"/>
    <w:basedOn w:val="8"/>
    <w:qFormat/>
    <w:uiPriority w:val="22"/>
    <w:rPr>
      <w:b/>
      <w:bCs/>
    </w:rPr>
  </w:style>
  <w:style w:type="paragraph" w:styleId="13">
    <w:name w:val="annotation subject"/>
    <w:basedOn w:val="14"/>
    <w:next w:val="14"/>
    <w:link w:val="31"/>
    <w:semiHidden/>
    <w:unhideWhenUsed/>
    <w:qFormat/>
    <w:uiPriority w:val="99"/>
    <w:rPr>
      <w:b/>
      <w:bCs/>
    </w:rPr>
  </w:style>
  <w:style w:type="paragraph" w:styleId="14">
    <w:name w:val="annotation text"/>
    <w:basedOn w:val="1"/>
    <w:link w:val="30"/>
    <w:semiHidden/>
    <w:unhideWhenUsed/>
    <w:qFormat/>
    <w:uiPriority w:val="99"/>
  </w:style>
  <w:style w:type="paragraph" w:styleId="15">
    <w:name w:val="Balloon Text"/>
    <w:basedOn w:val="1"/>
    <w:link w:val="27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6">
    <w:name w:val="header"/>
    <w:basedOn w:val="1"/>
    <w:link w:val="24"/>
    <w:unhideWhenUsed/>
    <w:qFormat/>
    <w:uiPriority w:val="99"/>
    <w:pPr>
      <w:tabs>
        <w:tab w:val="center" w:pos="4419"/>
        <w:tab w:val="right" w:pos="8838"/>
      </w:tabs>
    </w:pPr>
  </w:style>
  <w:style w:type="paragraph" w:styleId="1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footer"/>
    <w:basedOn w:val="1"/>
    <w:link w:val="25"/>
    <w:unhideWhenUsed/>
    <w:qFormat/>
    <w:uiPriority w:val="99"/>
    <w:pPr>
      <w:tabs>
        <w:tab w:val="center" w:pos="4419"/>
        <w:tab w:val="right" w:pos="8838"/>
      </w:tabs>
    </w:pPr>
  </w:style>
  <w:style w:type="paragraph" w:styleId="19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20">
    <w:name w:val="Body Text"/>
    <w:basedOn w:val="1"/>
    <w:link w:val="29"/>
    <w:unhideWhenUsed/>
    <w:qFormat/>
    <w:uiPriority w:val="0"/>
    <w:pPr>
      <w:spacing w:after="120"/>
      <w:jc w:val="both"/>
    </w:pPr>
    <w:rPr>
      <w:rFonts w:ascii="Arial" w:hAnsi="Arial" w:eastAsiaTheme="minorHAnsi" w:cstheme="minorBidi"/>
      <w:sz w:val="22"/>
      <w:szCs w:val="22"/>
      <w:lang w:val="es-ES" w:eastAsia="en-US"/>
    </w:rPr>
  </w:style>
  <w:style w:type="paragraph" w:styleId="2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22">
    <w:name w:val="Table Grid"/>
    <w:basedOn w:val="9"/>
    <w:qFormat/>
    <w:uiPriority w:val="59"/>
    <w:rPr>
      <w:lang w:val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4">
    <w:name w:val="Encabezado Car"/>
    <w:basedOn w:val="8"/>
    <w:link w:val="16"/>
    <w:qFormat/>
    <w:uiPriority w:val="99"/>
  </w:style>
  <w:style w:type="character" w:customStyle="1" w:styleId="25">
    <w:name w:val="Pie de página Car"/>
    <w:basedOn w:val="8"/>
    <w:link w:val="18"/>
    <w:qFormat/>
    <w:uiPriority w:val="99"/>
  </w:style>
  <w:style w:type="character" w:customStyle="1" w:styleId="26">
    <w:name w:val="Título 1 Car"/>
    <w:basedOn w:val="8"/>
    <w:link w:val="2"/>
    <w:qFormat/>
    <w:uiPriority w:val="99"/>
    <w:rPr>
      <w:rFonts w:ascii="Times New Roman" w:hAnsi="Times New Roman" w:eastAsia="Times New Roman" w:cs="Times New Roman"/>
      <w:sz w:val="24"/>
      <w:szCs w:val="24"/>
      <w:lang w:val="es-AR" w:eastAsia="es-ES"/>
    </w:rPr>
  </w:style>
  <w:style w:type="character" w:customStyle="1" w:styleId="27">
    <w:name w:val="Texto de globo Car"/>
    <w:basedOn w:val="8"/>
    <w:link w:val="15"/>
    <w:semiHidden/>
    <w:qFormat/>
    <w:uiPriority w:val="99"/>
    <w:rPr>
      <w:rFonts w:ascii="Tahoma" w:hAnsi="Tahoma" w:cs="Tahoma"/>
      <w:sz w:val="16"/>
      <w:szCs w:val="16"/>
    </w:rPr>
  </w:style>
  <w:style w:type="paragraph" w:styleId="28">
    <w:name w:val="List Paragraph"/>
    <w:basedOn w:val="1"/>
    <w:qFormat/>
    <w:uiPriority w:val="34"/>
    <w:pPr>
      <w:numPr>
        <w:ilvl w:val="0"/>
        <w:numId w:val="1"/>
      </w:numPr>
      <w:spacing w:line="276" w:lineRule="auto"/>
      <w:jc w:val="both"/>
    </w:pPr>
    <w:rPr>
      <w:rFonts w:ascii="Arial" w:hAnsi="Arial" w:cs="Arial"/>
      <w:b/>
      <w:color w:val="000000" w:themeColor="text1"/>
      <w:szCs w:val="22"/>
      <w:lang w:val="es-ES" w:eastAsia="en-US"/>
      <w14:textFill>
        <w14:solidFill>
          <w14:schemeClr w14:val="tx1"/>
        </w14:solidFill>
      </w14:textFill>
    </w:rPr>
  </w:style>
  <w:style w:type="character" w:customStyle="1" w:styleId="29">
    <w:name w:val="Texto independiente Car"/>
    <w:basedOn w:val="8"/>
    <w:link w:val="20"/>
    <w:qFormat/>
    <w:uiPriority w:val="0"/>
    <w:rPr>
      <w:rFonts w:ascii="Arial" w:hAnsi="Arial"/>
      <w:lang w:val="es-ES"/>
    </w:rPr>
  </w:style>
  <w:style w:type="character" w:customStyle="1" w:styleId="30">
    <w:name w:val="Texto comentario Car"/>
    <w:basedOn w:val="8"/>
    <w:link w:val="14"/>
    <w:semiHidden/>
    <w:qFormat/>
    <w:uiPriority w:val="99"/>
    <w:rPr>
      <w:rFonts w:ascii="Times New Roman" w:hAnsi="Times New Roman" w:eastAsia="Times New Roman" w:cs="Times New Roman"/>
      <w:sz w:val="20"/>
      <w:szCs w:val="20"/>
      <w:lang w:val="es-AR" w:eastAsia="es-ES"/>
    </w:rPr>
  </w:style>
  <w:style w:type="character" w:customStyle="1" w:styleId="31">
    <w:name w:val="Asunto del comentario Car"/>
    <w:basedOn w:val="30"/>
    <w:link w:val="13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val="es-AR" w:eastAsia="es-ES"/>
    </w:rPr>
  </w:style>
  <w:style w:type="character" w:customStyle="1" w:styleId="32">
    <w:name w:val="short_text"/>
    <w:basedOn w:val="8"/>
    <w:qFormat/>
    <w:uiPriority w:val="0"/>
  </w:style>
  <w:style w:type="character" w:customStyle="1" w:styleId="33">
    <w:name w:val="hps"/>
    <w:basedOn w:val="8"/>
    <w:qFormat/>
    <w:uiPriority w:val="0"/>
  </w:style>
  <w:style w:type="paragraph" w:customStyle="1" w:styleId="34">
    <w:name w:val="Revision"/>
    <w:hidden/>
    <w:semiHidden/>
    <w:qFormat/>
    <w:uiPriority w:val="99"/>
    <w:rPr>
      <w:rFonts w:ascii="Times New Roman" w:hAnsi="Times New Roman" w:eastAsia="Times New Roman" w:cs="Times New Roman"/>
      <w:lang w:val="es-AR" w:eastAsia="es-ES" w:bidi="ar-SA"/>
    </w:rPr>
  </w:style>
  <w:style w:type="table" w:customStyle="1" w:styleId="35">
    <w:name w:val="Tabla con cuadrícula1"/>
    <w:basedOn w:val="9"/>
    <w:qFormat/>
    <w:uiPriority w:val="59"/>
    <w:rPr>
      <w:lang w:val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_Style 34"/>
    <w:basedOn w:val="23"/>
    <w:qFormat/>
    <w:uiPriority w:val="0"/>
    <w:tblPr>
      <w:tblCellMar>
        <w:left w:w="108" w:type="dxa"/>
        <w:right w:w="108" w:type="dxa"/>
      </w:tblCellMar>
    </w:tblPr>
  </w:style>
  <w:style w:type="table" w:customStyle="1" w:styleId="37">
    <w:name w:val="_Style 35"/>
    <w:basedOn w:val="23"/>
    <w:qFormat/>
    <w:uiPriority w:val="0"/>
    <w:tblPr>
      <w:tblCellMar>
        <w:left w:w="108" w:type="dxa"/>
        <w:right w:w="108" w:type="dxa"/>
      </w:tblCellMar>
    </w:tblPr>
  </w:style>
  <w:style w:type="table" w:customStyle="1" w:styleId="38">
    <w:name w:val="_Style 36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39">
    <w:name w:val="_Style 37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40">
    <w:name w:val="_Style 38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41">
    <w:name w:val="_Style 39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42">
    <w:name w:val="_Style 53"/>
    <w:basedOn w:val="2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hsuW5zdLLCvaR9ArKoqp3/pt2A==">CgMxLjA4AHIhMUJCQzVCVUt0Z0tVSkg3MjNiQXJWQjktVFNTUEJQM2Nl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417</Words>
  <Characters>2296</Characters>
  <Lines>1</Lines>
  <Paragraphs>1</Paragraphs>
  <TotalTime>1</TotalTime>
  <ScaleCrop>false</ScaleCrop>
  <LinksUpToDate>false</LinksUpToDate>
  <CharactersWithSpaces>2708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2025-08-26T18:37:00Z</dcterms:created>
  <dc:creator>Castro Koller, Vicente</dc:creator>
  <cp:lastModifiedBy>karen adasme</cp:lastModifiedBy>
  <dcterms:modified xsi:type="dcterms:W3CDTF">2025-11-28T01:57:37Z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0x010100040C9BACFA57404CA0A817F0A19D9BFE</vt:lpwstr>
  </property>
  <property fmtid="{D5CDD505-2E9C-101B-9397-08002B2CF9AE}" pid="3" name="KSOProductBuildVer">
    <vt:lpwstr>3082-12.2.0.23155</vt:lpwstr>
  </property>
  <property fmtid="{D5CDD505-2E9C-101B-9397-08002B2CF9AE}" pid="4" name="ICV">
    <vt:lpwstr>27B94C223F9A4078834FCB97C0EFD48B_13</vt:lpwstr>
  </property>
</Properties>
</file>