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CA2" w14:textId="71F57FE0" w:rsidR="004720FD" w:rsidRPr="00094572" w:rsidRDefault="004720FD" w:rsidP="004720FD">
      <w:pPr>
        <w:numPr>
          <w:ilvl w:val="0"/>
          <w:numId w:val="1"/>
        </w:numPr>
        <w:rPr>
          <w:highlight w:val="yellow"/>
        </w:rPr>
      </w:pPr>
      <w:r w:rsidRPr="00094572">
        <w:rPr>
          <w:highlight w:val="yellow"/>
        </w:rPr>
        <w:t xml:space="preserve">Структура языка программирования: алфавит языка программирования, идентификаторы, зарезервированные идентификаторы, литералы, ключевые слова, определения. Правила составления идентификаторов в C++ и других языков программирования. Примеры.  </w:t>
      </w:r>
      <w:r w:rsidR="00094572" w:rsidRPr="00094572">
        <w:rPr>
          <w:highlight w:val="yellow"/>
        </w:rPr>
        <w:t>ЛК_02</w:t>
      </w:r>
    </w:p>
    <w:p w14:paraId="219A6485" w14:textId="77777777" w:rsidR="00094572" w:rsidRDefault="00094572" w:rsidP="00094572">
      <w:pPr>
        <w:ind w:left="367" w:firstLine="0"/>
      </w:pPr>
    </w:p>
    <w:tbl>
      <w:tblPr>
        <w:tblStyle w:val="TableGrid"/>
        <w:tblpPr w:leftFromText="180" w:rightFromText="180" w:vertAnchor="text" w:horzAnchor="margin" w:tblpY="273"/>
        <w:tblW w:w="9054" w:type="dxa"/>
        <w:tblInd w:w="0" w:type="dxa"/>
        <w:tblCellMar>
          <w:top w:w="58" w:type="dxa"/>
          <w:left w:w="29" w:type="dxa"/>
        </w:tblCellMar>
        <w:tblLook w:val="04A0" w:firstRow="1" w:lastRow="0" w:firstColumn="1" w:lastColumn="0" w:noHBand="0" w:noVBand="1"/>
      </w:tblPr>
      <w:tblGrid>
        <w:gridCol w:w="9054"/>
      </w:tblGrid>
      <w:tr w:rsidR="00094572" w14:paraId="287159C5" w14:textId="77777777" w:rsidTr="00094572">
        <w:trPr>
          <w:trHeight w:val="965"/>
        </w:trPr>
        <w:tc>
          <w:tcPr>
            <w:tcW w:w="9054" w:type="dxa"/>
            <w:shd w:val="clear" w:color="auto" w:fill="EEECE1"/>
            <w:hideMark/>
          </w:tcPr>
          <w:p w14:paraId="14AC1369" w14:textId="77777777" w:rsidR="00094572" w:rsidRDefault="00094572" w:rsidP="00094572">
            <w:pPr>
              <w:spacing w:after="0" w:line="256" w:lineRule="auto"/>
              <w:ind w:left="0" w:right="28" w:firstLine="0"/>
              <w:rPr>
                <w:sz w:val="28"/>
              </w:rPr>
            </w:pPr>
            <w:r>
              <w:rPr>
                <w:b/>
              </w:rPr>
              <w:t>алфавит языка</w:t>
            </w:r>
            <w:r>
              <w:t>: набор разрешенных символов, кодировка символов исходного кода программ; символы времени трансляции, символы времени выполнения;</w:t>
            </w:r>
            <w:r>
              <w:rPr>
                <w:b/>
              </w:rPr>
              <w:t xml:space="preserve"> </w:t>
            </w:r>
          </w:p>
        </w:tc>
      </w:tr>
      <w:tr w:rsidR="00094572" w14:paraId="16F35220" w14:textId="77777777" w:rsidTr="00094572">
        <w:trPr>
          <w:trHeight w:val="646"/>
        </w:trPr>
        <w:tc>
          <w:tcPr>
            <w:tcW w:w="9054" w:type="dxa"/>
            <w:shd w:val="clear" w:color="auto" w:fill="EAF1DD"/>
            <w:hideMark/>
          </w:tcPr>
          <w:p w14:paraId="1F8D9E01" w14:textId="77777777" w:rsidR="00094572" w:rsidRDefault="00094572" w:rsidP="00094572">
            <w:pPr>
              <w:spacing w:after="0" w:line="256" w:lineRule="auto"/>
              <w:ind w:left="360" w:hanging="360"/>
              <w:jc w:val="left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идентификаторы</w:t>
            </w:r>
            <w:r>
              <w:t xml:space="preserve">: </w:t>
            </w:r>
            <w:r>
              <w:tab/>
              <w:t xml:space="preserve">правила </w:t>
            </w:r>
            <w:r>
              <w:tab/>
              <w:t xml:space="preserve">образования </w:t>
            </w:r>
            <w:r>
              <w:tab/>
              <w:t xml:space="preserve">идентификаторов; зарезервированные идентификаторы; </w:t>
            </w:r>
            <w:r>
              <w:rPr>
                <w:b/>
              </w:rPr>
              <w:t xml:space="preserve"> </w:t>
            </w:r>
          </w:p>
        </w:tc>
      </w:tr>
      <w:tr w:rsidR="00094572" w14:paraId="4411B04F" w14:textId="77777777" w:rsidTr="00094572">
        <w:trPr>
          <w:trHeight w:val="646"/>
        </w:trPr>
        <w:tc>
          <w:tcPr>
            <w:tcW w:w="9054" w:type="dxa"/>
            <w:shd w:val="clear" w:color="auto" w:fill="EAF1DD"/>
          </w:tcPr>
          <w:p w14:paraId="4C7BCA6E" w14:textId="77777777" w:rsidR="00094572" w:rsidRDefault="00094572" w:rsidP="00094572">
            <w:pPr>
              <w:spacing w:after="0" w:line="256" w:lineRule="auto"/>
              <w:ind w:left="0" w:firstLine="0"/>
              <w:jc w:val="left"/>
              <w:rPr>
                <w:rFonts w:ascii="Wingdings" w:eastAsia="Wingdings" w:hAnsi="Wingdings" w:cs="Wingdings"/>
              </w:rPr>
            </w:pPr>
          </w:p>
        </w:tc>
      </w:tr>
    </w:tbl>
    <w:p w14:paraId="61CBFF19" w14:textId="1CC32435" w:rsidR="00A10AC7" w:rsidRDefault="00A10AC7" w:rsidP="00A10AC7">
      <w:pPr>
        <w:spacing w:after="172" w:line="268" w:lineRule="auto"/>
        <w:ind w:left="567" w:right="1043" w:firstLine="0"/>
        <w:rPr>
          <w:sz w:val="28"/>
        </w:rPr>
      </w:pPr>
      <w:r>
        <w:rPr>
          <w:b/>
        </w:rPr>
        <w:t>Алфавит языка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программирования:</w:t>
      </w:r>
      <w:r>
        <w:t xml:space="preserve"> </w:t>
      </w:r>
      <w:r>
        <w:rPr>
          <w:b/>
        </w:rPr>
        <w:t>набор</w:t>
      </w:r>
      <w:r>
        <w:t xml:space="preserve"> символов, разрешенных к использованию языком программирования. Основывается на одной из кодировок. </w:t>
      </w:r>
      <w:r>
        <w:rPr>
          <w:b/>
        </w:rPr>
        <w:t xml:space="preserve"> </w:t>
      </w:r>
    </w:p>
    <w:p w14:paraId="71333D17" w14:textId="6A065698" w:rsidR="00A10AC7" w:rsidRDefault="00A10AC7" w:rsidP="00A10AC7">
      <w:pPr>
        <w:spacing w:after="100" w:line="256" w:lineRule="auto"/>
        <w:ind w:left="0" w:firstLine="0"/>
        <w:jc w:val="left"/>
        <w:rPr>
          <w:b/>
        </w:rPr>
      </w:pPr>
      <w:r>
        <w:t>Совокупность символов, допускаемых в языке – алфавит языка</w:t>
      </w:r>
    </w:p>
    <w:p w14:paraId="3C1513A9" w14:textId="1EF155D6" w:rsidR="00094572" w:rsidRDefault="00094572" w:rsidP="00094572">
      <w:pPr>
        <w:spacing w:after="100" w:line="256" w:lineRule="auto"/>
        <w:ind w:left="0" w:firstLine="0"/>
        <w:jc w:val="left"/>
        <w:rPr>
          <w:b/>
          <w:shd w:val="clear" w:color="auto" w:fill="EAF1DD"/>
        </w:rPr>
      </w:pPr>
      <w:proofErr w:type="gramStart"/>
      <w:r>
        <w:rPr>
          <w:b/>
        </w:rPr>
        <w:t xml:space="preserve">Идентификатор:  </w:t>
      </w:r>
      <w:r>
        <w:rPr>
          <w:b/>
          <w:i/>
          <w:color w:val="365F91"/>
        </w:rPr>
        <w:t>имя</w:t>
      </w:r>
      <w:proofErr w:type="gramEnd"/>
      <w:r>
        <w:rPr>
          <w:b/>
          <w:i/>
          <w:color w:val="365F91"/>
        </w:rPr>
        <w:t xml:space="preserve"> компонента </w:t>
      </w:r>
      <w:r>
        <w:t xml:space="preserve">программы (переменной, функции, метки, типа и пр.), составленное программистом по определенным </w:t>
      </w:r>
      <w:r w:rsidRPr="00A10AC7">
        <w:rPr>
          <w:b/>
        </w:rPr>
        <w:t xml:space="preserve">правилам </w:t>
      </w:r>
      <w:r w:rsidR="00A10AC7" w:rsidRPr="00A10AC7">
        <w:rPr>
          <w:b/>
        </w:rPr>
        <w:t>составления</w:t>
      </w:r>
      <w:r w:rsidR="00A10AC7">
        <w:t xml:space="preserve"> </w:t>
      </w:r>
      <w:r>
        <w:t>для С++:</w:t>
      </w:r>
    </w:p>
    <w:p w14:paraId="0F02D1E9" w14:textId="402A914D" w:rsidR="00094572" w:rsidRDefault="00094572" w:rsidP="00094572">
      <w:pPr>
        <w:spacing w:after="100" w:line="256" w:lineRule="auto"/>
        <w:ind w:left="0" w:firstLine="0"/>
        <w:jc w:val="left"/>
        <w:rPr>
          <w:sz w:val="28"/>
        </w:rPr>
      </w:pPr>
      <w:r>
        <w:rPr>
          <w:b/>
          <w:shd w:val="clear" w:color="auto" w:fill="EAF1DD"/>
        </w:rPr>
        <w:t xml:space="preserve">Идентификатор C++: </w:t>
      </w:r>
    </w:p>
    <w:p w14:paraId="7A3B8725" w14:textId="77777777" w:rsidR="00094572" w:rsidRDefault="00094572" w:rsidP="00094572">
      <w:pPr>
        <w:numPr>
          <w:ilvl w:val="2"/>
          <w:numId w:val="4"/>
        </w:numPr>
        <w:spacing w:after="34" w:line="268" w:lineRule="auto"/>
        <w:ind w:right="67" w:hanging="360"/>
      </w:pPr>
      <w:r>
        <w:t xml:space="preserve">идентификаторы должны начинаться с буквы или подчеркивания;  </w:t>
      </w:r>
    </w:p>
    <w:p w14:paraId="58BC9CC9" w14:textId="77777777" w:rsidR="00094572" w:rsidRDefault="00094572" w:rsidP="00094572">
      <w:pPr>
        <w:numPr>
          <w:ilvl w:val="2"/>
          <w:numId w:val="4"/>
        </w:numPr>
        <w:spacing w:after="33" w:line="268" w:lineRule="auto"/>
        <w:ind w:right="67" w:hanging="360"/>
      </w:pPr>
      <w:r>
        <w:t xml:space="preserve">идентификатор не может совпадать с ключевыми словами С++ или с именами библиотечных функций;  </w:t>
      </w:r>
    </w:p>
    <w:p w14:paraId="56D7BF15" w14:textId="77777777" w:rsidR="00094572" w:rsidRDefault="00094572" w:rsidP="00094572">
      <w:pPr>
        <w:numPr>
          <w:ilvl w:val="2"/>
          <w:numId w:val="4"/>
        </w:numPr>
        <w:spacing w:after="55" w:line="268" w:lineRule="auto"/>
        <w:ind w:right="67" w:hanging="360"/>
      </w:pPr>
      <w:r>
        <w:t xml:space="preserve">идентификаторы могут состоять из любого количества символов, но компилятор </w:t>
      </w:r>
      <w:r>
        <w:rPr>
          <w:b/>
        </w:rPr>
        <w:t>гарантирует</w:t>
      </w:r>
      <w:r>
        <w:t xml:space="preserve">, что будет считать </w:t>
      </w:r>
      <w:proofErr w:type="gramStart"/>
      <w:r>
        <w:t xml:space="preserve">значащими: 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31 первых символов идентификаторов, не имеющих внешней связи;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не более 6 значащих символов идентификаторов с внешней связью; </w:t>
      </w:r>
      <w:r>
        <w:rPr>
          <w:rFonts w:ascii="Segoe UI Symbol" w:eastAsia="Segoe UI Symbol" w:hAnsi="Segoe UI Symbol" w:cs="Segoe UI Symbol"/>
        </w:rPr>
        <w:sym w:font="Segoe UI Symbol" w:char="F02D"/>
      </w:r>
      <w:r>
        <w:rPr>
          <w:rFonts w:ascii="Arial" w:eastAsia="Arial" w:hAnsi="Arial" w:cs="Arial"/>
        </w:rPr>
        <w:t xml:space="preserve"> </w:t>
      </w:r>
      <w:r>
        <w:t xml:space="preserve">идентификаторы чувствительны к регистру. </w:t>
      </w:r>
    </w:p>
    <w:p w14:paraId="2DCA7055" w14:textId="7524DCAA" w:rsidR="00094572" w:rsidRDefault="00094572" w:rsidP="00094572">
      <w:pPr>
        <w:spacing w:after="51"/>
        <w:ind w:left="562" w:right="198"/>
      </w:pPr>
      <w:r>
        <w:t xml:space="preserve">Длина идентификатора по стандарту не ограничена. Идентификатор создается при объявлении переменной, функции, типа и т. п. </w:t>
      </w:r>
    </w:p>
    <w:p w14:paraId="22324D76" w14:textId="713CB07F" w:rsidR="003F3A08" w:rsidRPr="003F3A08" w:rsidRDefault="003F3A08" w:rsidP="00094572">
      <w:pPr>
        <w:spacing w:after="51"/>
        <w:ind w:left="562" w:right="198"/>
      </w:pPr>
      <w:proofErr w:type="gramStart"/>
      <w:r>
        <w:t xml:space="preserve">Для  </w:t>
      </w:r>
      <w:r>
        <w:rPr>
          <w:lang w:val="en-US"/>
        </w:rPr>
        <w:t>Python</w:t>
      </w:r>
      <w:proofErr w:type="gramEnd"/>
      <w:r w:rsidRPr="003F3A08">
        <w:t>:</w:t>
      </w:r>
    </w:p>
    <w:p w14:paraId="21B04793" w14:textId="2D31C50C" w:rsidR="003F3A08" w:rsidRDefault="003F3A08" w:rsidP="003F3A08">
      <w:pPr>
        <w:spacing w:after="51"/>
        <w:ind w:left="187" w:right="198" w:firstLine="375"/>
      </w:pPr>
      <w:proofErr w:type="spellStart"/>
      <w:proofErr w:type="gramStart"/>
      <w:r>
        <w:t>Python</w:t>
      </w:r>
      <w:proofErr w:type="spellEnd"/>
      <w:r>
        <w:t xml:space="preserve"> Используются</w:t>
      </w:r>
      <w:proofErr w:type="gramEnd"/>
      <w:r>
        <w:t xml:space="preserve"> символы </w:t>
      </w:r>
      <w:proofErr w:type="spellStart"/>
      <w:r>
        <w:t>Unicode</w:t>
      </w:r>
      <w:proofErr w:type="spellEnd"/>
      <w:r>
        <w:t xml:space="preserve">. Идентификаторы начинаются с латинской буквы в любом регистре или символа подчёркивания, могут содержать цифры. Не могут совпадать с ключевыми словами (их список можно узнать по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;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keyword.kwlist</w:t>
      </w:r>
      <w:proofErr w:type="spellEnd"/>
      <w:proofErr w:type="gramEnd"/>
      <w:r>
        <w:t xml:space="preserve">), нежелательно переопределять встроенные имена. Имена, начинающиеся с символа подчёркивания, имеют специальное значение. В </w:t>
      </w:r>
      <w:proofErr w:type="spellStart"/>
      <w:r>
        <w:t>Python</w:t>
      </w:r>
      <w:proofErr w:type="spellEnd"/>
      <w:r>
        <w:t xml:space="preserve"> 3 – в идентификаторе допустимы символы любого алфавита в Юникоде, например, кириллицы</w:t>
      </w:r>
    </w:p>
    <w:p w14:paraId="6BE1D8C3" w14:textId="77777777" w:rsidR="00094572" w:rsidRDefault="00094572" w:rsidP="004720FD"/>
    <w:p w14:paraId="0E2D5950" w14:textId="1EBCB91C" w:rsidR="00094572" w:rsidRDefault="00094572" w:rsidP="00094572">
      <w:pPr>
        <w:spacing w:after="27" w:line="268" w:lineRule="auto"/>
        <w:ind w:left="636" w:firstLine="0"/>
        <w:jc w:val="left"/>
        <w:rPr>
          <w:b/>
        </w:rPr>
      </w:pPr>
      <w:r>
        <w:rPr>
          <w:b/>
        </w:rPr>
        <w:t xml:space="preserve">Зарезервированные </w:t>
      </w:r>
      <w:proofErr w:type="gramStart"/>
      <w:r>
        <w:rPr>
          <w:b/>
        </w:rPr>
        <w:t xml:space="preserve">идентификаторы:  </w:t>
      </w:r>
      <w:r>
        <w:t>идентификаторы</w:t>
      </w:r>
      <w:proofErr w:type="gramEnd"/>
      <w:r>
        <w:t xml:space="preserve">, которые предварительно определены в системе программирования.   </w:t>
      </w:r>
      <w:r>
        <w:rPr>
          <w:b/>
        </w:rPr>
        <w:t xml:space="preserve"> </w:t>
      </w:r>
    </w:p>
    <w:p w14:paraId="60FE1CA3" w14:textId="77777777" w:rsidR="00094572" w:rsidRDefault="00094572" w:rsidP="00094572">
      <w:pPr>
        <w:numPr>
          <w:ilvl w:val="0"/>
          <w:numId w:val="3"/>
        </w:numPr>
        <w:spacing w:after="27" w:line="268" w:lineRule="auto"/>
        <w:ind w:hanging="427"/>
        <w:jc w:val="left"/>
        <w:rPr>
          <w:sz w:val="28"/>
        </w:rPr>
      </w:pPr>
      <w:r>
        <w:rPr>
          <w:b/>
        </w:rPr>
        <w:lastRenderedPageBreak/>
        <w:t xml:space="preserve">Зарезервированные </w:t>
      </w:r>
      <w:proofErr w:type="gramStart"/>
      <w:r>
        <w:rPr>
          <w:b/>
        </w:rPr>
        <w:t xml:space="preserve">идентификаторы:  </w:t>
      </w:r>
      <w:r>
        <w:t>идентификаторы</w:t>
      </w:r>
      <w:proofErr w:type="gramEnd"/>
      <w:r>
        <w:t xml:space="preserve">, которые предварительно определены в системе программирования.   </w:t>
      </w:r>
      <w:r>
        <w:rPr>
          <w:b/>
        </w:rPr>
        <w:t xml:space="preserve"> </w:t>
      </w:r>
    </w:p>
    <w:p w14:paraId="0F9D8DA8" w14:textId="77777777" w:rsidR="00094572" w:rsidRDefault="00094572" w:rsidP="00094572">
      <w:pPr>
        <w:spacing w:after="18" w:line="256" w:lineRule="auto"/>
        <w:ind w:left="1287" w:firstLine="0"/>
        <w:jc w:val="left"/>
      </w:pPr>
      <w:r>
        <w:rPr>
          <w:b/>
        </w:rPr>
        <w:t xml:space="preserve"> </w:t>
      </w:r>
    </w:p>
    <w:p w14:paraId="2A5023D9" w14:textId="77777777" w:rsidR="00094572" w:rsidRDefault="00094572" w:rsidP="00094572">
      <w:pPr>
        <w:spacing w:after="67" w:line="256" w:lineRule="auto"/>
        <w:ind w:left="562"/>
        <w:jc w:val="left"/>
      </w:pPr>
      <w:proofErr w:type="spellStart"/>
      <w:r>
        <w:rPr>
          <w:b/>
          <w:shd w:val="clear" w:color="auto" w:fill="FDE9D9"/>
        </w:rPr>
        <w:t>Python</w:t>
      </w:r>
      <w:proofErr w:type="spellEnd"/>
      <w:r>
        <w:rPr>
          <w:b/>
          <w:shd w:val="clear" w:color="auto" w:fill="FDE9D9"/>
        </w:rPr>
        <w:t xml:space="preserve">  </w:t>
      </w:r>
    </w:p>
    <w:p w14:paraId="5F7C100D" w14:textId="77777777" w:rsidR="00094572" w:rsidRDefault="00094572" w:rsidP="00094572">
      <w:pPr>
        <w:spacing w:after="53"/>
        <w:ind w:left="562" w:right="67"/>
      </w:pPr>
      <w:r>
        <w:t>имеет особое значение идентификатор «_» – используется для хранения результата последнего вычисления.</w:t>
      </w:r>
      <w:r>
        <w:rPr>
          <w:b/>
        </w:rPr>
        <w:t xml:space="preserve"> </w:t>
      </w:r>
    </w:p>
    <w:p w14:paraId="3580A2DB" w14:textId="77777777" w:rsidR="00094572" w:rsidRDefault="00094572" w:rsidP="00094572">
      <w:pPr>
        <w:spacing w:after="77" w:line="256" w:lineRule="auto"/>
        <w:ind w:left="1287" w:firstLine="0"/>
        <w:jc w:val="left"/>
      </w:pPr>
      <w:r>
        <w:t xml:space="preserve"> </w:t>
      </w:r>
    </w:p>
    <w:p w14:paraId="22F48720" w14:textId="77777777" w:rsidR="00094572" w:rsidRDefault="00094572" w:rsidP="00094572">
      <w:pPr>
        <w:numPr>
          <w:ilvl w:val="0"/>
          <w:numId w:val="3"/>
        </w:numPr>
        <w:spacing w:after="95" w:line="256" w:lineRule="auto"/>
        <w:ind w:hanging="427"/>
        <w:jc w:val="left"/>
      </w:pPr>
      <w:r>
        <w:rPr>
          <w:b/>
        </w:rPr>
        <w:t>Зарезервированные идентификаторы С++</w:t>
      </w:r>
      <w:r>
        <w:t xml:space="preserve">: </w:t>
      </w:r>
      <w:r>
        <w:rPr>
          <w:b/>
        </w:rPr>
        <w:t xml:space="preserve"> </w:t>
      </w:r>
    </w:p>
    <w:p w14:paraId="19F088C1" w14:textId="77777777" w:rsidR="00094572" w:rsidRDefault="00094572" w:rsidP="00094572">
      <w:pPr>
        <w:numPr>
          <w:ilvl w:val="3"/>
          <w:numId w:val="5"/>
        </w:numPr>
        <w:spacing w:after="9" w:line="256" w:lineRule="auto"/>
        <w:ind w:right="34" w:hanging="360"/>
      </w:pPr>
      <w:r>
        <w:t xml:space="preserve">все имена с двумя подчеркиваниями считаются зарезервированным; </w:t>
      </w:r>
    </w:p>
    <w:p w14:paraId="3BBB1B72" w14:textId="77777777" w:rsidR="00094572" w:rsidRDefault="00094572" w:rsidP="00094572">
      <w:pPr>
        <w:numPr>
          <w:ilvl w:val="3"/>
          <w:numId w:val="5"/>
        </w:numPr>
        <w:spacing w:after="5" w:line="268" w:lineRule="auto"/>
        <w:ind w:right="34" w:hanging="360"/>
      </w:pPr>
      <w:r>
        <w:t xml:space="preserve">Кроме того: </w:t>
      </w:r>
      <w:proofErr w:type="spellStart"/>
      <w:r>
        <w:rPr>
          <w:b/>
        </w:rPr>
        <w:t>is</w:t>
      </w:r>
      <w:r>
        <w:t>xxxx</w:t>
      </w:r>
      <w:proofErr w:type="spellEnd"/>
      <w:r>
        <w:t xml:space="preserve">, </w:t>
      </w:r>
      <w:proofErr w:type="spellStart"/>
      <w:r>
        <w:rPr>
          <w:b/>
        </w:rPr>
        <w:t>mem</w:t>
      </w:r>
      <w:r>
        <w:t>xxxx</w:t>
      </w:r>
      <w:proofErr w:type="spellEnd"/>
      <w:r>
        <w:t xml:space="preserve">, </w:t>
      </w:r>
      <w:proofErr w:type="spellStart"/>
      <w:r>
        <w:rPr>
          <w:b/>
        </w:rPr>
        <w:t>str</w:t>
      </w:r>
      <w:r>
        <w:t>xxxx</w:t>
      </w:r>
      <w:proofErr w:type="spellEnd"/>
      <w:r>
        <w:t xml:space="preserve">, </w:t>
      </w:r>
      <w:proofErr w:type="spellStart"/>
      <w:r>
        <w:rPr>
          <w:b/>
        </w:rPr>
        <w:t>t</w:t>
      </w:r>
      <w:r>
        <w:t>oxxxx</w:t>
      </w:r>
      <w:proofErr w:type="spellEnd"/>
      <w:r>
        <w:t xml:space="preserve">, </w:t>
      </w:r>
      <w:proofErr w:type="spellStart"/>
      <w:r>
        <w:rPr>
          <w:b/>
        </w:rPr>
        <w:t>wcs</w:t>
      </w:r>
      <w:r>
        <w:t>xxxx</w:t>
      </w:r>
      <w:proofErr w:type="spellEnd"/>
      <w:r>
        <w:t xml:space="preserve">, </w:t>
      </w:r>
      <w:proofErr w:type="spellStart"/>
      <w:r>
        <w:rPr>
          <w:b/>
        </w:rPr>
        <w:t>Eцифра</w:t>
      </w:r>
      <w:r>
        <w:t>xxxx</w:t>
      </w:r>
      <w:proofErr w:type="spellEnd"/>
      <w:r>
        <w:t xml:space="preserve">, </w:t>
      </w:r>
      <w:proofErr w:type="spellStart"/>
      <w:r>
        <w:rPr>
          <w:b/>
        </w:rPr>
        <w:t>LC_X</w:t>
      </w:r>
      <w:r>
        <w:t>xxx</w:t>
      </w:r>
      <w:proofErr w:type="spellEnd"/>
      <w:r>
        <w:t xml:space="preserve">, </w:t>
      </w:r>
      <w:proofErr w:type="spellStart"/>
      <w:r>
        <w:rPr>
          <w:b/>
        </w:rPr>
        <w:t>SIGX</w:t>
      </w:r>
      <w:r>
        <w:t>xxx</w:t>
      </w:r>
      <w:proofErr w:type="spellEnd"/>
      <w:r>
        <w:t xml:space="preserve">, </w:t>
      </w:r>
      <w:proofErr w:type="spellStart"/>
      <w:r>
        <w:rPr>
          <w:b/>
        </w:rPr>
        <w:t>SIG_X</w:t>
      </w:r>
      <w:r>
        <w:t>xxxx</w:t>
      </w:r>
      <w:proofErr w:type="spellEnd"/>
      <w:r>
        <w:t xml:space="preserve">. </w:t>
      </w:r>
      <w:r>
        <w:rPr>
          <w:b/>
        </w:rPr>
        <w:t xml:space="preserve"> </w:t>
      </w:r>
    </w:p>
    <w:p w14:paraId="1418BB42" w14:textId="77777777" w:rsidR="00094572" w:rsidRDefault="00094572" w:rsidP="00094572">
      <w:pPr>
        <w:spacing w:after="0" w:line="256" w:lineRule="auto"/>
        <w:ind w:left="567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3D49A76" w14:textId="77777777" w:rsidR="00094572" w:rsidRDefault="00094572" w:rsidP="00094572">
      <w:pPr>
        <w:numPr>
          <w:ilvl w:val="0"/>
          <w:numId w:val="3"/>
        </w:numPr>
        <w:spacing w:after="5" w:line="268" w:lineRule="auto"/>
        <w:ind w:hanging="427"/>
        <w:jc w:val="left"/>
      </w:pPr>
      <w:r>
        <w:rPr>
          <w:b/>
        </w:rPr>
        <w:t xml:space="preserve">Литерал: </w:t>
      </w:r>
      <w:r>
        <w:t>элемент программы, который непосредственно представляет значение.</w:t>
      </w:r>
      <w:r>
        <w:rPr>
          <w:rFonts w:ascii="Calibri" w:eastAsia="Calibri" w:hAnsi="Calibri" w:cs="Calibri"/>
          <w:sz w:val="22"/>
        </w:rPr>
        <w:t xml:space="preserve">  </w:t>
      </w:r>
    </w:p>
    <w:p w14:paraId="5E365F48" w14:textId="77777777" w:rsidR="00094572" w:rsidRDefault="00094572" w:rsidP="00094572">
      <w:pPr>
        <w:ind w:left="562" w:right="67"/>
      </w:pPr>
      <w:r>
        <w:t xml:space="preserve">В C++ существует четыре типа литералов:  </w:t>
      </w:r>
    </w:p>
    <w:p w14:paraId="66F232C2" w14:textId="77777777" w:rsidR="00094572" w:rsidRDefault="00094572" w:rsidP="00094572">
      <w:pPr>
        <w:numPr>
          <w:ilvl w:val="2"/>
          <w:numId w:val="6"/>
        </w:numPr>
        <w:spacing w:after="5" w:line="268" w:lineRule="auto"/>
        <w:ind w:right="3159"/>
        <w:jc w:val="left"/>
      </w:pPr>
      <w:r>
        <w:t xml:space="preserve">целочисленный литерал,  </w:t>
      </w:r>
    </w:p>
    <w:p w14:paraId="74922200" w14:textId="77777777" w:rsidR="00094572" w:rsidRDefault="00094572" w:rsidP="00094572">
      <w:pPr>
        <w:numPr>
          <w:ilvl w:val="2"/>
          <w:numId w:val="6"/>
        </w:numPr>
        <w:spacing w:after="0" w:line="268" w:lineRule="auto"/>
        <w:ind w:right="3159"/>
        <w:jc w:val="left"/>
      </w:pPr>
      <w:r>
        <w:t xml:space="preserve">вещественный </w:t>
      </w:r>
      <w:proofErr w:type="gramStart"/>
      <w:r>
        <w:t xml:space="preserve">литерал,  </w:t>
      </w:r>
      <w:r>
        <w:rPr>
          <w:rFonts w:ascii="Courier New" w:eastAsia="Courier New" w:hAnsi="Courier New" w:cs="Courier New"/>
          <w:sz w:val="20"/>
        </w:rPr>
        <w:t>-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символьный литерал,  </w:t>
      </w:r>
      <w:r>
        <w:rPr>
          <w:rFonts w:ascii="Courier New" w:eastAsia="Courier New" w:hAnsi="Courier New" w:cs="Courier New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строковый литерал.  </w:t>
      </w:r>
    </w:p>
    <w:p w14:paraId="49161DCB" w14:textId="364A36DC" w:rsidR="00094572" w:rsidRDefault="00094572" w:rsidP="00094572">
      <w:pPr>
        <w:spacing w:after="27" w:line="268" w:lineRule="auto"/>
        <w:ind w:left="636" w:firstLine="0"/>
        <w:jc w:val="left"/>
        <w:rPr>
          <w:sz w:val="28"/>
        </w:rPr>
      </w:pPr>
      <w:r w:rsidRPr="00094572">
        <w:rPr>
          <w:noProof/>
          <w:sz w:val="28"/>
        </w:rPr>
        <w:drawing>
          <wp:inline distT="0" distB="0" distL="0" distR="0" wp14:anchorId="58277228" wp14:editId="511C9067">
            <wp:extent cx="3826859" cy="20726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604" cy="20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E71D" w14:textId="3DD7F271" w:rsidR="004720FD" w:rsidRDefault="004720FD" w:rsidP="00094572">
      <w:pPr>
        <w:ind w:left="0" w:firstLine="0"/>
      </w:pPr>
    </w:p>
    <w:p w14:paraId="207CA7A7" w14:textId="693879E6" w:rsidR="004720FD" w:rsidRDefault="004720FD" w:rsidP="004720FD"/>
    <w:p w14:paraId="2D6E2362" w14:textId="77777777" w:rsidR="00094572" w:rsidRDefault="00094572" w:rsidP="00094572">
      <w:pPr>
        <w:spacing w:after="29" w:line="268" w:lineRule="auto"/>
        <w:ind w:left="636" w:firstLine="0"/>
        <w:jc w:val="left"/>
        <w:rPr>
          <w:sz w:val="28"/>
        </w:rPr>
      </w:pPr>
      <w:r>
        <w:rPr>
          <w:b/>
        </w:rPr>
        <w:t xml:space="preserve">Ключевые </w:t>
      </w:r>
      <w:proofErr w:type="gramStart"/>
      <w:r>
        <w:rPr>
          <w:b/>
        </w:rPr>
        <w:t xml:space="preserve">слова: </w:t>
      </w:r>
      <w:r>
        <w:t xml:space="preserve"> последовательности</w:t>
      </w:r>
      <w:proofErr w:type="gramEnd"/>
      <w:r>
        <w:t xml:space="preserve"> символов алфавита языка, имеющие специальное назначение.    </w:t>
      </w:r>
    </w:p>
    <w:p w14:paraId="75503280" w14:textId="56C78017" w:rsidR="00094572" w:rsidRDefault="00094572" w:rsidP="00094572">
      <w:pPr>
        <w:spacing w:after="52"/>
        <w:ind w:left="562" w:right="67"/>
      </w:pPr>
      <w:r>
        <w:t xml:space="preserve">Ключевые слова зарезервированы компилятором для обозначения типов переменных, класса хранения, элементов операторов и т.д.  </w:t>
      </w:r>
    </w:p>
    <w:p w14:paraId="5D885E5B" w14:textId="74AE0A38" w:rsidR="004720FD" w:rsidRDefault="00094572" w:rsidP="00BA0444">
      <w:pPr>
        <w:spacing w:after="52"/>
        <w:ind w:left="562" w:right="67"/>
      </w:pPr>
      <w:r>
        <w:rPr>
          <w:noProof/>
        </w:rPr>
        <w:drawing>
          <wp:inline distT="0" distB="0" distL="0" distR="0" wp14:anchorId="5BE66300" wp14:editId="5E9CCB27">
            <wp:extent cx="5940425" cy="175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35B" w14:textId="76CA2CEA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BA0444">
        <w:rPr>
          <w:highlight w:val="yellow"/>
        </w:rPr>
        <w:lastRenderedPageBreak/>
        <w:t xml:space="preserve">Структура языка программирования: фундаментальные типы данных. Что определяет тип данных? Определения, примеры (C++ и другие языки).  </w:t>
      </w:r>
      <w:r w:rsidR="00BA0444">
        <w:rPr>
          <w:highlight w:val="yellow"/>
        </w:rPr>
        <w:t>ЛК_02</w:t>
      </w:r>
    </w:p>
    <w:p w14:paraId="02C46AC3" w14:textId="77777777" w:rsidR="005C391F" w:rsidRDefault="005C391F" w:rsidP="005C391F">
      <w:pPr>
        <w:pStyle w:val="a4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Фундаментальные типы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(встроенные типы) являются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базовыми типами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которых строятся производные типы и типы определённые пользователем.</w:t>
      </w:r>
    </w:p>
    <w:p w14:paraId="4440749C" w14:textId="77777777" w:rsidR="005C391F" w:rsidRDefault="005C391F" w:rsidP="005C391F">
      <w:pPr>
        <w:spacing w:after="0" w:line="240" w:lineRule="auto"/>
      </w:pPr>
      <w:r>
        <w:rPr>
          <w:b/>
        </w:rPr>
        <w:t>Примеры</w:t>
      </w:r>
      <w:proofErr w:type="gramStart"/>
      <w:r>
        <w:t>: Для</w:t>
      </w:r>
      <w:proofErr w:type="gramEnd"/>
      <w:r>
        <w:t xml:space="preserve"> описания основных типов определены следующие ключевые слова:</w:t>
      </w:r>
    </w:p>
    <w:p w14:paraId="77C6603C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bookmarkStart w:id="0" w:name="more"/>
      <w:bookmarkEnd w:id="0"/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(целый); (4 байта)</w:t>
      </w:r>
    </w:p>
    <w:p w14:paraId="1066CD4B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(символьный); (1 байт)</w:t>
      </w:r>
    </w:p>
    <w:p w14:paraId="52DE7483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wchar_t</w:t>
      </w:r>
      <w:proofErr w:type="spellEnd"/>
      <w:r>
        <w:rPr>
          <w:rFonts w:ascii="Times New Roman" w:hAnsi="Times New Roman" w:cs="Times New Roman"/>
        </w:rPr>
        <w:t xml:space="preserve"> (расширенный символьный); (2 байта)</w:t>
      </w:r>
    </w:p>
    <w:p w14:paraId="3B289D42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(логический);</w:t>
      </w:r>
      <w:r>
        <w:rPr>
          <w:rFonts w:ascii="Times New Roman" w:hAnsi="Times New Roman" w:cs="Times New Roman"/>
          <w:lang w:val="en-US"/>
        </w:rPr>
        <w:t xml:space="preserve"> (1 </w:t>
      </w:r>
      <w:r>
        <w:rPr>
          <w:rFonts w:ascii="Times New Roman" w:hAnsi="Times New Roman" w:cs="Times New Roman"/>
        </w:rPr>
        <w:t>байт)</w:t>
      </w:r>
    </w:p>
    <w:p w14:paraId="2025B463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(вещественный); (4)</w:t>
      </w:r>
    </w:p>
    <w:p w14:paraId="6185F169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(вещественный с двойной точностью). (8)</w:t>
      </w:r>
    </w:p>
    <w:p w14:paraId="6A8B32DE" w14:textId="77777777" w:rsidR="005C391F" w:rsidRDefault="005C391F" w:rsidP="005C391F">
      <w:pPr>
        <w:spacing w:after="0" w:line="240" w:lineRule="auto"/>
      </w:pPr>
      <w:r>
        <w:t>Существует четыре модификатора основных типов, уточняющих внутреннее представление и диапазон значений стандартных типов:</w:t>
      </w:r>
    </w:p>
    <w:p w14:paraId="792B53CC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short</w:t>
      </w:r>
      <w:proofErr w:type="spellEnd"/>
      <w:r>
        <w:rPr>
          <w:rFonts w:ascii="Times New Roman" w:hAnsi="Times New Roman" w:cs="Times New Roman"/>
        </w:rPr>
        <w:t xml:space="preserve"> (короткий); (2 байта)</w:t>
      </w:r>
    </w:p>
    <w:p w14:paraId="0E3AC18F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(длинный); (4 байта)</w:t>
      </w:r>
    </w:p>
    <w:p w14:paraId="7F203594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signed</w:t>
      </w:r>
      <w:proofErr w:type="spellEnd"/>
      <w:r>
        <w:rPr>
          <w:rFonts w:ascii="Times New Roman" w:hAnsi="Times New Roman" w:cs="Times New Roman"/>
        </w:rPr>
        <w:t xml:space="preserve"> (знаковый);</w:t>
      </w:r>
    </w:p>
    <w:p w14:paraId="11B47C88" w14:textId="77777777" w:rsidR="005C391F" w:rsidRDefault="005C391F" w:rsidP="005C391F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unsigned</w:t>
      </w:r>
      <w:proofErr w:type="spellEnd"/>
      <w:r>
        <w:rPr>
          <w:rFonts w:ascii="Times New Roman" w:hAnsi="Times New Roman" w:cs="Times New Roman"/>
        </w:rPr>
        <w:t xml:space="preserve"> (беззнаковый).</w:t>
      </w:r>
    </w:p>
    <w:p w14:paraId="541A3A5B" w14:textId="77777777" w:rsidR="005C391F" w:rsidRDefault="005C391F" w:rsidP="005C391F">
      <w:pPr>
        <w:spacing w:after="0" w:line="240" w:lineRule="auto"/>
      </w:pPr>
      <w:r>
        <w:t>— Указатель (</w:t>
      </w:r>
      <w:proofErr w:type="spellStart"/>
      <w:r>
        <w:t>pointer</w:t>
      </w:r>
      <w:proofErr w:type="spellEnd"/>
      <w:r>
        <w:t>) — это переменная, в которой хранится адрес другого объекта (как правило, другой переменной).</w:t>
      </w:r>
    </w:p>
    <w:p w14:paraId="0D3DA3CE" w14:textId="77777777" w:rsidR="005C391F" w:rsidRDefault="005C391F" w:rsidP="005C391F">
      <w:pPr>
        <w:spacing w:after="0" w:line="240" w:lineRule="auto"/>
      </w:pPr>
      <w:r>
        <w:t>— *</w:t>
      </w:r>
      <w:proofErr w:type="spellStart"/>
      <w:r>
        <w:t>void</w:t>
      </w:r>
      <w:proofErr w:type="spellEnd"/>
      <w:r>
        <w:t xml:space="preserve">: В C++ существует специальный тип указателя, который называется указателем на неопределённый тип. </w:t>
      </w:r>
    </w:p>
    <w:p w14:paraId="10C1DB26" w14:textId="77777777" w:rsidR="005C391F" w:rsidRDefault="005C391F" w:rsidP="005C391F">
      <w:pPr>
        <w:spacing w:after="0" w:line="240" w:lineRule="auto"/>
      </w:pPr>
      <w:r>
        <w:rPr>
          <w:rStyle w:val="a7"/>
          <w:bdr w:val="none" w:sz="0" w:space="0" w:color="auto" w:frame="1"/>
        </w:rPr>
        <w:t xml:space="preserve">Указатель на </w:t>
      </w:r>
      <w:proofErr w:type="spellStart"/>
      <w:r>
        <w:rPr>
          <w:rStyle w:val="a7"/>
          <w:bdr w:val="none" w:sz="0" w:space="0" w:color="auto" w:frame="1"/>
        </w:rPr>
        <w:t>void</w:t>
      </w:r>
      <w:proofErr w:type="spellEnd"/>
      <w:r>
        <w:rPr>
          <w:rStyle w:val="apple-converted-space"/>
        </w:rPr>
        <w:t> </w:t>
      </w:r>
      <w:r>
        <w:t>применяется в тех случаях, когда конкретный тип объекта, адрес которого требуется хранить, не определен (например, если в одной и той же переменной в разные моменты времени требуется хранить адреса объектов различных типов)</w:t>
      </w:r>
    </w:p>
    <w:p w14:paraId="7800F4F4" w14:textId="77777777" w:rsidR="005C391F" w:rsidRDefault="005C391F" w:rsidP="005C391F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Указателю на </w:t>
      </w:r>
      <w:proofErr w:type="spellStart"/>
      <w:r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можно присвоить значение указателя любого типа, а также сравнивать его с любыми указателями, но перед выполнением каких-либо действий с областью памяти, на которую он ссылается, требуется преобразовать его к конкретному типу явным образом.</w:t>
      </w:r>
    </w:p>
    <w:p w14:paraId="57C21EAA" w14:textId="77777777" w:rsidR="005C391F" w:rsidRDefault="005C391F" w:rsidP="005C391F">
      <w:pPr>
        <w:spacing w:after="0" w:line="240" w:lineRule="auto"/>
        <w:rPr>
          <w:color w:val="252525"/>
          <w:sz w:val="22"/>
          <w:shd w:val="clear" w:color="auto" w:fill="FFFFFF"/>
        </w:rPr>
      </w:pPr>
      <w:r>
        <w:t>— Ссылка (</w:t>
      </w:r>
      <w:r>
        <w:rPr>
          <w:shd w:val="clear" w:color="auto" w:fill="FFFFFF"/>
        </w:rPr>
        <w:t>ссылочный</w:t>
      </w:r>
      <w:r>
        <w:rPr>
          <w:rStyle w:val="apple-converted-space"/>
          <w:color w:val="252525"/>
          <w:shd w:val="clear" w:color="auto" w:fill="FFFFFF"/>
        </w:rPr>
        <w:t> </w:t>
      </w:r>
      <w:r>
        <w:rPr>
          <w:color w:val="252525"/>
          <w:shd w:val="clear" w:color="auto" w:fill="FFFFFF"/>
        </w:rPr>
        <w:t xml:space="preserve">тип) </w:t>
      </w:r>
      <w:proofErr w:type="gramStart"/>
      <w:r>
        <w:rPr>
          <w:color w:val="252525"/>
          <w:shd w:val="clear" w:color="auto" w:fill="FFFFFF"/>
        </w:rPr>
        <w:t>- это</w:t>
      </w:r>
      <w:proofErr w:type="gramEnd"/>
      <w:r>
        <w:rPr>
          <w:color w:val="252525"/>
          <w:shd w:val="clear" w:color="auto" w:fill="FFFFFF"/>
        </w:rPr>
        <w:t xml:space="preserve"> задание альтернативного имени объекта. </w:t>
      </w:r>
      <w:r>
        <w:rPr>
          <w:spacing w:val="-4"/>
        </w:rPr>
        <w:t>Всякое изменение ссылки преобразует не ее, а тот объект, на который она ссылается.</w:t>
      </w:r>
    </w:p>
    <w:p w14:paraId="4D1F3A7F" w14:textId="77777777" w:rsidR="005C391F" w:rsidRDefault="005C391F" w:rsidP="005C391F">
      <w:pPr>
        <w:spacing w:after="0" w:line="240" w:lineRule="auto"/>
        <w:rPr>
          <w:rStyle w:val="apple-converted-space"/>
        </w:rPr>
      </w:pPr>
      <w:r>
        <w:t>— Указатель на функцию - переменная, которая содержит адрес некоторой функции.</w:t>
      </w:r>
      <w:r>
        <w:rPr>
          <w:rStyle w:val="apple-converted-space"/>
        </w:rPr>
        <w:t> </w:t>
      </w:r>
    </w:p>
    <w:p w14:paraId="4529FD2D" w14:textId="77777777" w:rsidR="005C391F" w:rsidRDefault="005C391F" w:rsidP="005C391F">
      <w:pPr>
        <w:ind w:left="367" w:firstLine="0"/>
        <w:rPr>
          <w:highlight w:val="yellow"/>
        </w:rPr>
      </w:pPr>
    </w:p>
    <w:p w14:paraId="4D16475A" w14:textId="77777777" w:rsidR="00BA0444" w:rsidRDefault="00BA0444" w:rsidP="00BA0444">
      <w:p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19" w:line="256" w:lineRule="auto"/>
        <w:ind w:left="552" w:right="280" w:firstLine="0"/>
        <w:jc w:val="left"/>
        <w:rPr>
          <w:sz w:val="28"/>
        </w:rPr>
      </w:pPr>
      <w:r>
        <w:rPr>
          <w:b/>
          <w:i/>
          <w:color w:val="365F91"/>
        </w:rPr>
        <w:t xml:space="preserve">Тип данных определяет: </w:t>
      </w:r>
    </w:p>
    <w:p w14:paraId="6ABC1FE2" w14:textId="77777777" w:rsidR="00BA0444" w:rsidRDefault="00BA0444" w:rsidP="00BA0444">
      <w:pPr>
        <w:numPr>
          <w:ilvl w:val="3"/>
          <w:numId w:val="8"/>
        </w:num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15" w:line="268" w:lineRule="auto"/>
        <w:ind w:left="912" w:right="280" w:hanging="360"/>
      </w:pPr>
      <w:r>
        <w:t xml:space="preserve">внутреннее представление данных в памяти компьютера; </w:t>
      </w:r>
    </w:p>
    <w:p w14:paraId="4E201949" w14:textId="77777777" w:rsidR="00BA0444" w:rsidRDefault="00BA0444" w:rsidP="00BA0444">
      <w:pPr>
        <w:numPr>
          <w:ilvl w:val="3"/>
          <w:numId w:val="8"/>
        </w:num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392" w:line="268" w:lineRule="auto"/>
        <w:ind w:left="912" w:right="280" w:hanging="360"/>
      </w:pPr>
      <w:r>
        <w:t xml:space="preserve">диапазон значений, которые могут принимать величины этого типа; </w:t>
      </w:r>
      <w:r>
        <w:rPr>
          <w:rFonts w:ascii="Courier New" w:eastAsia="Courier New" w:hAnsi="Courier New" w:cs="Courier New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операции и функции, которые можно применять к величинам этого типа. </w:t>
      </w:r>
    </w:p>
    <w:p w14:paraId="4076ECD9" w14:textId="236ADCA3" w:rsidR="00BA0444" w:rsidRDefault="00BA0444" w:rsidP="00BA0444">
      <w:pPr>
        <w:spacing w:after="201"/>
        <w:ind w:left="562" w:right="67"/>
      </w:pPr>
      <w:r>
        <w:t xml:space="preserve">Фундаментальные типы (или встроенные типы) задаются стандартом языка и встроены в компилятор. </w:t>
      </w:r>
    </w:p>
    <w:p w14:paraId="18FF402A" w14:textId="076BAFF3" w:rsidR="00BA0444" w:rsidRDefault="00BA0444" w:rsidP="00BA0444">
      <w:pPr>
        <w:ind w:left="562" w:right="67"/>
        <w:rPr>
          <w:b/>
          <w:sz w:val="32"/>
        </w:rPr>
      </w:pPr>
      <w:r>
        <w:t xml:space="preserve">Длины </w:t>
      </w:r>
      <w:r>
        <w:tab/>
        <w:t xml:space="preserve">и </w:t>
      </w:r>
      <w:r>
        <w:tab/>
        <w:t xml:space="preserve">диапазоны </w:t>
      </w:r>
      <w:r>
        <w:tab/>
        <w:t xml:space="preserve">значений </w:t>
      </w:r>
      <w:r>
        <w:tab/>
        <w:t xml:space="preserve">примитивных </w:t>
      </w:r>
      <w:r>
        <w:tab/>
        <w:t xml:space="preserve">типов </w:t>
      </w:r>
      <w:r>
        <w:tab/>
        <w:t xml:space="preserve">определяются </w:t>
      </w:r>
      <w:r>
        <w:rPr>
          <w:b/>
        </w:rPr>
        <w:t>стандартом</w:t>
      </w:r>
      <w:r>
        <w:t xml:space="preserve">, а не реализацией: </w:t>
      </w:r>
      <w:r>
        <w:rPr>
          <w:b/>
          <w:sz w:val="32"/>
        </w:rPr>
        <w:t xml:space="preserve"> </w:t>
      </w:r>
    </w:p>
    <w:p w14:paraId="4949BDDE" w14:textId="2C1FDC80" w:rsidR="00BA0444" w:rsidRDefault="00BA0444" w:rsidP="00BA0444">
      <w:pPr>
        <w:ind w:left="562" w:right="67"/>
        <w:rPr>
          <w:b/>
          <w:sz w:val="32"/>
        </w:rPr>
      </w:pPr>
      <w:r w:rsidRPr="00BA0444">
        <w:rPr>
          <w:b/>
          <w:noProof/>
          <w:sz w:val="32"/>
        </w:rPr>
        <w:lastRenderedPageBreak/>
        <w:drawing>
          <wp:inline distT="0" distB="0" distL="0" distR="0" wp14:anchorId="5D5AE1FB" wp14:editId="029C3EF7">
            <wp:extent cx="4793395" cy="24767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60D3" w14:textId="77777777" w:rsidR="00BA0444" w:rsidRDefault="00BA0444" w:rsidP="00BA0444">
      <w:pPr>
        <w:ind w:left="562" w:right="4138"/>
        <w:rPr>
          <w:sz w:val="28"/>
        </w:rPr>
      </w:pPr>
      <w:r>
        <w:rPr>
          <w:b/>
          <w:shd w:val="clear" w:color="auto" w:fill="D6E3BC"/>
        </w:rPr>
        <w:t xml:space="preserve">Фундаментальные типы </w:t>
      </w:r>
      <w:proofErr w:type="gramStart"/>
      <w:r>
        <w:rPr>
          <w:b/>
          <w:shd w:val="clear" w:color="auto" w:fill="D6E3BC"/>
        </w:rPr>
        <w:t xml:space="preserve">C++  </w:t>
      </w:r>
      <w:r>
        <w:t>определены</w:t>
      </w:r>
      <w:proofErr w:type="gramEnd"/>
      <w:r>
        <w:t xml:space="preserve"> следующие </w:t>
      </w:r>
      <w:r>
        <w:rPr>
          <w:b/>
          <w:i/>
          <w:color w:val="17365D"/>
        </w:rPr>
        <w:t>ключевые</w:t>
      </w:r>
      <w:r>
        <w:rPr>
          <w:color w:val="17365D"/>
        </w:rPr>
        <w:t xml:space="preserve"> </w:t>
      </w:r>
      <w:r>
        <w:t xml:space="preserve">слова: </w:t>
      </w:r>
    </w:p>
    <w:p w14:paraId="64AC3712" w14:textId="77777777" w:rsidR="00BA0444" w:rsidRDefault="00BA0444" w:rsidP="00BA0444">
      <w:pPr>
        <w:numPr>
          <w:ilvl w:val="3"/>
          <w:numId w:val="8"/>
        </w:numPr>
        <w:spacing w:after="25" w:line="268" w:lineRule="auto"/>
        <w:ind w:right="67" w:hanging="360"/>
      </w:pPr>
      <w:proofErr w:type="spellStart"/>
      <w:r>
        <w:rPr>
          <w:b/>
          <w:color w:val="244061"/>
        </w:rPr>
        <w:t>int</w:t>
      </w:r>
      <w:proofErr w:type="spellEnd"/>
      <w:r>
        <w:rPr>
          <w:color w:val="244061"/>
        </w:rPr>
        <w:t xml:space="preserve"> </w:t>
      </w:r>
      <w:r>
        <w:t xml:space="preserve">(целый); </w:t>
      </w:r>
    </w:p>
    <w:p w14:paraId="3DC9A520" w14:textId="77777777" w:rsidR="00BA0444" w:rsidRDefault="00BA0444" w:rsidP="00BA0444">
      <w:pPr>
        <w:numPr>
          <w:ilvl w:val="3"/>
          <w:numId w:val="8"/>
        </w:numPr>
        <w:spacing w:after="27" w:line="268" w:lineRule="auto"/>
        <w:ind w:right="67" w:hanging="360"/>
      </w:pPr>
      <w:proofErr w:type="spellStart"/>
      <w:r>
        <w:rPr>
          <w:b/>
          <w:color w:val="244061"/>
        </w:rPr>
        <w:t>char</w:t>
      </w:r>
      <w:proofErr w:type="spellEnd"/>
      <w:r>
        <w:rPr>
          <w:color w:val="244061"/>
        </w:rPr>
        <w:t xml:space="preserve"> </w:t>
      </w:r>
      <w:r>
        <w:t xml:space="preserve">(символьный); </w:t>
      </w:r>
    </w:p>
    <w:p w14:paraId="7BD09290" w14:textId="77777777" w:rsidR="00BA0444" w:rsidRDefault="00BA0444" w:rsidP="00BA0444">
      <w:pPr>
        <w:numPr>
          <w:ilvl w:val="3"/>
          <w:numId w:val="8"/>
        </w:numPr>
        <w:spacing w:after="27" w:line="268" w:lineRule="auto"/>
        <w:ind w:right="67" w:hanging="360"/>
      </w:pPr>
      <w:proofErr w:type="spellStart"/>
      <w:r>
        <w:rPr>
          <w:b/>
          <w:color w:val="244061"/>
        </w:rPr>
        <w:t>wchar_t</w:t>
      </w:r>
      <w:proofErr w:type="spellEnd"/>
      <w:r>
        <w:t xml:space="preserve"> (расширенный символьный); </w:t>
      </w:r>
    </w:p>
    <w:p w14:paraId="0B93ABA1" w14:textId="77777777" w:rsidR="00BA0444" w:rsidRDefault="00BA0444" w:rsidP="00BA0444">
      <w:pPr>
        <w:numPr>
          <w:ilvl w:val="3"/>
          <w:numId w:val="8"/>
        </w:numPr>
        <w:spacing w:after="30" w:line="268" w:lineRule="auto"/>
        <w:ind w:right="67" w:hanging="360"/>
      </w:pPr>
      <w:proofErr w:type="spellStart"/>
      <w:r>
        <w:rPr>
          <w:b/>
          <w:color w:val="244061"/>
        </w:rPr>
        <w:t>bool</w:t>
      </w:r>
      <w:proofErr w:type="spellEnd"/>
      <w:r>
        <w:t xml:space="preserve"> (логический); </w:t>
      </w:r>
    </w:p>
    <w:p w14:paraId="3B2C0925" w14:textId="77777777" w:rsidR="00BA0444" w:rsidRDefault="00BA0444" w:rsidP="00BA0444">
      <w:pPr>
        <w:numPr>
          <w:ilvl w:val="3"/>
          <w:numId w:val="8"/>
        </w:numPr>
        <w:spacing w:after="31" w:line="268" w:lineRule="auto"/>
        <w:ind w:right="67" w:hanging="360"/>
      </w:pPr>
      <w:proofErr w:type="spellStart"/>
      <w:r>
        <w:rPr>
          <w:b/>
          <w:color w:val="244061"/>
        </w:rPr>
        <w:t>float</w:t>
      </w:r>
      <w:proofErr w:type="spellEnd"/>
      <w:r>
        <w:t xml:space="preserve"> (вещественный); </w:t>
      </w:r>
    </w:p>
    <w:p w14:paraId="23679920" w14:textId="77777777" w:rsidR="00BA0444" w:rsidRDefault="00BA0444" w:rsidP="00BA0444">
      <w:pPr>
        <w:numPr>
          <w:ilvl w:val="3"/>
          <w:numId w:val="8"/>
        </w:numPr>
        <w:spacing w:after="153" w:line="268" w:lineRule="auto"/>
        <w:ind w:right="67" w:hanging="360"/>
      </w:pPr>
      <w:proofErr w:type="spellStart"/>
      <w:r>
        <w:rPr>
          <w:b/>
          <w:color w:val="244061"/>
        </w:rPr>
        <w:t>double</w:t>
      </w:r>
      <w:proofErr w:type="spellEnd"/>
      <w:r>
        <w:t xml:space="preserve"> (вещественный с двойной точностью); </w:t>
      </w:r>
      <w:r>
        <w:rPr>
          <w:rFonts w:ascii="Courier New" w:eastAsia="Courier New" w:hAnsi="Courier New" w:cs="Courier New"/>
        </w:rPr>
        <w:t>-</w:t>
      </w:r>
      <w:r>
        <w:rPr>
          <w:rFonts w:ascii="Arial" w:eastAsia="Arial" w:hAnsi="Arial" w:cs="Arial"/>
        </w:rPr>
        <w:t xml:space="preserve"> </w:t>
      </w:r>
      <w:r>
        <w:t>тип</w:t>
      </w:r>
      <w:hyperlink r:id="rId8" w:history="1">
        <w:r>
          <w:rPr>
            <w:rStyle w:val="a3"/>
          </w:rPr>
          <w:t xml:space="preserve"> </w:t>
        </w:r>
      </w:hyperlink>
      <w:hyperlink r:id="rId9" w:history="1">
        <w:proofErr w:type="spellStart"/>
        <w:r>
          <w:rPr>
            <w:rStyle w:val="a3"/>
            <w:b/>
            <w:color w:val="244061"/>
          </w:rPr>
          <w:t>void</w:t>
        </w:r>
        <w:proofErr w:type="spellEnd"/>
      </w:hyperlink>
      <w:hyperlink r:id="rId10" w:history="1">
        <w:r>
          <w:rPr>
            <w:rStyle w:val="a3"/>
          </w:rPr>
          <w:t>.</w:t>
        </w:r>
      </w:hyperlink>
      <w:r>
        <w:t xml:space="preserve"> </w:t>
      </w:r>
    </w:p>
    <w:p w14:paraId="586A1B71" w14:textId="77777777" w:rsidR="00BA0444" w:rsidRDefault="00BA0444" w:rsidP="00BA0444">
      <w:pPr>
        <w:ind w:left="562" w:right="67"/>
      </w:pPr>
      <w:r>
        <w:rPr>
          <w:b/>
          <w:i/>
          <w:color w:val="17365D"/>
        </w:rPr>
        <w:t>Модификаторы основных типов</w:t>
      </w:r>
      <w:r>
        <w:t xml:space="preserve">, уточняющие внутреннее представление и диапазон значений стандартных типов: </w:t>
      </w:r>
    </w:p>
    <w:p w14:paraId="79ABAE71" w14:textId="77777777" w:rsidR="00BA0444" w:rsidRDefault="00BA0444" w:rsidP="00BA0444">
      <w:pPr>
        <w:numPr>
          <w:ilvl w:val="3"/>
          <w:numId w:val="8"/>
        </w:numPr>
        <w:spacing w:after="5" w:line="268" w:lineRule="auto"/>
        <w:ind w:right="67" w:hanging="360"/>
      </w:pPr>
      <w:proofErr w:type="spellStart"/>
      <w:r>
        <w:rPr>
          <w:b/>
          <w:color w:val="244061"/>
        </w:rPr>
        <w:t>short</w:t>
      </w:r>
      <w:proofErr w:type="spellEnd"/>
      <w:r>
        <w:t xml:space="preserve"> (короткий); </w:t>
      </w:r>
    </w:p>
    <w:p w14:paraId="4A501093" w14:textId="77777777" w:rsidR="00BA0444" w:rsidRDefault="00BA0444" w:rsidP="00BA0444">
      <w:pPr>
        <w:numPr>
          <w:ilvl w:val="3"/>
          <w:numId w:val="8"/>
        </w:numPr>
        <w:spacing w:after="5" w:line="268" w:lineRule="auto"/>
        <w:ind w:right="67" w:hanging="360"/>
      </w:pPr>
      <w:proofErr w:type="spellStart"/>
      <w:r>
        <w:rPr>
          <w:b/>
          <w:color w:val="244061"/>
        </w:rPr>
        <w:t>long</w:t>
      </w:r>
      <w:proofErr w:type="spellEnd"/>
      <w:r>
        <w:t xml:space="preserve"> (длинный); </w:t>
      </w:r>
    </w:p>
    <w:p w14:paraId="7C98A40D" w14:textId="77777777" w:rsidR="00BA0444" w:rsidRDefault="00BA0444" w:rsidP="00BA0444">
      <w:pPr>
        <w:numPr>
          <w:ilvl w:val="3"/>
          <w:numId w:val="8"/>
        </w:numPr>
        <w:spacing w:after="5" w:line="268" w:lineRule="auto"/>
        <w:ind w:right="67" w:hanging="360"/>
      </w:pPr>
      <w:proofErr w:type="spellStart"/>
      <w:r>
        <w:rPr>
          <w:b/>
          <w:color w:val="244061"/>
        </w:rPr>
        <w:t>signed</w:t>
      </w:r>
      <w:proofErr w:type="spellEnd"/>
      <w:r>
        <w:t xml:space="preserve"> (знаковый); </w:t>
      </w:r>
    </w:p>
    <w:p w14:paraId="203C0DDC" w14:textId="06DA7FF6" w:rsidR="00BA0444" w:rsidRPr="00BA0444" w:rsidRDefault="00BA0444" w:rsidP="00BA0444">
      <w:pPr>
        <w:ind w:left="0" w:firstLine="0"/>
        <w:rPr>
          <w:highlight w:val="yellow"/>
        </w:rPr>
      </w:pPr>
      <w:proofErr w:type="spellStart"/>
      <w:r>
        <w:rPr>
          <w:b/>
          <w:color w:val="244061"/>
        </w:rPr>
        <w:t>unsigned</w:t>
      </w:r>
      <w:proofErr w:type="spellEnd"/>
      <w:r>
        <w:t xml:space="preserve"> (беззнаковый).</w:t>
      </w:r>
    </w:p>
    <w:p w14:paraId="64D8C0F7" w14:textId="77777777" w:rsidR="005579B5" w:rsidRDefault="005579B5" w:rsidP="005579B5">
      <w:pPr>
        <w:spacing w:after="116"/>
        <w:ind w:left="562" w:right="1435"/>
        <w:rPr>
          <w:sz w:val="28"/>
        </w:rPr>
      </w:pPr>
      <w:r w:rsidRPr="005579B5">
        <w:rPr>
          <w:b/>
          <w:shd w:val="clear" w:color="auto" w:fill="DBE5F1"/>
          <w:lang w:val="en-US"/>
        </w:rPr>
        <w:t>Java</w:t>
      </w:r>
      <w:r w:rsidRPr="005579B5">
        <w:rPr>
          <w:shd w:val="clear" w:color="auto" w:fill="DBE5F1"/>
          <w:lang w:val="en-US"/>
        </w:rPr>
        <w:t xml:space="preserve"> </w:t>
      </w:r>
      <w:r w:rsidRPr="005579B5">
        <w:rPr>
          <w:b/>
          <w:shd w:val="clear" w:color="auto" w:fill="DBE5F1"/>
          <w:lang w:val="en-US"/>
        </w:rPr>
        <w:t>8</w:t>
      </w:r>
      <w:r w:rsidRPr="005579B5">
        <w:rPr>
          <w:shd w:val="clear" w:color="auto" w:fill="DBE5F1"/>
          <w:lang w:val="en-US"/>
        </w:rPr>
        <w:t xml:space="preserve"> </w:t>
      </w:r>
      <w:r>
        <w:t>примитивные</w:t>
      </w:r>
      <w:r w:rsidRPr="005579B5">
        <w:rPr>
          <w:lang w:val="en-US"/>
        </w:rPr>
        <w:t xml:space="preserve"> </w:t>
      </w:r>
      <w:r>
        <w:t>типы</w:t>
      </w:r>
      <w:r w:rsidRPr="005579B5">
        <w:rPr>
          <w:lang w:val="en-US"/>
        </w:rPr>
        <w:t>:</w:t>
      </w:r>
      <w:hyperlink r:id="rId11" w:history="1">
        <w:r w:rsidRPr="005579B5">
          <w:rPr>
            <w:rStyle w:val="a3"/>
            <w:lang w:val="en-US"/>
          </w:rPr>
          <w:t xml:space="preserve"> </w:t>
        </w:r>
      </w:hyperlink>
      <w:hyperlink r:id="rId12" w:history="1">
        <w:proofErr w:type="spellStart"/>
        <w:r w:rsidRPr="005579B5">
          <w:rPr>
            <w:rStyle w:val="a3"/>
            <w:lang w:val="en-US"/>
          </w:rPr>
          <w:t>boolean</w:t>
        </w:r>
        <w:proofErr w:type="spellEnd"/>
      </w:hyperlink>
      <w:hyperlink r:id="rId13" w:history="1">
        <w:r w:rsidRPr="005579B5">
          <w:rPr>
            <w:rStyle w:val="a3"/>
            <w:lang w:val="en-US"/>
          </w:rPr>
          <w:t>,</w:t>
        </w:r>
      </w:hyperlink>
      <w:hyperlink r:id="rId14" w:history="1">
        <w:r w:rsidRPr="005579B5">
          <w:rPr>
            <w:rStyle w:val="a3"/>
            <w:lang w:val="en-US"/>
          </w:rPr>
          <w:t xml:space="preserve"> </w:t>
        </w:r>
      </w:hyperlink>
      <w:hyperlink r:id="rId15" w:history="1">
        <w:r w:rsidRPr="005579B5">
          <w:rPr>
            <w:rStyle w:val="a3"/>
            <w:lang w:val="en-US"/>
          </w:rPr>
          <w:t>byte</w:t>
        </w:r>
      </w:hyperlink>
      <w:hyperlink r:id="rId16" w:history="1">
        <w:r w:rsidRPr="005579B5">
          <w:rPr>
            <w:rStyle w:val="a3"/>
            <w:lang w:val="en-US"/>
          </w:rPr>
          <w:t>,</w:t>
        </w:r>
      </w:hyperlink>
      <w:hyperlink r:id="rId17" w:history="1">
        <w:r w:rsidRPr="005579B5">
          <w:rPr>
            <w:rStyle w:val="a3"/>
            <w:lang w:val="en-US"/>
          </w:rPr>
          <w:t xml:space="preserve"> </w:t>
        </w:r>
      </w:hyperlink>
      <w:hyperlink r:id="rId18" w:history="1">
        <w:r w:rsidRPr="005579B5">
          <w:rPr>
            <w:rStyle w:val="a3"/>
            <w:lang w:val="en-US"/>
          </w:rPr>
          <w:t>char</w:t>
        </w:r>
      </w:hyperlink>
      <w:hyperlink r:id="rId19" w:history="1">
        <w:r w:rsidRPr="005579B5">
          <w:rPr>
            <w:rStyle w:val="a3"/>
            <w:lang w:val="en-US"/>
          </w:rPr>
          <w:t>,</w:t>
        </w:r>
      </w:hyperlink>
      <w:hyperlink r:id="rId20" w:history="1">
        <w:r w:rsidRPr="005579B5">
          <w:rPr>
            <w:rStyle w:val="a3"/>
            <w:lang w:val="en-US"/>
          </w:rPr>
          <w:t xml:space="preserve"> </w:t>
        </w:r>
      </w:hyperlink>
      <w:hyperlink r:id="rId21" w:history="1">
        <w:r w:rsidRPr="005579B5">
          <w:rPr>
            <w:rStyle w:val="a3"/>
            <w:lang w:val="en-US"/>
          </w:rPr>
          <w:t>short</w:t>
        </w:r>
      </w:hyperlink>
      <w:hyperlink r:id="rId22" w:history="1">
        <w:r w:rsidRPr="005579B5">
          <w:rPr>
            <w:rStyle w:val="a3"/>
            <w:lang w:val="en-US"/>
          </w:rPr>
          <w:t>,</w:t>
        </w:r>
      </w:hyperlink>
      <w:hyperlink r:id="rId23" w:history="1">
        <w:r w:rsidRPr="005579B5">
          <w:rPr>
            <w:rStyle w:val="a3"/>
            <w:lang w:val="en-US"/>
          </w:rPr>
          <w:t xml:space="preserve"> </w:t>
        </w:r>
      </w:hyperlink>
      <w:hyperlink r:id="rId24" w:history="1">
        <w:r w:rsidRPr="005579B5">
          <w:rPr>
            <w:rStyle w:val="a3"/>
            <w:lang w:val="en-US"/>
          </w:rPr>
          <w:t>int</w:t>
        </w:r>
      </w:hyperlink>
      <w:hyperlink r:id="rId25" w:history="1">
        <w:r w:rsidRPr="005579B5">
          <w:rPr>
            <w:rStyle w:val="a3"/>
            <w:lang w:val="en-US"/>
          </w:rPr>
          <w:t>,</w:t>
        </w:r>
      </w:hyperlink>
      <w:hyperlink r:id="rId26" w:history="1">
        <w:r w:rsidRPr="00EC611F">
          <w:rPr>
            <w:rStyle w:val="a3"/>
          </w:rPr>
          <w:t xml:space="preserve"> </w:t>
        </w:r>
      </w:hyperlink>
      <w:hyperlink r:id="rId27" w:history="1">
        <w:r w:rsidRPr="005579B5">
          <w:rPr>
            <w:rStyle w:val="a3"/>
            <w:lang w:val="en-US"/>
          </w:rPr>
          <w:t>long</w:t>
        </w:r>
      </w:hyperlink>
      <w:hyperlink r:id="rId28" w:history="1">
        <w:r w:rsidRPr="00EC611F">
          <w:rPr>
            <w:rStyle w:val="a3"/>
          </w:rPr>
          <w:t>,</w:t>
        </w:r>
      </w:hyperlink>
      <w:hyperlink r:id="rId29" w:history="1">
        <w:r w:rsidRPr="00EC611F">
          <w:rPr>
            <w:rStyle w:val="a3"/>
          </w:rPr>
          <w:t xml:space="preserve"> </w:t>
        </w:r>
      </w:hyperlink>
      <w:hyperlink r:id="rId30" w:history="1">
        <w:r w:rsidRPr="005579B5">
          <w:rPr>
            <w:rStyle w:val="a3"/>
            <w:lang w:val="en-US"/>
          </w:rPr>
          <w:t>float</w:t>
        </w:r>
      </w:hyperlink>
      <w:hyperlink r:id="rId31" w:history="1">
        <w:r w:rsidRPr="00EC611F">
          <w:rPr>
            <w:rStyle w:val="a3"/>
          </w:rPr>
          <w:t>,</w:t>
        </w:r>
      </w:hyperlink>
      <w:hyperlink r:id="rId32" w:history="1">
        <w:r w:rsidRPr="00EC611F">
          <w:rPr>
            <w:rStyle w:val="a3"/>
          </w:rPr>
          <w:t xml:space="preserve"> </w:t>
        </w:r>
      </w:hyperlink>
      <w:hyperlink r:id="rId33" w:history="1">
        <w:r w:rsidRPr="005579B5">
          <w:rPr>
            <w:rStyle w:val="a3"/>
            <w:lang w:val="en-US"/>
          </w:rPr>
          <w:t>double</w:t>
        </w:r>
      </w:hyperlink>
      <w:hyperlink r:id="rId34" w:history="1">
        <w:r>
          <w:rPr>
            <w:rStyle w:val="a3"/>
          </w:rPr>
          <w:t>.</w:t>
        </w:r>
      </w:hyperlink>
      <w:r>
        <w:t xml:space="preserve">  </w:t>
      </w:r>
    </w:p>
    <w:p w14:paraId="6A6FA762" w14:textId="77777777" w:rsidR="005579B5" w:rsidRDefault="005579B5" w:rsidP="005579B5">
      <w:pPr>
        <w:ind w:left="562" w:right="67"/>
      </w:pPr>
      <w:r>
        <w:t xml:space="preserve">Длины </w:t>
      </w:r>
      <w:r>
        <w:tab/>
        <w:t xml:space="preserve">и </w:t>
      </w:r>
      <w:r>
        <w:tab/>
        <w:t xml:space="preserve">диапазоны </w:t>
      </w:r>
      <w:r>
        <w:tab/>
        <w:t xml:space="preserve">значений </w:t>
      </w:r>
      <w:r>
        <w:tab/>
        <w:t xml:space="preserve">примитивных </w:t>
      </w:r>
      <w:r>
        <w:tab/>
        <w:t xml:space="preserve">типов </w:t>
      </w:r>
      <w:r>
        <w:tab/>
        <w:t xml:space="preserve">определяются </w:t>
      </w:r>
      <w:r>
        <w:rPr>
          <w:b/>
        </w:rPr>
        <w:t>стандартом</w:t>
      </w:r>
      <w:r>
        <w:t xml:space="preserve">, а не реализацией: </w:t>
      </w:r>
      <w:r>
        <w:rPr>
          <w:b/>
          <w:sz w:val="32"/>
        </w:rPr>
        <w:t xml:space="preserve"> </w:t>
      </w:r>
    </w:p>
    <w:tbl>
      <w:tblPr>
        <w:tblStyle w:val="TableGrid"/>
        <w:tblW w:w="9429" w:type="dxa"/>
        <w:tblInd w:w="531" w:type="dxa"/>
        <w:tblCellMar>
          <w:top w:w="41" w:type="dxa"/>
          <w:left w:w="36" w:type="dxa"/>
        </w:tblCellMar>
        <w:tblLook w:val="04A0" w:firstRow="1" w:lastRow="0" w:firstColumn="1" w:lastColumn="0" w:noHBand="0" w:noVBand="1"/>
      </w:tblPr>
      <w:tblGrid>
        <w:gridCol w:w="836"/>
        <w:gridCol w:w="3310"/>
        <w:gridCol w:w="5283"/>
      </w:tblGrid>
      <w:tr w:rsidR="005579B5" w14:paraId="7D67E63A" w14:textId="77777777" w:rsidTr="005579B5">
        <w:trPr>
          <w:trHeight w:val="347"/>
        </w:trPr>
        <w:tc>
          <w:tcPr>
            <w:tcW w:w="836" w:type="dxa"/>
            <w:tcBorders>
              <w:top w:val="sing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58754AC5" w14:textId="77777777" w:rsidR="005579B5" w:rsidRDefault="005579B5">
            <w:pPr>
              <w:spacing w:after="0" w:line="256" w:lineRule="auto"/>
              <w:ind w:left="161" w:firstLine="0"/>
              <w:jc w:val="left"/>
            </w:pPr>
            <w:r>
              <w:rPr>
                <w:b/>
              </w:rPr>
              <w:t xml:space="preserve">Тип  </w:t>
            </w:r>
          </w:p>
        </w:tc>
        <w:tc>
          <w:tcPr>
            <w:tcW w:w="3310" w:type="dxa"/>
            <w:tcBorders>
              <w:top w:val="single" w:sz="6" w:space="0" w:color="DBE5F1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BE5F1"/>
            <w:hideMark/>
          </w:tcPr>
          <w:p w14:paraId="26C23E2F" w14:textId="77777777" w:rsidR="005579B5" w:rsidRDefault="005579B5">
            <w:pPr>
              <w:spacing w:after="0" w:line="256" w:lineRule="auto"/>
              <w:ind w:left="0" w:right="37" w:firstLine="0"/>
              <w:jc w:val="center"/>
            </w:pPr>
            <w:r>
              <w:rPr>
                <w:b/>
              </w:rPr>
              <w:t xml:space="preserve">Длина (в байтах)  </w:t>
            </w:r>
          </w:p>
        </w:tc>
        <w:tc>
          <w:tcPr>
            <w:tcW w:w="5282" w:type="dxa"/>
            <w:tcBorders>
              <w:top w:val="single" w:sz="6" w:space="0" w:color="DBE5F1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BE5F1"/>
            <w:hideMark/>
          </w:tcPr>
          <w:p w14:paraId="04D86A05" w14:textId="77777777" w:rsidR="005579B5" w:rsidRDefault="005579B5">
            <w:pPr>
              <w:spacing w:after="0" w:line="256" w:lineRule="auto"/>
              <w:ind w:left="0" w:right="38" w:firstLine="0"/>
              <w:jc w:val="center"/>
            </w:pPr>
            <w:r>
              <w:rPr>
                <w:b/>
              </w:rPr>
              <w:t xml:space="preserve">Диапазон или набор значений  </w:t>
            </w:r>
          </w:p>
        </w:tc>
      </w:tr>
      <w:tr w:rsidR="005579B5" w14:paraId="66C20EA6" w14:textId="77777777" w:rsidTr="005579B5">
        <w:trPr>
          <w:trHeight w:val="354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15F849EA" w14:textId="77777777" w:rsidR="005579B5" w:rsidRDefault="005579B5">
            <w:pPr>
              <w:spacing w:after="0" w:line="256" w:lineRule="auto"/>
              <w:ind w:left="0" w:firstLine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1385FCF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1 в массивах, 4 в переменных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AC0852F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 </w:t>
            </w:r>
          </w:p>
        </w:tc>
      </w:tr>
      <w:tr w:rsidR="005579B5" w14:paraId="399AA362" w14:textId="77777777" w:rsidTr="005579B5">
        <w:trPr>
          <w:trHeight w:val="357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3DB8E772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byte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993E4E4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1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9C0EEEC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</w:t>
            </w:r>
            <w:proofErr w:type="gramStart"/>
            <w:r>
              <w:t>128..</w:t>
            </w:r>
            <w:proofErr w:type="gramEnd"/>
            <w:r>
              <w:t xml:space="preserve">127  </w:t>
            </w:r>
          </w:p>
        </w:tc>
      </w:tr>
      <w:tr w:rsidR="005579B5" w14:paraId="21E29E66" w14:textId="77777777" w:rsidTr="005579B5">
        <w:trPr>
          <w:trHeight w:val="357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7C7AC3A9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B11B2A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2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16BDBF9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0..2</w:t>
            </w:r>
            <w:r>
              <w:rPr>
                <w:vertAlign w:val="superscript"/>
              </w:rPr>
              <w:t>16</w:t>
            </w:r>
            <w:r>
              <w:t xml:space="preserve">−1, или </w:t>
            </w:r>
            <w:proofErr w:type="gramStart"/>
            <w:r>
              <w:t>0..</w:t>
            </w:r>
            <w:proofErr w:type="gramEnd"/>
            <w:r>
              <w:t xml:space="preserve">65535  </w:t>
            </w:r>
          </w:p>
        </w:tc>
      </w:tr>
      <w:tr w:rsidR="005579B5" w14:paraId="4625A288" w14:textId="77777777" w:rsidTr="005579B5">
        <w:trPr>
          <w:trHeight w:val="354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0DE378B7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short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9AB24C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2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BB6FD71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</w:t>
            </w:r>
            <w:proofErr w:type="gramStart"/>
            <w:r>
              <w:t>2</w:t>
            </w:r>
            <w:r>
              <w:rPr>
                <w:vertAlign w:val="superscript"/>
              </w:rPr>
              <w:t>15</w:t>
            </w:r>
            <w:r>
              <w:t>..</w:t>
            </w:r>
            <w:proofErr w:type="gramEnd"/>
            <w:r>
              <w:t>2</w:t>
            </w:r>
            <w:r>
              <w:rPr>
                <w:vertAlign w:val="superscript"/>
              </w:rPr>
              <w:t>15</w:t>
            </w:r>
            <w:r>
              <w:t xml:space="preserve">−1, или −32768..32767  </w:t>
            </w:r>
          </w:p>
        </w:tc>
      </w:tr>
      <w:tr w:rsidR="005579B5" w14:paraId="4F60CF32" w14:textId="77777777" w:rsidTr="005579B5">
        <w:trPr>
          <w:trHeight w:val="357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2CD90403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C7BC14E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4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2B39B7C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</w:t>
            </w:r>
            <w:proofErr w:type="gramStart"/>
            <w:r>
              <w:t>2</w:t>
            </w:r>
            <w:r>
              <w:rPr>
                <w:vertAlign w:val="superscript"/>
              </w:rPr>
              <w:t>31</w:t>
            </w:r>
            <w:r>
              <w:t>..</w:t>
            </w:r>
            <w:proofErr w:type="gramEnd"/>
            <w:r>
              <w:t>2</w:t>
            </w:r>
            <w:r>
              <w:rPr>
                <w:vertAlign w:val="superscript"/>
              </w:rPr>
              <w:t>31</w:t>
            </w:r>
            <w:r>
              <w:t xml:space="preserve">−1, или −2147483648..2147483647  </w:t>
            </w:r>
          </w:p>
        </w:tc>
      </w:tr>
      <w:tr w:rsidR="005579B5" w14:paraId="4BB80042" w14:textId="77777777" w:rsidTr="005579B5">
        <w:trPr>
          <w:trHeight w:val="355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hideMark/>
          </w:tcPr>
          <w:p w14:paraId="4FF98143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long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1E0C7D9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8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75FA7E0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</w:t>
            </w:r>
            <w:proofErr w:type="gramStart"/>
            <w:r>
              <w:t>2</w:t>
            </w:r>
            <w:r>
              <w:rPr>
                <w:vertAlign w:val="superscript"/>
              </w:rPr>
              <w:t>63</w:t>
            </w:r>
            <w:r>
              <w:t>..</w:t>
            </w:r>
            <w:proofErr w:type="gramEnd"/>
            <w:r>
              <w:t>2</w:t>
            </w:r>
            <w:r>
              <w:rPr>
                <w:vertAlign w:val="superscript"/>
              </w:rPr>
              <w:t>63</w:t>
            </w:r>
            <w:r>
              <w:t>−1, или примерно −9.2·10</w:t>
            </w:r>
            <w:r>
              <w:rPr>
                <w:vertAlign w:val="superscript"/>
              </w:rPr>
              <w:t>18</w:t>
            </w:r>
            <w:r>
              <w:t>..9.2·10</w:t>
            </w:r>
            <w:r>
              <w:rPr>
                <w:vertAlign w:val="superscript"/>
              </w:rPr>
              <w:t>18</w:t>
            </w:r>
            <w:r>
              <w:t xml:space="preserve">  </w:t>
            </w:r>
          </w:p>
        </w:tc>
      </w:tr>
      <w:tr w:rsidR="005579B5" w14:paraId="5A705656" w14:textId="77777777" w:rsidTr="005579B5">
        <w:trPr>
          <w:trHeight w:val="634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6" w:space="0" w:color="DBE5F1"/>
              <w:right w:val="double" w:sz="4" w:space="0" w:color="000000"/>
            </w:tcBorders>
            <w:shd w:val="clear" w:color="auto" w:fill="DBE5F1"/>
            <w:vAlign w:val="center"/>
            <w:hideMark/>
          </w:tcPr>
          <w:p w14:paraId="6CEED38B" w14:textId="77777777" w:rsidR="005579B5" w:rsidRDefault="005579B5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float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1366718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4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F1DD744" w14:textId="77777777" w:rsidR="005579B5" w:rsidRDefault="005579B5">
            <w:pPr>
              <w:spacing w:after="58" w:line="256" w:lineRule="auto"/>
              <w:ind w:left="4" w:firstLine="0"/>
              <w:jc w:val="left"/>
            </w:pPr>
            <w:r>
              <w:t>-(2-2</w:t>
            </w:r>
            <w:r>
              <w:rPr>
                <w:vertAlign w:val="superscript"/>
              </w:rPr>
              <w:t>−</w:t>
            </w:r>
            <w:proofErr w:type="gramStart"/>
            <w:r>
              <w:rPr>
                <w:vertAlign w:val="superscript"/>
              </w:rPr>
              <w:t>23</w:t>
            </w:r>
            <w:r>
              <w:t>)·</w:t>
            </w:r>
            <w:proofErr w:type="gramEnd"/>
            <w:r>
              <w:t>2</w:t>
            </w:r>
            <w:r>
              <w:rPr>
                <w:vertAlign w:val="superscript"/>
              </w:rPr>
              <w:t>127</w:t>
            </w:r>
            <w:r>
              <w:t>..(2-2</w:t>
            </w:r>
            <w:r>
              <w:rPr>
                <w:vertAlign w:val="superscript"/>
              </w:rPr>
              <w:t>−23</w:t>
            </w:r>
            <w:r>
              <w:t>)·2</w:t>
            </w:r>
            <w:r>
              <w:rPr>
                <w:vertAlign w:val="superscript"/>
              </w:rPr>
              <w:t>127</w:t>
            </w:r>
            <w:r>
              <w:t xml:space="preserve">, или примерно </w:t>
            </w:r>
          </w:p>
          <w:p w14:paraId="76D8137B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−3.4·</w:t>
            </w:r>
            <w:proofErr w:type="gramStart"/>
            <w:r>
              <w:t>10</w:t>
            </w:r>
            <w:r>
              <w:rPr>
                <w:vertAlign w:val="superscript"/>
              </w:rPr>
              <w:t>38</w:t>
            </w:r>
            <w:r>
              <w:t>..</w:t>
            </w:r>
            <w:proofErr w:type="gramEnd"/>
            <w:r>
              <w:t>3.4·10</w:t>
            </w:r>
            <w:r>
              <w:rPr>
                <w:vertAlign w:val="superscript"/>
              </w:rPr>
              <w:t>38</w:t>
            </w:r>
            <w:r>
              <w:t xml:space="preserve">, а также </w:t>
            </w:r>
            <w:proofErr w:type="spellStart"/>
            <w:r>
              <w:t>NaN</w:t>
            </w:r>
            <w:proofErr w:type="spellEnd"/>
            <w:r>
              <w:t xml:space="preserve">  </w:t>
            </w:r>
          </w:p>
        </w:tc>
      </w:tr>
      <w:tr w:rsidR="005579B5" w14:paraId="52BE94F7" w14:textId="77777777" w:rsidTr="005579B5">
        <w:trPr>
          <w:trHeight w:val="623"/>
        </w:trPr>
        <w:tc>
          <w:tcPr>
            <w:tcW w:w="836" w:type="dxa"/>
            <w:tcBorders>
              <w:top w:val="double" w:sz="6" w:space="0" w:color="DBE5F1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BE5F1"/>
            <w:vAlign w:val="center"/>
            <w:hideMark/>
          </w:tcPr>
          <w:p w14:paraId="22ACF670" w14:textId="77777777" w:rsidR="005579B5" w:rsidRDefault="005579B5">
            <w:pPr>
              <w:spacing w:after="0" w:line="256" w:lineRule="auto"/>
              <w:ind w:left="0" w:firstLine="0"/>
            </w:pPr>
            <w:proofErr w:type="spellStart"/>
            <w:r>
              <w:lastRenderedPageBreak/>
              <w:t>double</w:t>
            </w:r>
            <w:proofErr w:type="spellEnd"/>
            <w:r>
              <w:t xml:space="preserve">  </w:t>
            </w:r>
          </w:p>
        </w:tc>
        <w:tc>
          <w:tcPr>
            <w:tcW w:w="33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6076EE51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 xml:space="preserve">8  </w:t>
            </w:r>
          </w:p>
        </w:tc>
        <w:tc>
          <w:tcPr>
            <w:tcW w:w="52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DA18C24" w14:textId="77777777" w:rsidR="005579B5" w:rsidRDefault="005579B5">
            <w:pPr>
              <w:spacing w:after="58" w:line="256" w:lineRule="auto"/>
              <w:ind w:left="4" w:firstLine="0"/>
              <w:jc w:val="left"/>
            </w:pPr>
            <w:r>
              <w:t>-(2-2</w:t>
            </w:r>
            <w:r>
              <w:rPr>
                <w:vertAlign w:val="superscript"/>
              </w:rPr>
              <w:t>−</w:t>
            </w:r>
            <w:proofErr w:type="gramStart"/>
            <w:r>
              <w:rPr>
                <w:vertAlign w:val="superscript"/>
              </w:rPr>
              <w:t>52</w:t>
            </w:r>
            <w:r>
              <w:t>)·</w:t>
            </w:r>
            <w:proofErr w:type="gramEnd"/>
            <w:r>
              <w:t>2</w:t>
            </w:r>
            <w:r>
              <w:rPr>
                <w:vertAlign w:val="superscript"/>
              </w:rPr>
              <w:t>1023</w:t>
            </w:r>
            <w:r>
              <w:t>..(2-2</w:t>
            </w:r>
            <w:r>
              <w:rPr>
                <w:vertAlign w:val="superscript"/>
              </w:rPr>
              <w:t>−52</w:t>
            </w:r>
            <w:r>
              <w:t>)·2</w:t>
            </w:r>
            <w:r>
              <w:rPr>
                <w:vertAlign w:val="superscript"/>
              </w:rPr>
              <w:t>1023</w:t>
            </w:r>
            <w:r>
              <w:t xml:space="preserve">, или примерно </w:t>
            </w:r>
          </w:p>
          <w:p w14:paraId="498A1E70" w14:textId="77777777" w:rsidR="005579B5" w:rsidRDefault="005579B5">
            <w:pPr>
              <w:spacing w:after="0" w:line="256" w:lineRule="auto"/>
              <w:ind w:left="4" w:firstLine="0"/>
              <w:jc w:val="left"/>
            </w:pPr>
            <w:r>
              <w:t>−1.8·</w:t>
            </w:r>
            <w:proofErr w:type="gramStart"/>
            <w:r>
              <w:t>10</w:t>
            </w:r>
            <w:r>
              <w:rPr>
                <w:vertAlign w:val="superscript"/>
              </w:rPr>
              <w:t>308</w:t>
            </w:r>
            <w:r>
              <w:t>..</w:t>
            </w:r>
            <w:proofErr w:type="gramEnd"/>
            <w:r>
              <w:t>1.8·10</w:t>
            </w:r>
            <w:r>
              <w:rPr>
                <w:vertAlign w:val="superscript"/>
              </w:rPr>
              <w:t>308</w:t>
            </w:r>
            <w:r>
              <w:t xml:space="preserve">, а также </w:t>
            </w:r>
            <w:proofErr w:type="spellStart"/>
            <w:r>
              <w:t>NaN</w:t>
            </w:r>
            <w:proofErr w:type="spellEnd"/>
            <w:r>
              <w:t xml:space="preserve">  </w:t>
            </w:r>
          </w:p>
        </w:tc>
      </w:tr>
    </w:tbl>
    <w:p w14:paraId="78E0611F" w14:textId="77777777" w:rsidR="00D56D86" w:rsidRDefault="00D56D86" w:rsidP="00D56D86"/>
    <w:p w14:paraId="734FB130" w14:textId="40E0725A" w:rsidR="004720FD" w:rsidRPr="005C391F" w:rsidRDefault="004720FD" w:rsidP="005C391F">
      <w:pPr>
        <w:numPr>
          <w:ilvl w:val="0"/>
          <w:numId w:val="1"/>
        </w:numPr>
        <w:spacing w:after="100" w:afterAutospacing="1"/>
        <w:ind w:left="0"/>
        <w:rPr>
          <w:highlight w:val="yellow"/>
        </w:rPr>
      </w:pPr>
      <w:bookmarkStart w:id="1" w:name="_Hlk104066237"/>
      <w:r w:rsidRPr="00CF77F6">
        <w:rPr>
          <w:highlight w:val="yellow"/>
        </w:rPr>
        <w:t xml:space="preserve">Структура языка программирования: литералы, типы литералов, способы задания. Строки. </w:t>
      </w:r>
      <w:r w:rsidR="005C391F">
        <w:rPr>
          <w:highlight w:val="yellow"/>
        </w:rPr>
        <w:t xml:space="preserve"> </w:t>
      </w:r>
      <w:r w:rsidRPr="005C391F">
        <w:rPr>
          <w:highlight w:val="yellow"/>
        </w:rPr>
        <w:t>Массивы данных фундаментального типа. Примеры (С++).</w:t>
      </w:r>
      <w:r>
        <w:t xml:space="preserve"> </w:t>
      </w:r>
    </w:p>
    <w:bookmarkEnd w:id="1"/>
    <w:p w14:paraId="61310444" w14:textId="0EA00D55" w:rsidR="00CF77F6" w:rsidRDefault="005C391F" w:rsidP="004720FD">
      <w:pPr>
        <w:ind w:left="365" w:firstLine="0"/>
      </w:pPr>
      <w:r w:rsidRPr="005C391F">
        <w:rPr>
          <w:b/>
        </w:rPr>
        <w:t>Литерал</w:t>
      </w:r>
      <w:r>
        <w:t>-элемент программы, который непосредственно представляет значение. В C++ существует четыре типа литералов: - целочисленный литерал, - вещественный литерал, - символьный литерал, - строковый литерал.</w:t>
      </w:r>
    </w:p>
    <w:p w14:paraId="2D2C2F5A" w14:textId="11E7EB67" w:rsidR="005C391F" w:rsidRDefault="005C391F" w:rsidP="004720FD">
      <w:pPr>
        <w:ind w:left="365" w:firstLine="0"/>
      </w:pPr>
      <w:r>
        <w:rPr>
          <w:noProof/>
        </w:rPr>
        <w:drawing>
          <wp:inline distT="0" distB="0" distL="0" distR="0" wp14:anchorId="265EBDE8" wp14:editId="10185E57">
            <wp:extent cx="3901440" cy="229766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9677" cy="2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A9C" w14:textId="77777777" w:rsidR="005C391F" w:rsidRDefault="005C391F" w:rsidP="005C391F">
      <w:pPr>
        <w:spacing w:after="0" w:line="240" w:lineRule="auto"/>
        <w:rPr>
          <w:rStyle w:val="apple-converted-space"/>
          <w:rFonts w:ascii="Arial" w:hAnsi="Arial" w:cs="Arial"/>
          <w:szCs w:val="20"/>
        </w:rPr>
      </w:pPr>
      <w:r>
        <w:rPr>
          <w:rStyle w:val="apple-converted-space"/>
          <w:b/>
        </w:rPr>
        <w:t xml:space="preserve">Строки: </w:t>
      </w:r>
      <w:r>
        <w:rPr>
          <w:rFonts w:ascii="Arial" w:hAnsi="Arial" w:cs="Arial"/>
          <w:sz w:val="20"/>
          <w:szCs w:val="20"/>
        </w:rPr>
        <w:t xml:space="preserve">В С++ поддерживаются два типа строк – встроенный тип и класс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из стандартной библиотеки С++.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3108952B" w14:textId="77777777" w:rsidR="005C391F" w:rsidRDefault="005C391F" w:rsidP="005C391F">
      <w:pPr>
        <w:spacing w:after="0" w:line="240" w:lineRule="auto"/>
      </w:pPr>
      <w:r>
        <w:rPr>
          <w:rStyle w:val="apple-converted-space"/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строенный строковый тип перешел к С++ по наследству от С. Строка символов хранится в памяти как массив, и доступ к ней осуществляется при помощи указателя типа </w:t>
      </w:r>
      <w:proofErr w:type="spellStart"/>
      <w:r>
        <w:rPr>
          <w:rFonts w:ascii="Arial" w:hAnsi="Arial" w:cs="Arial"/>
          <w:sz w:val="20"/>
          <w:szCs w:val="20"/>
        </w:rPr>
        <w:t>char</w:t>
      </w:r>
      <w:proofErr w:type="spellEnd"/>
      <w:r>
        <w:rPr>
          <w:rFonts w:ascii="Arial" w:hAnsi="Arial" w:cs="Arial"/>
          <w:sz w:val="20"/>
          <w:szCs w:val="20"/>
        </w:rPr>
        <w:t>*.</w:t>
      </w:r>
    </w:p>
    <w:p w14:paraId="314F6BF0" w14:textId="77777777" w:rsidR="005C391F" w:rsidRDefault="005C391F" w:rsidP="005C39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Класс </w:t>
      </w:r>
      <w:r>
        <w:rPr>
          <w:rFonts w:ascii="Arial" w:hAnsi="Arial" w:cs="Arial"/>
          <w:sz w:val="20"/>
          <w:szCs w:val="20"/>
          <w:lang w:val="en-US"/>
        </w:rPr>
        <w:t>string</w:t>
      </w:r>
      <w:r>
        <w:rPr>
          <w:rFonts w:ascii="Arial" w:hAnsi="Arial" w:cs="Arial"/>
          <w:sz w:val="20"/>
          <w:szCs w:val="20"/>
        </w:rPr>
        <w:t xml:space="preserve"> (&lt;</w:t>
      </w:r>
      <w:r>
        <w:rPr>
          <w:rFonts w:ascii="Arial" w:hAnsi="Arial" w:cs="Arial"/>
          <w:sz w:val="20"/>
          <w:szCs w:val="20"/>
          <w:lang w:val="en-US"/>
        </w:rPr>
        <w:t>string</w:t>
      </w:r>
      <w:r>
        <w:rPr>
          <w:rFonts w:ascii="Arial" w:hAnsi="Arial" w:cs="Arial"/>
          <w:sz w:val="20"/>
          <w:szCs w:val="20"/>
        </w:rPr>
        <w:t>&gt;):</w:t>
      </w:r>
    </w:p>
    <w:p w14:paraId="4EEC9D72" w14:textId="77777777" w:rsidR="005C391F" w:rsidRDefault="005C391F" w:rsidP="005C39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минимальный набор операций, которыми должен обладать класс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660EE49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инициализация массивом символов (строкой встроенного типа) или другим объектом типа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 Встроенный тип не обладает второй возможностью;</w:t>
      </w:r>
    </w:p>
    <w:p w14:paraId="2FA2587D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копирование одной строки в другую. Для встроенного типа приходится использовать функцию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strcpy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02297174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доступ к отдельным символам строки для чтения и записи. Во встроенном массиве для этого применяется операция взятия индекса или косвенная адресация;</w:t>
      </w:r>
    </w:p>
    <w:p w14:paraId="0AF231E8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сравнение двух строк на равенство. Для встроенного типа используется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strcmp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08713EB2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конкатенация двух строк, получая результат либо как третью строку, либо вместо одной из исходных. Для встроенного типа применяется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strcat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), однако чтобы получить результат в новой строке, необходимо последовательно задействовать функции </w:t>
      </w:r>
      <w:proofErr w:type="spellStart"/>
      <w:r>
        <w:rPr>
          <w:rFonts w:ascii="Arial" w:hAnsi="Arial" w:cs="Arial"/>
          <w:sz w:val="20"/>
          <w:szCs w:val="20"/>
        </w:rPr>
        <w:t>strcpy</w:t>
      </w:r>
      <w:proofErr w:type="spellEnd"/>
      <w:r>
        <w:rPr>
          <w:rFonts w:ascii="Arial" w:hAnsi="Arial" w:cs="Arial"/>
          <w:sz w:val="20"/>
          <w:szCs w:val="20"/>
        </w:rPr>
        <w:t xml:space="preserve">() и </w:t>
      </w:r>
      <w:proofErr w:type="spellStart"/>
      <w:r>
        <w:rPr>
          <w:rFonts w:ascii="Arial" w:hAnsi="Arial" w:cs="Arial"/>
          <w:sz w:val="20"/>
          <w:szCs w:val="20"/>
        </w:rPr>
        <w:t>strcat</w:t>
      </w:r>
      <w:proofErr w:type="spellEnd"/>
      <w:r>
        <w:rPr>
          <w:rFonts w:ascii="Arial" w:hAnsi="Arial" w:cs="Arial"/>
          <w:sz w:val="20"/>
          <w:szCs w:val="20"/>
        </w:rPr>
        <w:t>();</w:t>
      </w:r>
    </w:p>
    <w:p w14:paraId="7B7ED99D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вычисление длины строки. Узнать длину строки встроенного типа можно с помощью функции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strlen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4C6F5E5D" w14:textId="77777777" w:rsidR="005C391F" w:rsidRDefault="005C391F" w:rsidP="005C391F">
      <w:pPr>
        <w:numPr>
          <w:ilvl w:val="0"/>
          <w:numId w:val="9"/>
        </w:num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возможность узнать, пуста ли строка. У встроенных строк для этой цели приходится проверять два условия</w:t>
      </w:r>
    </w:p>
    <w:p w14:paraId="6783F22B" w14:textId="77777777" w:rsidR="005C391F" w:rsidRDefault="005C391F" w:rsidP="005C391F">
      <w:pPr>
        <w:spacing w:after="0" w:line="240" w:lineRule="auto"/>
        <w:rPr>
          <w:rFonts w:eastAsiaTheme="minorHAnsi"/>
          <w:b/>
          <w:color w:val="auto"/>
          <w:sz w:val="22"/>
          <w:lang w:eastAsia="en-US"/>
        </w:rPr>
      </w:pPr>
      <w:r>
        <w:rPr>
          <w:rFonts w:ascii="Arial" w:hAnsi="Arial" w:cs="Arial"/>
          <w:sz w:val="20"/>
          <w:szCs w:val="20"/>
        </w:rPr>
        <w:t xml:space="preserve">Класс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стандартной библиотеки С++ реализует все перечисленные операции.</w:t>
      </w:r>
    </w:p>
    <w:p w14:paraId="4BEE5A66" w14:textId="77777777" w:rsidR="005C391F" w:rsidRDefault="005C391F" w:rsidP="005C391F">
      <w:pPr>
        <w:spacing w:after="0" w:line="240" w:lineRule="auto"/>
      </w:pPr>
      <w:r>
        <w:rPr>
          <w:b/>
        </w:rPr>
        <w:t xml:space="preserve">Массивы данных фундаментальных типов: </w:t>
      </w:r>
      <w:r>
        <w:t>коллекция однородных данных, размещенных последовательно в памяти и допускающие доступ по индексу (смещение = индекс*</w:t>
      </w:r>
      <w:proofErr w:type="spellStart"/>
      <w:r>
        <w:rPr>
          <w:lang w:val="en-US"/>
        </w:rPr>
        <w:t>sizeof</w:t>
      </w:r>
      <w:proofErr w:type="spellEnd"/>
      <w:r>
        <w:t>(</w:t>
      </w:r>
      <w:proofErr w:type="spellStart"/>
      <w:r>
        <w:t>базовый_тип</w:t>
      </w:r>
      <w:proofErr w:type="spellEnd"/>
      <w:r>
        <w:t>)).</w:t>
      </w:r>
    </w:p>
    <w:p w14:paraId="120EE1C9" w14:textId="77777777" w:rsidR="005C391F" w:rsidRDefault="005C391F" w:rsidP="005C391F">
      <w:pPr>
        <w:spacing w:after="0" w:line="240" w:lineRule="auto"/>
      </w:pPr>
      <w:r>
        <w:t>М</w:t>
      </w:r>
      <w:r>
        <w:rPr>
          <w:iCs/>
        </w:rPr>
        <w:t>ассив</w:t>
      </w:r>
      <w:r>
        <w:rPr>
          <w:i/>
          <w:iCs/>
        </w:rPr>
        <w:t xml:space="preserve"> </w:t>
      </w:r>
      <w:r>
        <w:t>(</w:t>
      </w:r>
      <w:proofErr w:type="spellStart"/>
      <w:r>
        <w:t>array</w:t>
      </w:r>
      <w:proofErr w:type="spellEnd"/>
      <w:r>
        <w:t xml:space="preserve">) — это совокупность переменных, имеющих одинаковый тип и объединенных под одним именем. Доступ к отдельному элементу массива осуществляется с помощью индекса. </w:t>
      </w:r>
    </w:p>
    <w:p w14:paraId="5FF8909E" w14:textId="77777777" w:rsidR="005C391F" w:rsidRDefault="005C391F" w:rsidP="005C391F">
      <w:pPr>
        <w:pStyle w:val="a4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Многомерные массивы: Доступ к элементу, стоящему на пересечении первой строки и третьего столбца, можно получить двумя способами: либо индексируя массив — </w:t>
      </w:r>
      <w:proofErr w:type="spellStart"/>
      <w:proofErr w:type="gram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0][2], либо используя указатель — *((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*)mm+2), где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– это базовый тип массива. </w:t>
      </w:r>
    </w:p>
    <w:p w14:paraId="5DD0EADE" w14:textId="77777777" w:rsidR="005C391F" w:rsidRDefault="005C391F" w:rsidP="005C39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Для двухмерного массива справедлива следующая формула:</w:t>
      </w:r>
    </w:p>
    <w:p w14:paraId="32CF2EF3" w14:textId="77777777" w:rsidR="005C391F" w:rsidRDefault="005C391F" w:rsidP="005C391F">
      <w:pPr>
        <w:pStyle w:val="Defaul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mm</w:t>
      </w:r>
      <w:proofErr w:type="spellEnd"/>
      <w:r>
        <w:rPr>
          <w:sz w:val="22"/>
          <w:szCs w:val="22"/>
        </w:rPr>
        <w:t xml:space="preserve"> [j] [к] =* ((</w:t>
      </w:r>
      <w:proofErr w:type="spellStart"/>
      <w:r>
        <w:rPr>
          <w:sz w:val="22"/>
          <w:szCs w:val="22"/>
        </w:rPr>
        <w:t>базовый_тип</w:t>
      </w:r>
      <w:proofErr w:type="spellEnd"/>
      <w:r>
        <w:rPr>
          <w:sz w:val="22"/>
          <w:szCs w:val="22"/>
        </w:rPr>
        <w:t xml:space="preserve"> *) </w:t>
      </w:r>
      <w:proofErr w:type="spellStart"/>
      <w:r>
        <w:rPr>
          <w:sz w:val="22"/>
          <w:szCs w:val="22"/>
        </w:rPr>
        <w:t>mm</w:t>
      </w:r>
      <w:proofErr w:type="spellEnd"/>
      <w:r>
        <w:rPr>
          <w:sz w:val="22"/>
          <w:szCs w:val="22"/>
        </w:rPr>
        <w:t xml:space="preserve"> + (i </w:t>
      </w:r>
      <w:r>
        <w:rPr>
          <w:sz w:val="22"/>
          <w:szCs w:val="22"/>
          <w:vertAlign w:val="subscript"/>
        </w:rPr>
        <w:t>*</w:t>
      </w:r>
      <w:r>
        <w:rPr>
          <w:sz w:val="22"/>
          <w:szCs w:val="22"/>
        </w:rPr>
        <w:t xml:space="preserve"> длина строки) + к)</w:t>
      </w:r>
    </w:p>
    <w:p w14:paraId="5148F41F" w14:textId="77777777" w:rsidR="005C391F" w:rsidRDefault="005C391F" w:rsidP="005C391F">
      <w:pPr>
        <w:pStyle w:val="a4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Правила адресной арифметики требуют приведения типа указателя на массив к его базовому типу. </w:t>
      </w:r>
    </w:p>
    <w:p w14:paraId="093E7FF3" w14:textId="77777777" w:rsidR="005C391F" w:rsidRDefault="005C391F" w:rsidP="004720FD">
      <w:pPr>
        <w:ind w:left="365" w:firstLine="0"/>
      </w:pPr>
    </w:p>
    <w:p w14:paraId="6513BE6E" w14:textId="417D7CC5" w:rsidR="00CF77F6" w:rsidRDefault="00CF77F6" w:rsidP="004720FD">
      <w:pPr>
        <w:ind w:left="365" w:firstLine="0"/>
      </w:pPr>
    </w:p>
    <w:p w14:paraId="0628603F" w14:textId="5600F9B9" w:rsidR="00CF77F6" w:rsidRDefault="00CF77F6" w:rsidP="004720FD">
      <w:pPr>
        <w:ind w:left="365" w:firstLine="0"/>
      </w:pPr>
    </w:p>
    <w:p w14:paraId="7E7907D1" w14:textId="042DE66C" w:rsidR="00CF77F6" w:rsidRDefault="00CF77F6" w:rsidP="004720FD">
      <w:pPr>
        <w:ind w:left="365" w:firstLine="0"/>
      </w:pPr>
    </w:p>
    <w:p w14:paraId="6FED7CB2" w14:textId="04D5B31A" w:rsidR="00CF77F6" w:rsidRDefault="00CF77F6" w:rsidP="004720FD">
      <w:pPr>
        <w:ind w:left="365" w:firstLine="0"/>
      </w:pPr>
    </w:p>
    <w:p w14:paraId="1544986E" w14:textId="03987F58" w:rsidR="00CF77F6" w:rsidRDefault="00CF77F6" w:rsidP="004720FD">
      <w:pPr>
        <w:ind w:left="365" w:firstLine="0"/>
      </w:pPr>
    </w:p>
    <w:p w14:paraId="0C59FC1C" w14:textId="732966EE" w:rsidR="00CF77F6" w:rsidRDefault="00CF77F6" w:rsidP="004720FD">
      <w:pPr>
        <w:ind w:left="365" w:firstLine="0"/>
      </w:pPr>
    </w:p>
    <w:p w14:paraId="165EB179" w14:textId="49CB2FEB" w:rsidR="00CF77F6" w:rsidRDefault="00CF77F6" w:rsidP="004720FD">
      <w:pPr>
        <w:ind w:left="365" w:firstLine="0"/>
      </w:pPr>
    </w:p>
    <w:p w14:paraId="5D8D5C15" w14:textId="3529CACA" w:rsidR="004720FD" w:rsidRPr="00774E28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774E28">
        <w:rPr>
          <w:highlight w:val="yellow"/>
        </w:rPr>
        <w:t>Структура языка программирования: фундаментальные типы данных. Внутреннее представление величины целого типа, спецификаторы, диапазоны значений целого типа</w:t>
      </w:r>
      <w:proofErr w:type="gramStart"/>
      <w:r w:rsidRPr="00774E28">
        <w:rPr>
          <w:highlight w:val="yellow"/>
        </w:rPr>
        <w:t xml:space="preserve">.  </w:t>
      </w:r>
      <w:r w:rsidR="00774E28" w:rsidRPr="00774E28">
        <w:rPr>
          <w:color w:val="FF0000"/>
          <w:highlight w:val="yellow"/>
        </w:rPr>
        <w:t>???</w:t>
      </w:r>
      <w:proofErr w:type="gramEnd"/>
    </w:p>
    <w:p w14:paraId="620E6642" w14:textId="77777777" w:rsidR="00774E28" w:rsidRDefault="00774E28" w:rsidP="00774E28">
      <w:pPr>
        <w:pStyle w:val="a4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Фундаментальные типы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(встроенные типы) являются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базовыми типами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которых строятся производные типы и типы определённые пользователем.</w:t>
      </w:r>
    </w:p>
    <w:p w14:paraId="5D75C9CB" w14:textId="77777777" w:rsidR="00774E28" w:rsidRDefault="00774E28" w:rsidP="00774E28">
      <w:pPr>
        <w:spacing w:after="0" w:line="240" w:lineRule="auto"/>
      </w:pPr>
      <w:r>
        <w:rPr>
          <w:b/>
        </w:rPr>
        <w:t>Примеры</w:t>
      </w:r>
      <w:proofErr w:type="gramStart"/>
      <w:r>
        <w:t>: Для</w:t>
      </w:r>
      <w:proofErr w:type="gramEnd"/>
      <w:r>
        <w:t xml:space="preserve"> описания основных типов определены следующие ключевые слова:</w:t>
      </w:r>
    </w:p>
    <w:p w14:paraId="0ACB4618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(целый); (4 байта)</w:t>
      </w:r>
    </w:p>
    <w:p w14:paraId="334CB5ED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(символьный); (1 байт)</w:t>
      </w:r>
    </w:p>
    <w:p w14:paraId="20EC0936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wchar_t</w:t>
      </w:r>
      <w:proofErr w:type="spellEnd"/>
      <w:r>
        <w:rPr>
          <w:rFonts w:ascii="Times New Roman" w:hAnsi="Times New Roman" w:cs="Times New Roman"/>
        </w:rPr>
        <w:t xml:space="preserve"> (расширенный символьный); (2 байта)</w:t>
      </w:r>
    </w:p>
    <w:p w14:paraId="1A2A145E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(логический);</w:t>
      </w:r>
      <w:r>
        <w:rPr>
          <w:rFonts w:ascii="Times New Roman" w:hAnsi="Times New Roman" w:cs="Times New Roman"/>
          <w:lang w:val="en-US"/>
        </w:rPr>
        <w:t xml:space="preserve"> (1 </w:t>
      </w:r>
      <w:r>
        <w:rPr>
          <w:rFonts w:ascii="Times New Roman" w:hAnsi="Times New Roman" w:cs="Times New Roman"/>
        </w:rPr>
        <w:t>байт)</w:t>
      </w:r>
    </w:p>
    <w:p w14:paraId="5B5C1305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(вещественный); (4)</w:t>
      </w:r>
    </w:p>
    <w:p w14:paraId="76527B7B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(вещественный с двойной точностью). (8)</w:t>
      </w:r>
    </w:p>
    <w:p w14:paraId="555827A0" w14:textId="77777777" w:rsidR="00774E28" w:rsidRDefault="00774E28" w:rsidP="00774E28">
      <w:pPr>
        <w:spacing w:after="0" w:line="240" w:lineRule="auto"/>
      </w:pPr>
      <w:r>
        <w:t>Существует четыре модификатора основных типов, уточняющих внутреннее представление и диапазон значений стандартных типов:</w:t>
      </w:r>
    </w:p>
    <w:p w14:paraId="31F50E67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short</w:t>
      </w:r>
      <w:proofErr w:type="spellEnd"/>
      <w:r>
        <w:rPr>
          <w:rFonts w:ascii="Times New Roman" w:hAnsi="Times New Roman" w:cs="Times New Roman"/>
        </w:rPr>
        <w:t xml:space="preserve"> (короткий); (2 байта)</w:t>
      </w:r>
    </w:p>
    <w:p w14:paraId="213640C3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(длинный); (4 байта)</w:t>
      </w:r>
    </w:p>
    <w:p w14:paraId="395F4D49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signed</w:t>
      </w:r>
      <w:proofErr w:type="spellEnd"/>
      <w:r>
        <w:rPr>
          <w:rFonts w:ascii="Times New Roman" w:hAnsi="Times New Roman" w:cs="Times New Roman"/>
        </w:rPr>
        <w:t xml:space="preserve"> (знаковый);</w:t>
      </w:r>
    </w:p>
    <w:p w14:paraId="1824B832" w14:textId="77777777" w:rsidR="00774E28" w:rsidRDefault="00774E28" w:rsidP="00774E2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unsigned</w:t>
      </w:r>
      <w:proofErr w:type="spellEnd"/>
      <w:r>
        <w:rPr>
          <w:rFonts w:ascii="Times New Roman" w:hAnsi="Times New Roman" w:cs="Times New Roman"/>
        </w:rPr>
        <w:t xml:space="preserve"> (беззнаковый).</w:t>
      </w:r>
    </w:p>
    <w:p w14:paraId="53BB255D" w14:textId="77777777" w:rsidR="00774E28" w:rsidRDefault="00774E28" w:rsidP="00774E28">
      <w:pPr>
        <w:spacing w:after="0" w:line="240" w:lineRule="auto"/>
      </w:pPr>
      <w:r>
        <w:t>— Указатель (</w:t>
      </w:r>
      <w:proofErr w:type="spellStart"/>
      <w:r>
        <w:t>pointer</w:t>
      </w:r>
      <w:proofErr w:type="spellEnd"/>
      <w:r>
        <w:t>) — это переменная, в которой хранится адрес другого объекта (как правило, другой переменной).</w:t>
      </w:r>
    </w:p>
    <w:p w14:paraId="4D953A66" w14:textId="77777777" w:rsidR="00774E28" w:rsidRDefault="00774E28" w:rsidP="00774E28">
      <w:pPr>
        <w:spacing w:after="0" w:line="240" w:lineRule="auto"/>
      </w:pPr>
      <w:r>
        <w:t>— *</w:t>
      </w:r>
      <w:proofErr w:type="spellStart"/>
      <w:r>
        <w:t>void</w:t>
      </w:r>
      <w:proofErr w:type="spellEnd"/>
      <w:r>
        <w:t xml:space="preserve">: В C++ существует специальный тип указателя, который называется указателем на неопределённый тип. </w:t>
      </w:r>
    </w:p>
    <w:p w14:paraId="70EE3E2F" w14:textId="77777777" w:rsidR="00774E28" w:rsidRDefault="00774E28" w:rsidP="00774E28">
      <w:pPr>
        <w:spacing w:after="0" w:line="240" w:lineRule="auto"/>
      </w:pPr>
      <w:r>
        <w:rPr>
          <w:rStyle w:val="a7"/>
          <w:bdr w:val="none" w:sz="0" w:space="0" w:color="auto" w:frame="1"/>
        </w:rPr>
        <w:t xml:space="preserve">Указатель на </w:t>
      </w:r>
      <w:proofErr w:type="spellStart"/>
      <w:r>
        <w:rPr>
          <w:rStyle w:val="a7"/>
          <w:bdr w:val="none" w:sz="0" w:space="0" w:color="auto" w:frame="1"/>
        </w:rPr>
        <w:t>void</w:t>
      </w:r>
      <w:proofErr w:type="spellEnd"/>
      <w:r>
        <w:rPr>
          <w:rStyle w:val="apple-converted-space"/>
        </w:rPr>
        <w:t> </w:t>
      </w:r>
      <w:r>
        <w:t>применяется в тех случаях, когда конкретный тип объекта, адрес которого требуется хранить, не определен (например, если в одной и той же переменной в разные моменты времени требуется хранить адреса объектов различных типов)</w:t>
      </w:r>
    </w:p>
    <w:p w14:paraId="7ED476D3" w14:textId="77777777" w:rsidR="00774E28" w:rsidRDefault="00774E28" w:rsidP="00774E28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Указателю на </w:t>
      </w:r>
      <w:proofErr w:type="spellStart"/>
      <w:r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можно присвоить значение указателя любого типа, а также сравнивать его с любыми указателями, но перед выполнением каких-либо действий с областью памяти, на которую он ссылается, требуется преобразовать его к конкретному типу явным образом.</w:t>
      </w:r>
    </w:p>
    <w:p w14:paraId="37DF7044" w14:textId="77777777" w:rsidR="00774E28" w:rsidRDefault="00774E28" w:rsidP="00774E28">
      <w:pPr>
        <w:spacing w:after="0" w:line="240" w:lineRule="auto"/>
        <w:rPr>
          <w:color w:val="252525"/>
          <w:sz w:val="22"/>
          <w:shd w:val="clear" w:color="auto" w:fill="FFFFFF"/>
        </w:rPr>
      </w:pPr>
      <w:r>
        <w:t>— Ссылка (</w:t>
      </w:r>
      <w:r>
        <w:rPr>
          <w:shd w:val="clear" w:color="auto" w:fill="FFFFFF"/>
        </w:rPr>
        <w:t>ссылочный</w:t>
      </w:r>
      <w:r>
        <w:rPr>
          <w:rStyle w:val="apple-converted-space"/>
          <w:color w:val="252525"/>
          <w:shd w:val="clear" w:color="auto" w:fill="FFFFFF"/>
        </w:rPr>
        <w:t> </w:t>
      </w:r>
      <w:r>
        <w:rPr>
          <w:color w:val="252525"/>
          <w:shd w:val="clear" w:color="auto" w:fill="FFFFFF"/>
        </w:rPr>
        <w:t xml:space="preserve">тип) </w:t>
      </w:r>
      <w:proofErr w:type="gramStart"/>
      <w:r>
        <w:rPr>
          <w:color w:val="252525"/>
          <w:shd w:val="clear" w:color="auto" w:fill="FFFFFF"/>
        </w:rPr>
        <w:t>- это</w:t>
      </w:r>
      <w:proofErr w:type="gramEnd"/>
      <w:r>
        <w:rPr>
          <w:color w:val="252525"/>
          <w:shd w:val="clear" w:color="auto" w:fill="FFFFFF"/>
        </w:rPr>
        <w:t xml:space="preserve"> задание альтернативного имени объекта. </w:t>
      </w:r>
      <w:r>
        <w:rPr>
          <w:spacing w:val="-4"/>
        </w:rPr>
        <w:t>Всякое изменение ссылки преобразует не ее, а тот объект, на который она ссылается.</w:t>
      </w:r>
    </w:p>
    <w:p w14:paraId="11E2C509" w14:textId="77777777" w:rsidR="00774E28" w:rsidRDefault="00774E28" w:rsidP="00774E28">
      <w:pPr>
        <w:spacing w:after="0" w:line="240" w:lineRule="auto"/>
        <w:rPr>
          <w:rStyle w:val="apple-converted-space"/>
        </w:rPr>
      </w:pPr>
      <w:r>
        <w:t>— Указатель на функцию - переменная, которая содержит адрес некоторой функции.</w:t>
      </w:r>
      <w:r>
        <w:rPr>
          <w:rStyle w:val="apple-converted-space"/>
        </w:rPr>
        <w:t> </w:t>
      </w:r>
    </w:p>
    <w:p w14:paraId="43ADA610" w14:textId="77777777" w:rsidR="00774E28" w:rsidRDefault="00774E28" w:rsidP="00774E28">
      <w:pPr>
        <w:ind w:left="367" w:firstLine="0"/>
        <w:rPr>
          <w:highlight w:val="yellow"/>
        </w:rPr>
      </w:pPr>
    </w:p>
    <w:p w14:paraId="77C88BB3" w14:textId="77777777" w:rsidR="00774E28" w:rsidRDefault="00774E28" w:rsidP="00774E28">
      <w:p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19" w:line="256" w:lineRule="auto"/>
        <w:ind w:left="552" w:right="280" w:firstLine="0"/>
        <w:jc w:val="left"/>
        <w:rPr>
          <w:sz w:val="28"/>
        </w:rPr>
      </w:pPr>
      <w:r>
        <w:rPr>
          <w:b/>
          <w:i/>
          <w:color w:val="365F91"/>
        </w:rPr>
        <w:t xml:space="preserve">Тип данных определяет: </w:t>
      </w:r>
    </w:p>
    <w:p w14:paraId="63A454B3" w14:textId="77777777" w:rsidR="00774E28" w:rsidRDefault="00774E28" w:rsidP="00774E28">
      <w:pPr>
        <w:numPr>
          <w:ilvl w:val="3"/>
          <w:numId w:val="8"/>
        </w:num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15" w:line="268" w:lineRule="auto"/>
        <w:ind w:left="912" w:right="280" w:hanging="360"/>
      </w:pPr>
      <w:r>
        <w:t xml:space="preserve">внутреннее представление данных в памяти компьютера; </w:t>
      </w:r>
    </w:p>
    <w:p w14:paraId="32524ED7" w14:textId="77777777" w:rsidR="00774E28" w:rsidRDefault="00774E28" w:rsidP="00774E28">
      <w:pPr>
        <w:numPr>
          <w:ilvl w:val="3"/>
          <w:numId w:val="8"/>
        </w:numPr>
        <w:pBdr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</w:pBdr>
        <w:spacing w:after="392" w:line="268" w:lineRule="auto"/>
        <w:ind w:left="912" w:right="280" w:hanging="360"/>
      </w:pPr>
      <w:r>
        <w:t xml:space="preserve">диапазон значений, которые могут принимать величины этого типа; </w:t>
      </w:r>
      <w:r>
        <w:rPr>
          <w:rFonts w:ascii="Courier New" w:eastAsia="Courier New" w:hAnsi="Courier New" w:cs="Courier New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операции и функции, которые можно применять к величинам этого типа. </w:t>
      </w:r>
    </w:p>
    <w:p w14:paraId="1AA75298" w14:textId="77777777" w:rsidR="00774E28" w:rsidRDefault="00774E28" w:rsidP="00774E28">
      <w:pPr>
        <w:spacing w:after="201"/>
        <w:ind w:left="562" w:right="67"/>
      </w:pPr>
      <w:r>
        <w:lastRenderedPageBreak/>
        <w:t xml:space="preserve">Фундаментальные типы (или встроенные типы) задаются стандартом языка и встроены в компилятор. </w:t>
      </w:r>
    </w:p>
    <w:p w14:paraId="20184572" w14:textId="77777777" w:rsidR="00774E28" w:rsidRDefault="00774E28" w:rsidP="00774E28">
      <w:pPr>
        <w:ind w:left="562" w:right="67"/>
        <w:rPr>
          <w:b/>
          <w:sz w:val="32"/>
        </w:rPr>
      </w:pPr>
      <w:r>
        <w:t xml:space="preserve">Длины </w:t>
      </w:r>
      <w:r>
        <w:tab/>
        <w:t xml:space="preserve">и </w:t>
      </w:r>
      <w:r>
        <w:tab/>
        <w:t xml:space="preserve">диапазоны </w:t>
      </w:r>
      <w:r>
        <w:tab/>
        <w:t xml:space="preserve">значений </w:t>
      </w:r>
      <w:r>
        <w:tab/>
        <w:t xml:space="preserve">примитивных </w:t>
      </w:r>
      <w:r>
        <w:tab/>
        <w:t xml:space="preserve">типов </w:t>
      </w:r>
      <w:r>
        <w:tab/>
        <w:t xml:space="preserve">определяются </w:t>
      </w:r>
      <w:r>
        <w:rPr>
          <w:b/>
        </w:rPr>
        <w:t>стандартом</w:t>
      </w:r>
      <w:r>
        <w:t xml:space="preserve">, а не реализацией: </w:t>
      </w:r>
      <w:r>
        <w:rPr>
          <w:b/>
          <w:sz w:val="32"/>
        </w:rPr>
        <w:t xml:space="preserve"> </w:t>
      </w:r>
    </w:p>
    <w:p w14:paraId="5E2CF10B" w14:textId="77777777" w:rsidR="00774E28" w:rsidRDefault="00774E28" w:rsidP="00774E28">
      <w:pPr>
        <w:ind w:left="562" w:right="67"/>
        <w:rPr>
          <w:b/>
          <w:sz w:val="32"/>
        </w:rPr>
      </w:pPr>
      <w:r w:rsidRPr="00BA0444">
        <w:rPr>
          <w:b/>
          <w:noProof/>
          <w:sz w:val="32"/>
        </w:rPr>
        <w:drawing>
          <wp:inline distT="0" distB="0" distL="0" distR="0" wp14:anchorId="5BE2B290" wp14:editId="22E916F4">
            <wp:extent cx="4793395" cy="247671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0989" w14:textId="77777777" w:rsidR="00774E28" w:rsidRDefault="00774E28" w:rsidP="00774E28">
      <w:pPr>
        <w:ind w:left="562" w:right="4138"/>
        <w:rPr>
          <w:sz w:val="28"/>
        </w:rPr>
      </w:pPr>
      <w:r>
        <w:rPr>
          <w:b/>
          <w:shd w:val="clear" w:color="auto" w:fill="D6E3BC"/>
        </w:rPr>
        <w:t xml:space="preserve">Фундаментальные типы </w:t>
      </w:r>
      <w:proofErr w:type="gramStart"/>
      <w:r>
        <w:rPr>
          <w:b/>
          <w:shd w:val="clear" w:color="auto" w:fill="D6E3BC"/>
        </w:rPr>
        <w:t xml:space="preserve">C++  </w:t>
      </w:r>
      <w:r>
        <w:t>определены</w:t>
      </w:r>
      <w:proofErr w:type="gramEnd"/>
      <w:r>
        <w:t xml:space="preserve"> следующие </w:t>
      </w:r>
      <w:r>
        <w:rPr>
          <w:b/>
          <w:i/>
          <w:color w:val="17365D"/>
        </w:rPr>
        <w:t>ключевые</w:t>
      </w:r>
      <w:r>
        <w:rPr>
          <w:color w:val="17365D"/>
        </w:rPr>
        <w:t xml:space="preserve"> </w:t>
      </w:r>
      <w:r>
        <w:t xml:space="preserve">слова: </w:t>
      </w:r>
    </w:p>
    <w:p w14:paraId="0402C51C" w14:textId="77777777" w:rsidR="00774E28" w:rsidRDefault="00774E28" w:rsidP="00774E28">
      <w:pPr>
        <w:numPr>
          <w:ilvl w:val="3"/>
          <w:numId w:val="8"/>
        </w:numPr>
        <w:spacing w:after="25" w:line="268" w:lineRule="auto"/>
        <w:ind w:right="67" w:hanging="360"/>
      </w:pPr>
      <w:proofErr w:type="spellStart"/>
      <w:r>
        <w:rPr>
          <w:b/>
          <w:color w:val="244061"/>
        </w:rPr>
        <w:t>int</w:t>
      </w:r>
      <w:proofErr w:type="spellEnd"/>
      <w:r>
        <w:rPr>
          <w:color w:val="244061"/>
        </w:rPr>
        <w:t xml:space="preserve"> </w:t>
      </w:r>
      <w:r>
        <w:t xml:space="preserve">(целый); </w:t>
      </w:r>
    </w:p>
    <w:p w14:paraId="79506BDB" w14:textId="77777777" w:rsidR="00774E28" w:rsidRDefault="00774E28" w:rsidP="00774E28">
      <w:pPr>
        <w:numPr>
          <w:ilvl w:val="3"/>
          <w:numId w:val="8"/>
        </w:numPr>
        <w:spacing w:after="27" w:line="268" w:lineRule="auto"/>
        <w:ind w:right="67" w:hanging="360"/>
      </w:pPr>
      <w:proofErr w:type="spellStart"/>
      <w:r>
        <w:rPr>
          <w:b/>
          <w:color w:val="244061"/>
        </w:rPr>
        <w:t>char</w:t>
      </w:r>
      <w:proofErr w:type="spellEnd"/>
      <w:r>
        <w:rPr>
          <w:color w:val="244061"/>
        </w:rPr>
        <w:t xml:space="preserve"> </w:t>
      </w:r>
      <w:r>
        <w:t xml:space="preserve">(символьный); </w:t>
      </w:r>
    </w:p>
    <w:p w14:paraId="1D46A29A" w14:textId="77777777" w:rsidR="00774E28" w:rsidRDefault="00774E28" w:rsidP="00774E28">
      <w:pPr>
        <w:numPr>
          <w:ilvl w:val="3"/>
          <w:numId w:val="8"/>
        </w:numPr>
        <w:spacing w:after="27" w:line="268" w:lineRule="auto"/>
        <w:ind w:right="67" w:hanging="360"/>
      </w:pPr>
      <w:proofErr w:type="spellStart"/>
      <w:r>
        <w:rPr>
          <w:b/>
          <w:color w:val="244061"/>
        </w:rPr>
        <w:t>wchar_t</w:t>
      </w:r>
      <w:proofErr w:type="spellEnd"/>
      <w:r>
        <w:t xml:space="preserve"> (расширенный символьный); </w:t>
      </w:r>
    </w:p>
    <w:p w14:paraId="39D8B31B" w14:textId="77777777" w:rsidR="00774E28" w:rsidRDefault="00774E28" w:rsidP="00774E28">
      <w:pPr>
        <w:numPr>
          <w:ilvl w:val="3"/>
          <w:numId w:val="8"/>
        </w:numPr>
        <w:spacing w:after="30" w:line="268" w:lineRule="auto"/>
        <w:ind w:right="67" w:hanging="360"/>
      </w:pPr>
      <w:proofErr w:type="spellStart"/>
      <w:r>
        <w:rPr>
          <w:b/>
          <w:color w:val="244061"/>
        </w:rPr>
        <w:t>bool</w:t>
      </w:r>
      <w:proofErr w:type="spellEnd"/>
      <w:r>
        <w:t xml:space="preserve"> (логический); </w:t>
      </w:r>
    </w:p>
    <w:p w14:paraId="495BDF63" w14:textId="77777777" w:rsidR="00774E28" w:rsidRDefault="00774E28" w:rsidP="00774E28">
      <w:pPr>
        <w:numPr>
          <w:ilvl w:val="3"/>
          <w:numId w:val="8"/>
        </w:numPr>
        <w:spacing w:after="31" w:line="268" w:lineRule="auto"/>
        <w:ind w:right="67" w:hanging="360"/>
      </w:pPr>
      <w:proofErr w:type="spellStart"/>
      <w:r>
        <w:rPr>
          <w:b/>
          <w:color w:val="244061"/>
        </w:rPr>
        <w:t>float</w:t>
      </w:r>
      <w:proofErr w:type="spellEnd"/>
      <w:r>
        <w:t xml:space="preserve"> (вещественный); </w:t>
      </w:r>
    </w:p>
    <w:p w14:paraId="6495A4DE" w14:textId="77777777" w:rsidR="00774E28" w:rsidRDefault="00774E28" w:rsidP="00774E28">
      <w:pPr>
        <w:numPr>
          <w:ilvl w:val="3"/>
          <w:numId w:val="8"/>
        </w:numPr>
        <w:spacing w:after="153" w:line="268" w:lineRule="auto"/>
        <w:ind w:right="67" w:hanging="360"/>
      </w:pPr>
      <w:proofErr w:type="spellStart"/>
      <w:r>
        <w:rPr>
          <w:b/>
          <w:color w:val="244061"/>
        </w:rPr>
        <w:t>double</w:t>
      </w:r>
      <w:proofErr w:type="spellEnd"/>
      <w:r>
        <w:t xml:space="preserve"> (вещественный с двойной точностью); </w:t>
      </w:r>
      <w:r>
        <w:rPr>
          <w:rFonts w:ascii="Courier New" w:eastAsia="Courier New" w:hAnsi="Courier New" w:cs="Courier New"/>
        </w:rPr>
        <w:t>-</w:t>
      </w:r>
      <w:r>
        <w:rPr>
          <w:rFonts w:ascii="Arial" w:eastAsia="Arial" w:hAnsi="Arial" w:cs="Arial"/>
        </w:rPr>
        <w:t xml:space="preserve"> </w:t>
      </w:r>
      <w:r>
        <w:t>тип</w:t>
      </w:r>
      <w:hyperlink r:id="rId36" w:history="1">
        <w:r>
          <w:rPr>
            <w:rStyle w:val="a3"/>
          </w:rPr>
          <w:t xml:space="preserve"> </w:t>
        </w:r>
      </w:hyperlink>
      <w:hyperlink r:id="rId37" w:history="1">
        <w:proofErr w:type="spellStart"/>
        <w:r>
          <w:rPr>
            <w:rStyle w:val="a3"/>
            <w:b/>
            <w:color w:val="244061"/>
          </w:rPr>
          <w:t>void</w:t>
        </w:r>
        <w:proofErr w:type="spellEnd"/>
      </w:hyperlink>
      <w:hyperlink r:id="rId38" w:history="1">
        <w:r>
          <w:rPr>
            <w:rStyle w:val="a3"/>
          </w:rPr>
          <w:t>.</w:t>
        </w:r>
      </w:hyperlink>
      <w:r>
        <w:t xml:space="preserve"> </w:t>
      </w:r>
    </w:p>
    <w:p w14:paraId="1F556FEA" w14:textId="77777777" w:rsidR="00774E28" w:rsidRDefault="00774E28" w:rsidP="00774E28">
      <w:pPr>
        <w:ind w:left="367" w:firstLine="0"/>
        <w:rPr>
          <w:highlight w:val="yellow"/>
        </w:rPr>
      </w:pPr>
    </w:p>
    <w:p w14:paraId="058599D4" w14:textId="77777777" w:rsidR="00774E28" w:rsidRDefault="00774E28" w:rsidP="00774E28">
      <w:pPr>
        <w:ind w:left="367" w:firstLine="0"/>
      </w:pPr>
      <w:r>
        <w:t>Внутреннее представление величины целого типа:</w:t>
      </w:r>
    </w:p>
    <w:p w14:paraId="35868EB4" w14:textId="77777777" w:rsidR="00774E28" w:rsidRDefault="00774E28" w:rsidP="00774E28">
      <w:pPr>
        <w:ind w:left="367" w:firstLine="0"/>
      </w:pPr>
      <w:r>
        <w:t xml:space="preserve"> - целое число в двоичном коде. </w:t>
      </w:r>
    </w:p>
    <w:p w14:paraId="2D38FDB3" w14:textId="77777777" w:rsidR="00774E28" w:rsidRDefault="00774E28" w:rsidP="00774E28">
      <w:pPr>
        <w:ind w:left="367" w:firstLine="0"/>
      </w:pPr>
      <w:r>
        <w:t xml:space="preserve">- спецификатор </w:t>
      </w:r>
      <w:proofErr w:type="spellStart"/>
      <w:r>
        <w:t>signed</w:t>
      </w:r>
      <w:proofErr w:type="spellEnd"/>
      <w:r>
        <w:t xml:space="preserve"> </w:t>
      </w:r>
    </w:p>
    <w:p w14:paraId="30E41723" w14:textId="77777777" w:rsidR="00774E28" w:rsidRDefault="00774E28" w:rsidP="00774E28">
      <w:pPr>
        <w:ind w:left="367" w:firstLine="0"/>
      </w:pPr>
      <w:r>
        <w:t>– старший разряд (бит) числа интерпретируется как знаковый (0 – положительное число, 1 – отрицательное)</w:t>
      </w:r>
    </w:p>
    <w:p w14:paraId="2604E1AC" w14:textId="39585D13" w:rsidR="00774E28" w:rsidRDefault="00774E28" w:rsidP="00774E28">
      <w:pPr>
        <w:ind w:left="367" w:firstLine="0"/>
      </w:pPr>
      <w:r>
        <w:t xml:space="preserve"> - спецификатор </w:t>
      </w:r>
      <w:proofErr w:type="spellStart"/>
      <w:r>
        <w:t>unsigned</w:t>
      </w:r>
      <w:proofErr w:type="spellEnd"/>
      <w:r>
        <w:t xml:space="preserve">: старший разряд (бит) рассматривается как значащий, позволяет представлять только положительные числа. </w:t>
      </w:r>
    </w:p>
    <w:p w14:paraId="0C01791F" w14:textId="0DF7870F" w:rsidR="00774E28" w:rsidRDefault="00774E28" w:rsidP="00774E28">
      <w:pPr>
        <w:ind w:left="367" w:firstLine="0"/>
      </w:pPr>
      <w:r>
        <w:t xml:space="preserve">По умолчанию все целочисленные типы считаются знаковыми, то есть спецификатор </w:t>
      </w:r>
      <w:proofErr w:type="spellStart"/>
      <w:r>
        <w:t>signed</w:t>
      </w:r>
      <w:proofErr w:type="spellEnd"/>
      <w:r>
        <w:t xml:space="preserve"> можно опускать. Диапазон значений зависит от реализации</w:t>
      </w:r>
    </w:p>
    <w:p w14:paraId="6C05062A" w14:textId="6BB9A582" w:rsidR="00774E28" w:rsidRPr="00774E28" w:rsidRDefault="00774E28" w:rsidP="00774E28">
      <w:pPr>
        <w:ind w:left="367" w:firstLine="0"/>
        <w:rPr>
          <w:highlight w:val="yellow"/>
        </w:rPr>
      </w:pPr>
      <w:r w:rsidRPr="00774E28">
        <w:rPr>
          <w:noProof/>
        </w:rPr>
        <w:lastRenderedPageBreak/>
        <w:drawing>
          <wp:inline distT="0" distB="0" distL="0" distR="0" wp14:anchorId="4C0F5A5F" wp14:editId="4B79F6FB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FA0B" w14:textId="22823909" w:rsidR="00774E28" w:rsidRDefault="00774E28" w:rsidP="00774E28"/>
    <w:p w14:paraId="78D2DB38" w14:textId="4C30E216" w:rsidR="00774E28" w:rsidRDefault="00774E28" w:rsidP="00774E28"/>
    <w:p w14:paraId="0A5E51D1" w14:textId="5F758103" w:rsidR="00774E28" w:rsidRDefault="00774E28" w:rsidP="00774E28"/>
    <w:p w14:paraId="39E331DF" w14:textId="5BFD136C" w:rsidR="00774E28" w:rsidRDefault="00774E28" w:rsidP="00774E28"/>
    <w:p w14:paraId="16DF0727" w14:textId="77777777" w:rsidR="00774E28" w:rsidRDefault="00774E28" w:rsidP="00774E28"/>
    <w:p w14:paraId="1312737D" w14:textId="73FC17DC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A649B5">
        <w:rPr>
          <w:highlight w:val="yellow"/>
        </w:rPr>
        <w:t xml:space="preserve">Структура языка программирования: </w:t>
      </w:r>
      <w:r w:rsidRPr="00276430">
        <w:rPr>
          <w:highlight w:val="red"/>
        </w:rPr>
        <w:t xml:space="preserve">система типов языка программирования, Вывод типов. </w:t>
      </w:r>
      <w:r w:rsidRPr="00A649B5">
        <w:rPr>
          <w:highlight w:val="yellow"/>
        </w:rPr>
        <w:t xml:space="preserve">Преобразование типов: автоматическое преобразование, явное преобразование. Определения и примеры (С++).  </w:t>
      </w:r>
    </w:p>
    <w:p w14:paraId="15BB8844" w14:textId="77777777" w:rsidR="00276430" w:rsidRDefault="00276430" w:rsidP="00276430">
      <w:pPr>
        <w:spacing w:after="0" w:line="240" w:lineRule="auto"/>
        <w:rPr>
          <w:color w:val="222222"/>
          <w:sz w:val="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Преобразование </w:t>
      </w:r>
      <w:proofErr w:type="gramStart"/>
      <w:r>
        <w:rPr>
          <w:b/>
          <w:bCs/>
          <w:color w:val="222222"/>
          <w:shd w:val="clear" w:color="auto" w:fill="FFFFFF"/>
        </w:rPr>
        <w:t>типов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 —</w:t>
      </w:r>
      <w:proofErr w:type="gramEnd"/>
      <w:r>
        <w:rPr>
          <w:color w:val="222222"/>
          <w:shd w:val="clear" w:color="auto" w:fill="FFFFFF"/>
        </w:rPr>
        <w:t xml:space="preserve"> преобразование значения одного</w:t>
      </w:r>
      <w:r>
        <w:rPr>
          <w:rStyle w:val="apple-converted-space"/>
          <w:color w:val="222222"/>
          <w:shd w:val="clear" w:color="auto" w:fill="FFFFFF"/>
        </w:rPr>
        <w:t> </w:t>
      </w:r>
      <w:r>
        <w:t>типа</w:t>
      </w:r>
      <w:r>
        <w:rPr>
          <w:color w:val="222222"/>
          <w:shd w:val="clear" w:color="auto" w:fill="FFFFFF"/>
        </w:rPr>
        <w:t xml:space="preserve"> в значение другого типа.</w:t>
      </w:r>
    </w:p>
    <w:p w14:paraId="56674B6E" w14:textId="77777777" w:rsidR="00276430" w:rsidRDefault="00276430" w:rsidP="00276430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Выделяют приведения типов:</w:t>
      </w:r>
    </w:p>
    <w:p w14:paraId="53C593AD" w14:textId="77777777" w:rsidR="00276430" w:rsidRDefault="00276430" w:rsidP="00276430">
      <w:pPr>
        <w:numPr>
          <w:ilvl w:val="0"/>
          <w:numId w:val="11"/>
        </w:numPr>
        <w:shd w:val="clear" w:color="auto" w:fill="FFFFFF"/>
        <w:spacing w:after="0" w:line="240" w:lineRule="auto"/>
        <w:ind w:left="384"/>
        <w:rPr>
          <w:color w:val="222222"/>
          <w:sz w:val="22"/>
        </w:rPr>
      </w:pPr>
      <w:r>
        <w:rPr>
          <w:color w:val="222222"/>
        </w:rPr>
        <w:t xml:space="preserve">явные </w:t>
      </w:r>
    </w:p>
    <w:p w14:paraId="5DBF3015" w14:textId="3755028C" w:rsidR="00276430" w:rsidRDefault="00276430" w:rsidP="00276430">
      <w:pPr>
        <w:numPr>
          <w:ilvl w:val="0"/>
          <w:numId w:val="11"/>
        </w:numPr>
        <w:shd w:val="clear" w:color="auto" w:fill="FFFFFF"/>
        <w:spacing w:after="0" w:line="240" w:lineRule="auto"/>
        <w:ind w:left="384"/>
        <w:rPr>
          <w:color w:val="222222"/>
        </w:rPr>
      </w:pPr>
      <w:r>
        <w:rPr>
          <w:color w:val="222222"/>
        </w:rPr>
        <w:t>неявные(автоматическое).</w:t>
      </w:r>
    </w:p>
    <w:p w14:paraId="0AA48679" w14:textId="77777777" w:rsidR="00276430" w:rsidRDefault="00276430" w:rsidP="00276430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Явное преобразование задаётся</w:t>
      </w:r>
      <w:r>
        <w:rPr>
          <w:rStyle w:val="apple-converted-space"/>
          <w:color w:val="222222"/>
          <w:sz w:val="22"/>
          <w:szCs w:val="22"/>
        </w:rPr>
        <w:t> </w:t>
      </w:r>
      <w:r>
        <w:rPr>
          <w:color w:val="222222"/>
          <w:sz w:val="22"/>
          <w:szCs w:val="22"/>
        </w:rPr>
        <w:t>программистом</w:t>
      </w:r>
      <w:r>
        <w:rPr>
          <w:rStyle w:val="apple-converted-space"/>
          <w:color w:val="222222"/>
          <w:sz w:val="22"/>
          <w:szCs w:val="22"/>
        </w:rPr>
        <w:t> </w:t>
      </w:r>
      <w:r>
        <w:rPr>
          <w:color w:val="222222"/>
          <w:sz w:val="22"/>
          <w:szCs w:val="22"/>
        </w:rPr>
        <w:t>в тексте программы.</w:t>
      </w:r>
    </w:p>
    <w:p w14:paraId="64C79890" w14:textId="77777777" w:rsidR="00276430" w:rsidRDefault="00276430" w:rsidP="0027643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Явное преобразование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часто применяется там, где это можно сделать неявно для того, чтобы указать, что преобразование делается осознано.</w:t>
      </w:r>
    </w:p>
    <w:p w14:paraId="5834A686" w14:textId="77777777" w:rsidR="00276430" w:rsidRDefault="00276430" w:rsidP="00276430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Механизм неявных преобразований может быть отключён посредством явного указания в тексте программы требуемого преобразования типов. </w:t>
      </w:r>
    </w:p>
    <w:p w14:paraId="292C3D8C" w14:textId="4B153A84" w:rsidR="00276430" w:rsidRPr="00C23314" w:rsidRDefault="00276430" w:rsidP="00C23314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Неявное преобразование выполняется</w:t>
      </w:r>
      <w:r>
        <w:rPr>
          <w:rStyle w:val="apple-converted-space"/>
          <w:color w:val="222222"/>
          <w:sz w:val="22"/>
          <w:szCs w:val="22"/>
        </w:rPr>
        <w:t> </w:t>
      </w:r>
      <w:r>
        <w:rPr>
          <w:color w:val="222222"/>
          <w:sz w:val="22"/>
          <w:szCs w:val="22"/>
        </w:rPr>
        <w:t>транслятором (компилятором или</w:t>
      </w:r>
      <w:r>
        <w:rPr>
          <w:rStyle w:val="apple-converted-space"/>
          <w:color w:val="222222"/>
          <w:sz w:val="22"/>
          <w:szCs w:val="22"/>
        </w:rPr>
        <w:t> </w:t>
      </w:r>
      <w:r>
        <w:rPr>
          <w:color w:val="222222"/>
          <w:sz w:val="22"/>
          <w:szCs w:val="22"/>
        </w:rPr>
        <w:t xml:space="preserve">интерпретатором) </w:t>
      </w:r>
      <w:proofErr w:type="gramStart"/>
      <w:r>
        <w:rPr>
          <w:color w:val="222222"/>
          <w:sz w:val="22"/>
          <w:szCs w:val="22"/>
        </w:rPr>
        <w:t>по правилами</w:t>
      </w:r>
      <w:proofErr w:type="gramEnd"/>
      <w:r>
        <w:rPr>
          <w:color w:val="222222"/>
          <w:sz w:val="22"/>
          <w:szCs w:val="22"/>
        </w:rPr>
        <w:t>, описанным в стандарте языка.</w:t>
      </w:r>
    </w:p>
    <w:p w14:paraId="1421F9BD" w14:textId="767684E0" w:rsidR="00A649B5" w:rsidRDefault="00A649B5" w:rsidP="00A649B5">
      <w:pPr>
        <w:ind w:left="367" w:firstLine="0"/>
      </w:pPr>
    </w:p>
    <w:p w14:paraId="3BD46E93" w14:textId="77777777" w:rsidR="00A649B5" w:rsidRDefault="00A649B5" w:rsidP="00A649B5">
      <w:pPr>
        <w:ind w:left="367" w:firstLine="0"/>
      </w:pPr>
    </w:p>
    <w:p w14:paraId="45E53E6D" w14:textId="5F7E6011" w:rsidR="004720FD" w:rsidRDefault="004720FD" w:rsidP="004720FD">
      <w:pPr>
        <w:numPr>
          <w:ilvl w:val="0"/>
          <w:numId w:val="1"/>
        </w:numPr>
        <w:ind w:hanging="367"/>
      </w:pPr>
      <w:r w:rsidRPr="00C23314">
        <w:rPr>
          <w:highlight w:val="yellow"/>
        </w:rPr>
        <w:t xml:space="preserve">Структура языка программирования: система типов языка программирования, Вывод типов. Преобразование типов: расширяющее преобразование, сужающее преобразование. Назначение оператора </w:t>
      </w:r>
      <w:proofErr w:type="spellStart"/>
      <w:r w:rsidRPr="00C23314">
        <w:rPr>
          <w:highlight w:val="yellow"/>
        </w:rPr>
        <w:t>sizeof</w:t>
      </w:r>
      <w:proofErr w:type="spellEnd"/>
      <w:r w:rsidRPr="00C23314">
        <w:rPr>
          <w:highlight w:val="yellow"/>
        </w:rPr>
        <w:t xml:space="preserve"> языка программирования С++. Примеры</w:t>
      </w:r>
      <w:r>
        <w:t xml:space="preserve">.  </w:t>
      </w:r>
    </w:p>
    <w:p w14:paraId="4CCE11DF" w14:textId="77777777" w:rsidR="00C23314" w:rsidRPr="00C23314" w:rsidRDefault="00C23314" w:rsidP="00C23314">
      <w:pPr>
        <w:ind w:left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0E385275" w14:textId="77777777" w:rsidR="00C23314" w:rsidRDefault="00C23314" w:rsidP="00C23314">
      <w:pPr>
        <w:ind w:left="0" w:firstLine="0"/>
      </w:pPr>
    </w:p>
    <w:p w14:paraId="344B5A34" w14:textId="77777777" w:rsidR="00C23314" w:rsidRDefault="00C23314" w:rsidP="00C23314">
      <w:pPr>
        <w:ind w:left="367" w:firstLine="0"/>
      </w:pPr>
    </w:p>
    <w:p w14:paraId="18970A99" w14:textId="0721B0A9" w:rsidR="00C23314" w:rsidRDefault="00C23314" w:rsidP="00C23314">
      <w:pPr>
        <w:ind w:left="367" w:firstLine="0"/>
      </w:pPr>
    </w:p>
    <w:p w14:paraId="28CB30F6" w14:textId="77777777" w:rsidR="00C23314" w:rsidRDefault="00C23314" w:rsidP="00C23314">
      <w:pPr>
        <w:ind w:left="367" w:firstLine="0"/>
      </w:pPr>
    </w:p>
    <w:p w14:paraId="0698C866" w14:textId="35D217BE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C23314">
        <w:rPr>
          <w:highlight w:val="yellow"/>
        </w:rPr>
        <w:lastRenderedPageBreak/>
        <w:t xml:space="preserve">Структура языка программирования: пользовательские типы данных (структуры, перечисления, объединения). Определение, примеры (C++). Массивы данных пользовательского типа. Перегрузка операторов для пользовательских типов. </w:t>
      </w:r>
    </w:p>
    <w:p w14:paraId="6EFA4893" w14:textId="77777777" w:rsidR="00C23314" w:rsidRPr="00C23314" w:rsidRDefault="00C23314" w:rsidP="00C23314">
      <w:pPr>
        <w:ind w:left="367" w:firstLine="0"/>
        <w:rPr>
          <w:b/>
          <w:color w:val="auto"/>
          <w:sz w:val="22"/>
        </w:rPr>
      </w:pPr>
      <w:r w:rsidRPr="00C23314">
        <w:rPr>
          <w:b/>
          <w:color w:val="000000" w:themeColor="text1"/>
        </w:rPr>
        <w:t xml:space="preserve">Пользовательские типы данных: </w:t>
      </w:r>
      <w:r>
        <w:t>типы, создаваемые пользователем, на основе того, что доступно в языке; всегда есть объявление типа.</w:t>
      </w:r>
    </w:p>
    <w:p w14:paraId="12BF2D5C" w14:textId="77777777" w:rsidR="00C23314" w:rsidRDefault="00C23314" w:rsidP="00C23314">
      <w:pPr>
        <w:autoSpaceDE w:val="0"/>
        <w:autoSpaceDN w:val="0"/>
        <w:adjustRightInd w:val="0"/>
        <w:spacing w:line="240" w:lineRule="auto"/>
        <w:ind w:left="367" w:firstLine="0"/>
      </w:pPr>
      <w:r w:rsidRPr="00C23314">
        <w:rPr>
          <w:b/>
          <w:color w:val="000000" w:themeColor="text1"/>
        </w:rPr>
        <w:t xml:space="preserve">С++: </w:t>
      </w:r>
      <w:r w:rsidRPr="00C23314">
        <w:rPr>
          <w:b/>
          <w:color w:val="000000" w:themeColor="text1"/>
          <w:lang w:val="en-US"/>
        </w:rPr>
        <w:t>struct</w:t>
      </w:r>
      <w:r w:rsidRPr="00C23314">
        <w:rPr>
          <w:color w:val="000000" w:themeColor="text1"/>
        </w:rPr>
        <w:t xml:space="preserve"> </w:t>
      </w:r>
      <w:proofErr w:type="spellStart"/>
      <w:proofErr w:type="gramStart"/>
      <w:r w:rsidRPr="00C23314">
        <w:rPr>
          <w:color w:val="000000" w:themeColor="text1"/>
          <w:lang w:val="en-US"/>
        </w:rPr>
        <w:t>addres</w:t>
      </w:r>
      <w:proofErr w:type="spellEnd"/>
      <w:r w:rsidRPr="00C23314">
        <w:rPr>
          <w:color w:val="000000" w:themeColor="text1"/>
        </w:rPr>
        <w:t>{ /</w:t>
      </w:r>
      <w:proofErr w:type="gramEnd"/>
      <w:r w:rsidRPr="00C23314">
        <w:rPr>
          <w:color w:val="000000" w:themeColor="text1"/>
        </w:rPr>
        <w:t>/</w:t>
      </w:r>
      <w:r w:rsidRPr="00C23314">
        <w:rPr>
          <w:b/>
          <w:color w:val="000000" w:themeColor="text1"/>
        </w:rPr>
        <w:t>структура</w:t>
      </w:r>
      <w:r w:rsidRPr="00C23314">
        <w:rPr>
          <w:color w:val="000000" w:themeColor="text1"/>
        </w:rPr>
        <w:t xml:space="preserve"> - </w:t>
      </w:r>
      <w:r>
        <w:t xml:space="preserve">это набор переменных, объединенных общим именем. Она обеспечивает удобный способ организации взаимосвязанных данных. </w:t>
      </w:r>
    </w:p>
    <w:p w14:paraId="4B3BE2EF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color w:val="000000" w:themeColor="text1"/>
          <w:lang w:val="en-US"/>
        </w:rPr>
        <w:t>string</w:t>
      </w:r>
      <w:r w:rsidRPr="00EC611F">
        <w:rPr>
          <w:color w:val="000000" w:themeColor="text1"/>
        </w:rPr>
        <w:t xml:space="preserve"> </w:t>
      </w:r>
      <w:r w:rsidRPr="00C23314">
        <w:rPr>
          <w:color w:val="000000" w:themeColor="text1"/>
          <w:lang w:val="en-US"/>
        </w:rPr>
        <w:t>street</w:t>
      </w:r>
      <w:r w:rsidRPr="00C23314">
        <w:rPr>
          <w:color w:val="000000" w:themeColor="text1"/>
        </w:rPr>
        <w:t>;</w:t>
      </w:r>
    </w:p>
    <w:p w14:paraId="537DD3B9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color w:val="000000" w:themeColor="text1"/>
          <w:lang w:val="en-US"/>
        </w:rPr>
        <w:t>int</w:t>
      </w:r>
      <w:r w:rsidRPr="00EC611F">
        <w:rPr>
          <w:color w:val="000000" w:themeColor="text1"/>
        </w:rPr>
        <w:t xml:space="preserve"> </w:t>
      </w:r>
      <w:r w:rsidRPr="00C23314">
        <w:rPr>
          <w:color w:val="000000" w:themeColor="text1"/>
          <w:lang w:val="en-US"/>
        </w:rPr>
        <w:t>number</w:t>
      </w:r>
      <w:r w:rsidRPr="00C23314">
        <w:rPr>
          <w:color w:val="000000" w:themeColor="text1"/>
        </w:rPr>
        <w:t>_</w:t>
      </w:r>
      <w:r w:rsidRPr="00C23314">
        <w:rPr>
          <w:color w:val="000000" w:themeColor="text1"/>
          <w:lang w:val="en-US"/>
        </w:rPr>
        <w:t>of</w:t>
      </w:r>
      <w:r w:rsidRPr="00C23314">
        <w:rPr>
          <w:color w:val="000000" w:themeColor="text1"/>
        </w:rPr>
        <w:t>_</w:t>
      </w:r>
      <w:r w:rsidRPr="00C23314">
        <w:rPr>
          <w:color w:val="000000" w:themeColor="text1"/>
          <w:lang w:val="en-US"/>
        </w:rPr>
        <w:t>house</w:t>
      </w:r>
      <w:r w:rsidRPr="00C23314">
        <w:rPr>
          <w:color w:val="000000" w:themeColor="text1"/>
        </w:rPr>
        <w:t>;</w:t>
      </w:r>
    </w:p>
    <w:p w14:paraId="1D304570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color w:val="000000" w:themeColor="text1"/>
        </w:rPr>
        <w:t>};</w:t>
      </w:r>
    </w:p>
    <w:p w14:paraId="5FE49C5F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b/>
          <w:color w:val="000000" w:themeColor="text1"/>
          <w:lang w:val="en-US"/>
        </w:rPr>
        <w:t>struct</w:t>
      </w:r>
      <w:r w:rsidRPr="00C23314">
        <w:rPr>
          <w:color w:val="000000" w:themeColor="text1"/>
        </w:rPr>
        <w:t xml:space="preserve"> </w:t>
      </w:r>
      <w:proofErr w:type="spellStart"/>
      <w:r w:rsidRPr="00C23314">
        <w:rPr>
          <w:color w:val="000000" w:themeColor="text1"/>
          <w:lang w:val="en-US"/>
        </w:rPr>
        <w:t>rgb</w:t>
      </w:r>
      <w:proofErr w:type="spellEnd"/>
      <w:r w:rsidRPr="00C23314">
        <w:rPr>
          <w:color w:val="000000" w:themeColor="text1"/>
        </w:rPr>
        <w:t>_</w:t>
      </w:r>
      <w:proofErr w:type="gramStart"/>
      <w:r w:rsidRPr="00C23314">
        <w:rPr>
          <w:color w:val="000000" w:themeColor="text1"/>
          <w:lang w:val="en-US"/>
        </w:rPr>
        <w:t>color</w:t>
      </w:r>
      <w:r w:rsidRPr="00C23314">
        <w:rPr>
          <w:color w:val="000000" w:themeColor="text1"/>
        </w:rPr>
        <w:t>{ /</w:t>
      </w:r>
      <w:proofErr w:type="gramEnd"/>
      <w:r w:rsidRPr="00C23314">
        <w:rPr>
          <w:color w:val="000000" w:themeColor="text1"/>
        </w:rPr>
        <w:t>/</w:t>
      </w:r>
      <w:r w:rsidRPr="00C23314">
        <w:rPr>
          <w:b/>
          <w:color w:val="000000" w:themeColor="text1"/>
        </w:rPr>
        <w:t>битовое поле</w:t>
      </w:r>
      <w:r w:rsidRPr="00C23314">
        <w:rPr>
          <w:color w:val="000000" w:themeColor="text1"/>
        </w:rPr>
        <w:t xml:space="preserve"> – особый вид полей структуры, используемый для плотной упаковки данных.</w:t>
      </w:r>
    </w:p>
    <w:p w14:paraId="604FDBAD" w14:textId="77777777" w:rsidR="00C23314" w:rsidRPr="00C23314" w:rsidRDefault="00C23314" w:rsidP="00C23314">
      <w:pPr>
        <w:ind w:left="367" w:firstLine="0"/>
        <w:rPr>
          <w:color w:val="000000" w:themeColor="text1"/>
          <w:lang w:val="en-US"/>
        </w:rPr>
      </w:pPr>
      <w:r w:rsidRPr="00C23314">
        <w:rPr>
          <w:color w:val="000000" w:themeColor="text1"/>
          <w:lang w:val="en-US"/>
        </w:rPr>
        <w:t xml:space="preserve">unsigned </w:t>
      </w:r>
      <w:proofErr w:type="spellStart"/>
      <w:r w:rsidRPr="00C23314">
        <w:rPr>
          <w:color w:val="000000" w:themeColor="text1"/>
          <w:lang w:val="en-US"/>
        </w:rPr>
        <w:t>red_value</w:t>
      </w:r>
      <w:proofErr w:type="spellEnd"/>
      <w:r w:rsidRPr="00C23314">
        <w:rPr>
          <w:color w:val="000000" w:themeColor="text1"/>
          <w:lang w:val="en-US"/>
        </w:rPr>
        <w:t>: 3;</w:t>
      </w:r>
    </w:p>
    <w:p w14:paraId="72AB5CA7" w14:textId="77777777" w:rsidR="00C23314" w:rsidRPr="00C23314" w:rsidRDefault="00C23314" w:rsidP="00C23314">
      <w:pPr>
        <w:ind w:left="367" w:firstLine="0"/>
        <w:rPr>
          <w:color w:val="000000" w:themeColor="text1"/>
          <w:lang w:val="en-US"/>
        </w:rPr>
      </w:pPr>
      <w:r w:rsidRPr="00C23314">
        <w:rPr>
          <w:color w:val="000000" w:themeColor="text1"/>
          <w:lang w:val="en-US"/>
        </w:rPr>
        <w:t xml:space="preserve">unsigned </w:t>
      </w:r>
      <w:proofErr w:type="spellStart"/>
      <w:r w:rsidRPr="00C23314">
        <w:rPr>
          <w:color w:val="000000" w:themeColor="text1"/>
          <w:lang w:val="en-US"/>
        </w:rPr>
        <w:t>green_value</w:t>
      </w:r>
      <w:proofErr w:type="spellEnd"/>
      <w:r w:rsidRPr="00C23314">
        <w:rPr>
          <w:color w:val="000000" w:themeColor="text1"/>
          <w:lang w:val="en-US"/>
        </w:rPr>
        <w:t>: 3;</w:t>
      </w:r>
    </w:p>
    <w:p w14:paraId="330E6695" w14:textId="77777777" w:rsidR="00C23314" w:rsidRPr="00C23314" w:rsidRDefault="00C23314" w:rsidP="00C23314">
      <w:pPr>
        <w:pStyle w:val="a4"/>
        <w:ind w:left="367"/>
        <w:rPr>
          <w:color w:val="000000" w:themeColor="text1"/>
        </w:rPr>
      </w:pPr>
      <w:r w:rsidRPr="00C23314">
        <w:rPr>
          <w:color w:val="000000" w:themeColor="text1"/>
          <w:lang w:val="en-US"/>
        </w:rPr>
        <w:t>unsigned blue</w:t>
      </w:r>
      <w:r w:rsidRPr="00C23314">
        <w:rPr>
          <w:color w:val="000000" w:themeColor="text1"/>
        </w:rPr>
        <w:t>_</w:t>
      </w:r>
      <w:r w:rsidRPr="00C23314">
        <w:rPr>
          <w:color w:val="000000" w:themeColor="text1"/>
          <w:lang w:val="en-US"/>
        </w:rPr>
        <w:t>value</w:t>
      </w:r>
      <w:r w:rsidRPr="00C23314">
        <w:rPr>
          <w:color w:val="000000" w:themeColor="text1"/>
        </w:rPr>
        <w:t>: 3;</w:t>
      </w:r>
    </w:p>
    <w:p w14:paraId="4A823BF8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color w:val="000000" w:themeColor="text1"/>
        </w:rPr>
        <w:t>};</w:t>
      </w:r>
    </w:p>
    <w:p w14:paraId="01436AC5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en-US"/>
        </w:rPr>
        <w:t>union</w:t>
      </w:r>
      <w:bookmarkStart w:id="2" w:name="m63"/>
      <w:r w:rsidRPr="00C23314">
        <w:rPr>
          <w:color w:val="000000" w:themeColor="text1"/>
          <w:sz w:val="22"/>
          <w:szCs w:val="22"/>
        </w:rPr>
        <w:t xml:space="preserve"> </w:t>
      </w:r>
      <w:proofErr w:type="gramStart"/>
      <w:r>
        <w:rPr>
          <w:color w:val="000000" w:themeColor="text1"/>
          <w:sz w:val="22"/>
          <w:szCs w:val="22"/>
          <w:lang w:val="en-US"/>
        </w:rPr>
        <w:t>bit</w:t>
      </w:r>
      <w:r>
        <w:rPr>
          <w:color w:val="000000" w:themeColor="text1"/>
          <w:sz w:val="22"/>
          <w:szCs w:val="22"/>
        </w:rPr>
        <w:t xml:space="preserve">{ </w:t>
      </w:r>
      <w:r>
        <w:rPr>
          <w:sz w:val="22"/>
          <w:szCs w:val="22"/>
        </w:rPr>
        <w:t>/</w:t>
      </w:r>
      <w:proofErr w:type="gramEnd"/>
      <w:r>
        <w:rPr>
          <w:sz w:val="22"/>
          <w:szCs w:val="22"/>
        </w:rPr>
        <w:t>/</w:t>
      </w:r>
      <w:r>
        <w:rPr>
          <w:b/>
          <w:sz w:val="22"/>
          <w:szCs w:val="22"/>
        </w:rPr>
        <w:t>объединение</w:t>
      </w:r>
      <w:r>
        <w:rPr>
          <w:sz w:val="22"/>
          <w:szCs w:val="22"/>
        </w:rPr>
        <w:t xml:space="preserve"> - это пользовательская переменная, которая может хранить объекты различного типа и размера, для их размещения выделяется одна общая память, размерность определяется размерностью максимального элемента объединения. </w:t>
      </w:r>
      <w:bookmarkStart w:id="3" w:name="m65"/>
      <w:bookmarkEnd w:id="2"/>
    </w:p>
    <w:p w14:paraId="1263BA98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</w:rPr>
        <w:t>;</w:t>
      </w:r>
    </w:p>
    <w:p w14:paraId="16FA2773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int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>;</w:t>
      </w:r>
    </w:p>
    <w:p w14:paraId="15C817AC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3840D5BF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  <w:lang w:val="en-US"/>
        </w:rPr>
        <w:t>enum</w:t>
      </w:r>
      <w:proofErr w:type="spellEnd"/>
      <w:r w:rsidRPr="00C23314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  <w:lang w:val="en-US"/>
        </w:rPr>
        <w:t>coin</w:t>
      </w:r>
      <w:r>
        <w:rPr>
          <w:sz w:val="22"/>
          <w:szCs w:val="22"/>
        </w:rPr>
        <w:t>{ /</w:t>
      </w:r>
      <w:proofErr w:type="gramEnd"/>
      <w:r>
        <w:rPr>
          <w:sz w:val="22"/>
          <w:szCs w:val="22"/>
        </w:rPr>
        <w:t>/</w:t>
      </w:r>
      <w:r>
        <w:rPr>
          <w:b/>
          <w:sz w:val="22"/>
          <w:szCs w:val="22"/>
        </w:rPr>
        <w:t xml:space="preserve">перечисление </w:t>
      </w:r>
      <w:r>
        <w:rPr>
          <w:sz w:val="22"/>
          <w:szCs w:val="22"/>
        </w:rPr>
        <w:t>- набор именованных целых констант</w:t>
      </w:r>
    </w:p>
    <w:p w14:paraId="2A54E1AF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penny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nickel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dime</w:t>
      </w:r>
    </w:p>
    <w:p w14:paraId="1562B7EA" w14:textId="77777777" w:rsidR="00C23314" w:rsidRDefault="00C23314" w:rsidP="00C23314">
      <w:pPr>
        <w:pStyle w:val="a8"/>
        <w:spacing w:before="0" w:beforeAutospacing="0" w:after="0" w:afterAutospacing="0"/>
        <w:ind w:left="367"/>
        <w:jc w:val="both"/>
        <w:rPr>
          <w:sz w:val="22"/>
          <w:szCs w:val="22"/>
        </w:rPr>
      </w:pPr>
      <w:r>
        <w:rPr>
          <w:sz w:val="22"/>
          <w:szCs w:val="22"/>
        </w:rPr>
        <w:t>};</w:t>
      </w:r>
    </w:p>
    <w:bookmarkEnd w:id="3"/>
    <w:p w14:paraId="07364E79" w14:textId="77777777" w:rsidR="00C23314" w:rsidRPr="00C23314" w:rsidRDefault="00C23314" w:rsidP="00C23314">
      <w:pPr>
        <w:ind w:left="367" w:firstLine="0"/>
        <w:rPr>
          <w:sz w:val="22"/>
        </w:rPr>
      </w:pPr>
      <w:r w:rsidRPr="00C23314">
        <w:rPr>
          <w:b/>
          <w:color w:val="000000" w:themeColor="text1"/>
          <w:lang w:val="en-US"/>
        </w:rPr>
        <w:t>typedef</w:t>
      </w:r>
      <w:r w:rsidRPr="00C23314">
        <w:rPr>
          <w:b/>
          <w:color w:val="000000" w:themeColor="text1"/>
        </w:rPr>
        <w:t xml:space="preserve"> </w:t>
      </w:r>
      <w:r w:rsidRPr="00C23314">
        <w:rPr>
          <w:color w:val="000000" w:themeColor="text1"/>
          <w:lang w:val="en-US"/>
        </w:rPr>
        <w:t>unsigned</w:t>
      </w:r>
      <w:r w:rsidRPr="00C23314">
        <w:rPr>
          <w:color w:val="000000" w:themeColor="text1"/>
        </w:rPr>
        <w:t xml:space="preserve"> </w:t>
      </w:r>
      <w:r w:rsidRPr="00C23314">
        <w:rPr>
          <w:color w:val="000000" w:themeColor="text1"/>
          <w:lang w:val="en-US"/>
        </w:rPr>
        <w:t>int</w:t>
      </w:r>
      <w:r w:rsidRPr="00C23314">
        <w:rPr>
          <w:color w:val="000000" w:themeColor="text1"/>
        </w:rPr>
        <w:t xml:space="preserve"> </w:t>
      </w:r>
      <w:proofErr w:type="spellStart"/>
      <w:r w:rsidRPr="00C23314">
        <w:rPr>
          <w:color w:val="000000" w:themeColor="text1"/>
          <w:lang w:val="en-US"/>
        </w:rPr>
        <w:t>nomer</w:t>
      </w:r>
      <w:proofErr w:type="spellEnd"/>
      <w:r w:rsidRPr="00C23314">
        <w:rPr>
          <w:color w:val="000000" w:themeColor="text1"/>
        </w:rPr>
        <w:t xml:space="preserve">; // </w:t>
      </w:r>
      <w:r>
        <w:t>определяет новое имя типа данных, новый тип при этом не создается, уже существующий тип получает новое имя</w:t>
      </w:r>
    </w:p>
    <w:p w14:paraId="57E5AE29" w14:textId="77777777" w:rsidR="00C23314" w:rsidRDefault="00C23314" w:rsidP="00C23314">
      <w:pPr>
        <w:ind w:left="367" w:firstLine="0"/>
        <w:rPr>
          <w:highlight w:val="yellow"/>
        </w:rPr>
      </w:pPr>
    </w:p>
    <w:p w14:paraId="455CA157" w14:textId="77777777" w:rsidR="00C23314" w:rsidRDefault="00C23314" w:rsidP="00C23314">
      <w:pPr>
        <w:spacing w:after="0"/>
        <w:rPr>
          <w:b/>
          <w:i/>
          <w:color w:val="FF0000"/>
          <w:sz w:val="22"/>
        </w:rPr>
      </w:pPr>
      <w:r>
        <w:rPr>
          <w:b/>
          <w:i/>
        </w:rPr>
        <w:t xml:space="preserve">Массивы данных пользовательского </w:t>
      </w:r>
      <w:proofErr w:type="gramStart"/>
      <w:r>
        <w:rPr>
          <w:b/>
          <w:i/>
        </w:rPr>
        <w:t xml:space="preserve">типа: </w:t>
      </w:r>
      <w:r>
        <w:t xml:space="preserve"> это</w:t>
      </w:r>
      <w:proofErr w:type="gramEnd"/>
      <w:r>
        <w:t xml:space="preserve"> совокупность данных (переменных) пользовательского типа и объединенных под одним именем. Доступ к отдельному элементу массива осуществляется с помощью индекса. </w:t>
      </w:r>
    </w:p>
    <w:p w14:paraId="0DA659A1" w14:textId="77777777" w:rsidR="00C23314" w:rsidRDefault="00C23314" w:rsidP="00C2331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Массив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struct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14:paraId="41C932DB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struct{</w:t>
      </w:r>
      <w:proofErr w:type="gramEnd"/>
    </w:p>
    <w:p w14:paraId="5EB0CC54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;</w:t>
      </w:r>
    </w:p>
    <w:p w14:paraId="3F9BAB60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char </w:t>
      </w:r>
      <w:proofErr w:type="spellStart"/>
      <w:r>
        <w:rPr>
          <w:color w:val="000000" w:themeColor="text1"/>
          <w:lang w:val="en-US"/>
        </w:rPr>
        <w:t>ch</w:t>
      </w:r>
      <w:proofErr w:type="spellEnd"/>
      <w:r>
        <w:rPr>
          <w:color w:val="000000" w:themeColor="text1"/>
          <w:lang w:val="en-US"/>
        </w:rPr>
        <w:t>;</w:t>
      </w:r>
    </w:p>
    <w:p w14:paraId="520A5B30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} </w:t>
      </w:r>
      <w:proofErr w:type="gramStart"/>
      <w:r>
        <w:rPr>
          <w:color w:val="000000" w:themeColor="text1"/>
          <w:lang w:val="en-US"/>
        </w:rPr>
        <w:t>S[</w:t>
      </w:r>
      <w:proofErr w:type="gramEnd"/>
      <w:r>
        <w:rPr>
          <w:color w:val="000000" w:themeColor="text1"/>
          <w:lang w:val="en-US"/>
        </w:rPr>
        <w:t>5];</w:t>
      </w:r>
    </w:p>
    <w:p w14:paraId="72592E0E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Обращение: </w:t>
      </w:r>
      <w:proofErr w:type="gramStart"/>
      <w:r>
        <w:rPr>
          <w:color w:val="000000" w:themeColor="text1"/>
          <w:lang w:val="en-US"/>
        </w:rPr>
        <w:t>S[</w:t>
      </w:r>
      <w:proofErr w:type="gramEnd"/>
      <w:r>
        <w:rPr>
          <w:color w:val="000000" w:themeColor="text1"/>
          <w:lang w:val="en-US"/>
        </w:rPr>
        <w:t>0].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;</w:t>
      </w:r>
    </w:p>
    <w:p w14:paraId="6248C552" w14:textId="77777777" w:rsidR="00C23314" w:rsidRDefault="00C23314" w:rsidP="00C2331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Массив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union:</w:t>
      </w:r>
    </w:p>
    <w:p w14:paraId="1CC6CCE8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union{</w:t>
      </w:r>
      <w:proofErr w:type="gramEnd"/>
    </w:p>
    <w:p w14:paraId="11AFAC43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float f;</w:t>
      </w:r>
    </w:p>
    <w:p w14:paraId="1B7040DD" w14:textId="77777777" w:rsidR="00C23314" w:rsidRDefault="00C23314" w:rsidP="00C2331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;</w:t>
      </w:r>
    </w:p>
    <w:p w14:paraId="3C750C71" w14:textId="77777777" w:rsidR="00C23314" w:rsidRDefault="00C23314" w:rsidP="00C2331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} </w:t>
      </w:r>
      <w:proofErr w:type="gramStart"/>
      <w:r>
        <w:rPr>
          <w:color w:val="000000" w:themeColor="text1"/>
          <w:lang w:val="en-US"/>
        </w:rPr>
        <w:t>U</w:t>
      </w:r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>5];</w:t>
      </w:r>
    </w:p>
    <w:p w14:paraId="716B20B1" w14:textId="77777777" w:rsidR="00C23314" w:rsidRDefault="00C23314" w:rsidP="00C2331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Обращение: </w:t>
      </w:r>
      <w:proofErr w:type="gramStart"/>
      <w:r>
        <w:rPr>
          <w:color w:val="000000" w:themeColor="text1"/>
          <w:lang w:val="en-US"/>
        </w:rPr>
        <w:t>U</w:t>
      </w:r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>1].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</w:rPr>
        <w:t>;</w:t>
      </w:r>
    </w:p>
    <w:p w14:paraId="5D75B611" w14:textId="77777777" w:rsidR="00C23314" w:rsidRPr="00C23314" w:rsidRDefault="00C23314" w:rsidP="00C23314">
      <w:pPr>
        <w:ind w:left="0" w:firstLine="0"/>
        <w:rPr>
          <w:highlight w:val="yellow"/>
        </w:rPr>
      </w:pPr>
    </w:p>
    <w:p w14:paraId="3CE44709" w14:textId="77777777" w:rsidR="00C23314" w:rsidRPr="00C23314" w:rsidRDefault="00C23314" w:rsidP="00C23314">
      <w:pPr>
        <w:ind w:left="367" w:firstLine="0"/>
        <w:rPr>
          <w:b/>
          <w:color w:val="auto"/>
          <w:sz w:val="22"/>
        </w:rPr>
      </w:pPr>
      <w:r w:rsidRPr="00C23314">
        <w:rPr>
          <w:b/>
        </w:rPr>
        <w:lastRenderedPageBreak/>
        <w:t xml:space="preserve">Перегрузка операторов для пользовательских типов: </w:t>
      </w:r>
    </w:p>
    <w:p w14:paraId="1C85F0D9" w14:textId="77777777" w:rsidR="00C23314" w:rsidRPr="00C23314" w:rsidRDefault="00C23314" w:rsidP="00C23314">
      <w:pPr>
        <w:ind w:left="367" w:firstLine="0"/>
        <w:rPr>
          <w:color w:val="000000" w:themeColor="text1"/>
        </w:rPr>
      </w:pPr>
      <w:r w:rsidRPr="00C23314">
        <w:rPr>
          <w:shd w:val="clear" w:color="auto" w:fill="FFFFFF"/>
        </w:rPr>
        <w:t xml:space="preserve">(возможность перегрузки есть только для пользовательских типов/классов) </w:t>
      </w:r>
      <w:r w:rsidRPr="00C23314">
        <w:rPr>
          <w:color w:val="000000" w:themeColor="text1"/>
        </w:rPr>
        <w:t xml:space="preserve">реализация в </w:t>
      </w:r>
      <w:proofErr w:type="spellStart"/>
      <w:r w:rsidRPr="00C23314">
        <w:rPr>
          <w:color w:val="000000" w:themeColor="text1"/>
        </w:rPr>
        <w:t>однойобласти</w:t>
      </w:r>
      <w:proofErr w:type="spellEnd"/>
      <w:r w:rsidRPr="00C23314">
        <w:rPr>
          <w:color w:val="000000" w:themeColor="text1"/>
        </w:rPr>
        <w:t xml:space="preserve"> видимости нескольких различных вариантов применения оператора, имеющих одно и то же имя, но различающихся типами параметров, к которым они применяются</w:t>
      </w:r>
    </w:p>
    <w:p w14:paraId="5756632E" w14:textId="2827CBBB" w:rsidR="00C23314" w:rsidRDefault="00C23314" w:rsidP="00C23314">
      <w:pPr>
        <w:ind w:left="0" w:firstLine="0"/>
      </w:pPr>
    </w:p>
    <w:p w14:paraId="19BF8D9E" w14:textId="64A8A137" w:rsidR="00C23314" w:rsidRDefault="00C23314" w:rsidP="00C23314">
      <w:pPr>
        <w:ind w:left="0" w:firstLine="0"/>
      </w:pPr>
    </w:p>
    <w:p w14:paraId="343DAB60" w14:textId="77777777" w:rsidR="00C23314" w:rsidRDefault="00C23314" w:rsidP="00C23314">
      <w:pPr>
        <w:ind w:left="0" w:firstLine="0"/>
      </w:pPr>
    </w:p>
    <w:p w14:paraId="2E4C9AA4" w14:textId="4D3FC3C0" w:rsidR="004720FD" w:rsidRDefault="004720FD" w:rsidP="004720FD">
      <w:pPr>
        <w:numPr>
          <w:ilvl w:val="0"/>
          <w:numId w:val="1"/>
        </w:numPr>
        <w:ind w:hanging="367"/>
      </w:pPr>
      <w:r>
        <w:t xml:space="preserve">Структура языка программирования: пользовательские типы данных. Определение структуры, примеры (C++). Перегрузка операторов для пользовательских типов. </w:t>
      </w:r>
    </w:p>
    <w:p w14:paraId="224573E5" w14:textId="77777777" w:rsidR="00566BB4" w:rsidRDefault="00566BB4" w:rsidP="004720FD">
      <w:pPr>
        <w:numPr>
          <w:ilvl w:val="0"/>
          <w:numId w:val="1"/>
        </w:numPr>
        <w:ind w:hanging="367"/>
      </w:pPr>
      <w:bookmarkStart w:id="4" w:name="_GoBack"/>
      <w:bookmarkEnd w:id="4"/>
    </w:p>
    <w:p w14:paraId="4BD55826" w14:textId="3545A726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EC611F">
        <w:rPr>
          <w:highlight w:val="yellow"/>
        </w:rPr>
        <w:t xml:space="preserve">Структура языка программирования: понятие конфликта имен, область видимости переменных, пространства имен, псевдонимы пространства имен.  </w:t>
      </w:r>
    </w:p>
    <w:p w14:paraId="4C2A3DFC" w14:textId="697575DE" w:rsidR="00EC611F" w:rsidRPr="00EC611F" w:rsidRDefault="00EC611F" w:rsidP="00EC611F">
      <w:pPr>
        <w:ind w:left="367" w:firstLine="0"/>
        <w:rPr>
          <w:highlight w:val="yellow"/>
        </w:rPr>
      </w:pPr>
      <w:r>
        <w:rPr>
          <w:rStyle w:val="a9"/>
          <w:rFonts w:ascii="Arial" w:hAnsi="Arial" w:cs="Arial"/>
          <w:spacing w:val="5"/>
          <w:sz w:val="23"/>
          <w:szCs w:val="23"/>
          <w:shd w:val="clear" w:color="auto" w:fill="FFFFFF"/>
        </w:rPr>
        <w:t>Конфликт имен</w:t>
      </w:r>
      <w:r>
        <w:rPr>
          <w:rFonts w:ascii="Arial" w:hAnsi="Arial" w:cs="Arial"/>
          <w:spacing w:val="5"/>
          <w:sz w:val="23"/>
          <w:szCs w:val="23"/>
          <w:shd w:val="clear" w:color="auto" w:fill="FFFFFF"/>
        </w:rPr>
        <w:t> возникает, когда два одинаковых идентификатора находятся в одной области видимости, и компилятор не может понять, какой из этих двух следует использовать в конкретной ситуации. Компилятор или линкер выдаст ошибку, так как у них недостаточно информации, чтобы решить эту неоднозначность. </w:t>
      </w:r>
    </w:p>
    <w:p w14:paraId="0521CC01" w14:textId="77777777" w:rsidR="00EC611F" w:rsidRDefault="00EC611F" w:rsidP="00EC611F">
      <w:pPr>
        <w:pStyle w:val="a4"/>
        <w:spacing w:line="240" w:lineRule="auto"/>
        <w:ind w:left="3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Область видимости переменных в </w:t>
      </w:r>
      <w:r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</w:rPr>
        <w:t>++</w:t>
      </w:r>
      <w:r>
        <w:rPr>
          <w:rFonts w:ascii="Times New Roman" w:hAnsi="Times New Roman" w:cs="Times New Roman"/>
        </w:rPr>
        <w:t xml:space="preserve">: доступность переменных по их идентификатору в разных частях (блоках программы). </w:t>
      </w:r>
    </w:p>
    <w:p w14:paraId="7C9BEF04" w14:textId="77777777" w:rsidR="00EC611F" w:rsidRDefault="00EC611F" w:rsidP="00EC611F">
      <w:pPr>
        <w:pStyle w:val="a4"/>
        <w:spacing w:line="240" w:lineRule="auto"/>
        <w:ind w:left="3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Переменная должна быть объявлена до ее использования; переменная объявленная во внутреннем </w:t>
      </w:r>
      <w:proofErr w:type="gramStart"/>
      <w:r>
        <w:rPr>
          <w:rFonts w:ascii="Times New Roman" w:hAnsi="Times New Roman" w:cs="Times New Roman"/>
        </w:rPr>
        <w:t>блоке  (</w:t>
      </w:r>
      <w:proofErr w:type="gramEnd"/>
      <w:r>
        <w:rPr>
          <w:rFonts w:ascii="Times New Roman" w:hAnsi="Times New Roman" w:cs="Times New Roman"/>
        </w:rPr>
        <w:t xml:space="preserve">локальная переменная {…}) не доступна во внешнем; переменная объявленная во внешнем блоке доступна во внутреннем; во внутреннем блоке переменная может быть </w:t>
      </w:r>
      <w:proofErr w:type="spellStart"/>
      <w:r>
        <w:rPr>
          <w:rFonts w:ascii="Times New Roman" w:hAnsi="Times New Roman" w:cs="Times New Roman"/>
        </w:rPr>
        <w:t>переобъявлена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52D768D" w14:textId="77777777" w:rsidR="00EC611F" w:rsidRDefault="00EC611F" w:rsidP="00EC611F">
      <w:pPr>
        <w:pStyle w:val="a4"/>
        <w:spacing w:line="240" w:lineRule="auto"/>
        <w:ind w:left="3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Пространство имен: </w:t>
      </w:r>
      <w:r>
        <w:rPr>
          <w:rFonts w:ascii="Times New Roman" w:hAnsi="Times New Roman" w:cs="Times New Roman"/>
        </w:rPr>
        <w:t>именованная область видимости. Применяется для разрешения конфликтов имен. Имена, объявленные в одном пространстве имен, не будут вступать в конфликт с аналогичными именами, объявленными в другой области.</w:t>
      </w:r>
    </w:p>
    <w:p w14:paraId="3C29A9B5" w14:textId="77777777" w:rsidR="00EC611F" w:rsidRPr="00EC611F" w:rsidRDefault="00EC611F" w:rsidP="00EC611F">
      <w:pPr>
        <w:spacing w:line="240" w:lineRule="auto"/>
        <w:ind w:left="367" w:firstLine="0"/>
        <w:rPr>
          <w:b/>
        </w:rPr>
      </w:pPr>
      <w:r w:rsidRPr="00EC611F">
        <w:t>Примеры</w:t>
      </w:r>
      <w:r w:rsidRPr="00EC611F">
        <w:rPr>
          <w:b/>
        </w:rPr>
        <w:t xml:space="preserve">: </w:t>
      </w:r>
      <w:r w:rsidRPr="00EC611F">
        <w:rPr>
          <w:lang w:val="en-US"/>
        </w:rPr>
        <w:t>namespace</w:t>
      </w:r>
      <w:r w:rsidRPr="00EC611F">
        <w:t xml:space="preserve">, </w:t>
      </w:r>
      <w:r w:rsidRPr="00EC611F">
        <w:rPr>
          <w:lang w:val="en-US"/>
        </w:rPr>
        <w:t>using</w:t>
      </w:r>
      <w:r w:rsidRPr="00EC611F">
        <w:t>, псевдонимы пространства имен.</w:t>
      </w:r>
    </w:p>
    <w:p w14:paraId="25605E38" w14:textId="77777777" w:rsidR="00EC611F" w:rsidRPr="00EC611F" w:rsidRDefault="00EC611F" w:rsidP="00EC611F">
      <w:pPr>
        <w:shd w:val="clear" w:color="auto" w:fill="FFFFFF" w:themeFill="background1"/>
        <w:spacing w:line="240" w:lineRule="auto"/>
        <w:ind w:left="367" w:firstLine="0"/>
        <w:rPr>
          <w:color w:val="2A2A2A"/>
          <w:shd w:val="clear" w:color="auto" w:fill="FFFFFF"/>
        </w:rPr>
      </w:pPr>
      <w:r w:rsidRPr="00EC611F">
        <w:rPr>
          <w:b/>
          <w:color w:val="2A2A2A"/>
          <w:shd w:val="clear" w:color="auto" w:fill="FFFFFF"/>
        </w:rPr>
        <w:t>Псевдоним пространства имен</w:t>
      </w:r>
      <w:r w:rsidRPr="00EC611F">
        <w:rPr>
          <w:color w:val="2A2A2A"/>
          <w:shd w:val="clear" w:color="auto" w:fill="FFFFFF"/>
        </w:rPr>
        <w:t xml:space="preserve">: Имена пространств имен должны быть уникальными, из-за чего зачастую они получаются не слишком короткими. Если длинное имя оказывается трудночитаемым или его сложно вводить в файле заголовка, где нельзя использовать директиву </w:t>
      </w:r>
      <w:proofErr w:type="spellStart"/>
      <w:r w:rsidRPr="00EC611F">
        <w:rPr>
          <w:color w:val="2A2A2A"/>
          <w:shd w:val="clear" w:color="auto" w:fill="FFFFFF"/>
        </w:rPr>
        <w:t>using</w:t>
      </w:r>
      <w:proofErr w:type="spellEnd"/>
      <w:r w:rsidRPr="00EC611F">
        <w:rPr>
          <w:color w:val="2A2A2A"/>
          <w:shd w:val="clear" w:color="auto" w:fill="FFFFFF"/>
        </w:rPr>
        <w:t>, можно создать псевдоним пространства имен, который будет служить в качестве сокращения фактического имени.</w:t>
      </w:r>
    </w:p>
    <w:p w14:paraId="7D0B5F89" w14:textId="77777777" w:rsidR="00EC611F" w:rsidRDefault="00EC611F" w:rsidP="00EC611F">
      <w:pPr>
        <w:pStyle w:val="a4"/>
        <w:shd w:val="clear" w:color="auto" w:fill="FFFFFF" w:themeFill="background1"/>
        <w:spacing w:line="240" w:lineRule="auto"/>
        <w:ind w:left="367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 xml:space="preserve">Пространства имен помогают предотвратить конфликты имен, но не устранить их полностью. Такой конфликт может произойти, когда одно и то же имя объявляется в двух разных пространствах имен и затем предпринимается попытка сделать видимым оба пространства. В таком случае для указания предполагаемого пространства имен явным образом можно воспользоваться описателем псевдонима пространства имен </w:t>
      </w:r>
      <w:proofErr w:type="gramStart"/>
      <w:r>
        <w:rPr>
          <w:rFonts w:ascii="Times New Roman" w:hAnsi="Times New Roman" w:cs="Times New Roman"/>
          <w:color w:val="2A2A2A"/>
          <w:shd w:val="clear" w:color="auto" w:fill="FFFFFF"/>
        </w:rPr>
        <w:t>«::</w:t>
      </w:r>
      <w:proofErr w:type="gramEnd"/>
      <w:r>
        <w:rPr>
          <w:rFonts w:ascii="Times New Roman" w:hAnsi="Times New Roman" w:cs="Times New Roman"/>
          <w:color w:val="2A2A2A"/>
          <w:shd w:val="clear" w:color="auto" w:fill="FFFFFF"/>
        </w:rPr>
        <w:t>».</w:t>
      </w:r>
    </w:p>
    <w:p w14:paraId="385CF8C4" w14:textId="77777777" w:rsidR="00EC611F" w:rsidRDefault="00EC611F" w:rsidP="00EC611F">
      <w:pPr>
        <w:pStyle w:val="a4"/>
        <w:shd w:val="clear" w:color="auto" w:fill="FFFFFF" w:themeFill="background1"/>
        <w:spacing w:line="240" w:lineRule="auto"/>
        <w:ind w:left="367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975D2DE" w14:textId="77777777" w:rsidR="00EC611F" w:rsidRDefault="00EC611F" w:rsidP="00EC611F">
      <w:pPr>
        <w:ind w:left="0" w:firstLine="0"/>
      </w:pPr>
    </w:p>
    <w:p w14:paraId="2694E2F3" w14:textId="77777777" w:rsidR="008B2CCC" w:rsidRDefault="008B2CCC" w:rsidP="008B2CCC">
      <w:pPr>
        <w:ind w:left="367" w:firstLine="0"/>
      </w:pPr>
    </w:p>
    <w:p w14:paraId="52A38A16" w14:textId="2C0CFB9E" w:rsidR="004720FD" w:rsidRPr="002C2148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2C2148">
        <w:rPr>
          <w:highlight w:val="yellow"/>
        </w:rPr>
        <w:t xml:space="preserve">Структура языка программирования: определение выражения, его состав, порядок вычисления выражения. Символ окончания последовательности. Примеры (С++).   </w:t>
      </w:r>
    </w:p>
    <w:p w14:paraId="091DA4DC" w14:textId="514A31D6" w:rsidR="00566BB4" w:rsidRDefault="00566BB4" w:rsidP="00566BB4">
      <w:pPr>
        <w:ind w:left="0" w:firstLine="0"/>
      </w:pPr>
    </w:p>
    <w:p w14:paraId="2666B523" w14:textId="77777777" w:rsidR="00566BB4" w:rsidRDefault="00566BB4" w:rsidP="00566BB4">
      <w:pPr>
        <w:ind w:left="0" w:firstLine="0"/>
      </w:pPr>
    </w:p>
    <w:p w14:paraId="66F5577D" w14:textId="4647234B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872E38">
        <w:rPr>
          <w:highlight w:val="yellow"/>
        </w:rPr>
        <w:lastRenderedPageBreak/>
        <w:t>Структура языка программирования: выражения (</w:t>
      </w:r>
      <w:proofErr w:type="spellStart"/>
      <w:r w:rsidRPr="00872E38">
        <w:rPr>
          <w:highlight w:val="yellow"/>
        </w:rPr>
        <w:t>lvalue</w:t>
      </w:r>
      <w:proofErr w:type="spellEnd"/>
      <w:r w:rsidRPr="00872E38">
        <w:rPr>
          <w:highlight w:val="yellow"/>
        </w:rPr>
        <w:t xml:space="preserve">, </w:t>
      </w:r>
      <w:proofErr w:type="spellStart"/>
      <w:r w:rsidRPr="00872E38">
        <w:rPr>
          <w:highlight w:val="yellow"/>
        </w:rPr>
        <w:t>rvalue</w:t>
      </w:r>
      <w:proofErr w:type="spellEnd"/>
      <w:r w:rsidRPr="00872E38">
        <w:rPr>
          <w:highlight w:val="yellow"/>
        </w:rPr>
        <w:t xml:space="preserve">, побочные эффекты, точка последовательности, унарные, бинарные и тернарные выражения), константные выражения, </w:t>
      </w:r>
      <w:r w:rsidRPr="00872E38">
        <w:rPr>
          <w:color w:val="FF0000"/>
          <w:highlight w:val="yellow"/>
        </w:rPr>
        <w:t>укороченное вычисление</w:t>
      </w:r>
      <w:r w:rsidRPr="00872E38">
        <w:rPr>
          <w:highlight w:val="yellow"/>
        </w:rPr>
        <w:t xml:space="preserve">. Примеры (С++).   </w:t>
      </w:r>
    </w:p>
    <w:p w14:paraId="654640AB" w14:textId="77777777" w:rsidR="00872E38" w:rsidRPr="00872E38" w:rsidRDefault="00872E38" w:rsidP="00872E38">
      <w:pPr>
        <w:spacing w:line="240" w:lineRule="auto"/>
        <w:ind w:left="0" w:firstLine="0"/>
        <w:rPr>
          <w:b/>
          <w:color w:val="000000" w:themeColor="text1"/>
          <w:sz w:val="22"/>
        </w:rPr>
      </w:pPr>
      <w:proofErr w:type="spellStart"/>
      <w:r w:rsidRPr="00872E38">
        <w:rPr>
          <w:b/>
          <w:color w:val="000000" w:themeColor="text1"/>
          <w:lang w:val="en-US"/>
        </w:rPr>
        <w:t>lvalue</w:t>
      </w:r>
      <w:proofErr w:type="spellEnd"/>
      <w:r w:rsidRPr="00872E38">
        <w:rPr>
          <w:b/>
          <w:color w:val="000000" w:themeColor="text1"/>
        </w:rPr>
        <w:t>:</w:t>
      </w:r>
      <w:r>
        <w:t xml:space="preserve"> именующее выражение -</w:t>
      </w:r>
      <w:r w:rsidRPr="00872E38">
        <w:rPr>
          <w:b/>
          <w:color w:val="000000" w:themeColor="text1"/>
        </w:rPr>
        <w:t xml:space="preserve"> </w:t>
      </w:r>
      <w:r>
        <w:t xml:space="preserve">это ссылка на значение – могут использоваться в левой и правой части оператора присваивания (имя переменной, ссылка на элемент массива по индексу, вызов функции возвращающей </w:t>
      </w:r>
      <w:proofErr w:type="gramStart"/>
      <w:r>
        <w:t>указатель,  всегда</w:t>
      </w:r>
      <w:proofErr w:type="gramEnd"/>
      <w:r>
        <w:t xml:space="preserve"> связаны с областью памяти, адрес которой известен)</w:t>
      </w:r>
    </w:p>
    <w:p w14:paraId="532BBEFB" w14:textId="77777777" w:rsidR="00872E38" w:rsidRPr="00872E38" w:rsidRDefault="00872E38" w:rsidP="00872E38">
      <w:pPr>
        <w:spacing w:line="240" w:lineRule="auto"/>
        <w:ind w:left="0"/>
        <w:rPr>
          <w:b/>
          <w:color w:val="000000" w:themeColor="text1"/>
        </w:rPr>
      </w:pPr>
      <w:r w:rsidRPr="00872E38">
        <w:rPr>
          <w:b/>
          <w:color w:val="000000" w:themeColor="text1"/>
        </w:rPr>
        <w:t xml:space="preserve">Пример: </w:t>
      </w:r>
      <w:r w:rsidRPr="00872E38">
        <w:rPr>
          <w:color w:val="000000" w:themeColor="text1"/>
          <w:lang w:val="en-US"/>
        </w:rPr>
        <w:t>int</w:t>
      </w:r>
      <w:r w:rsidRPr="00872E38">
        <w:rPr>
          <w:color w:val="000000" w:themeColor="text1"/>
        </w:rPr>
        <w:t xml:space="preserve"> </w:t>
      </w:r>
      <w:r w:rsidRPr="00872E38">
        <w:rPr>
          <w:color w:val="000000" w:themeColor="text1"/>
          <w:lang w:val="en-US"/>
        </w:rPr>
        <w:t>n</w:t>
      </w:r>
      <w:r w:rsidRPr="00872E38">
        <w:rPr>
          <w:color w:val="000000" w:themeColor="text1"/>
        </w:rPr>
        <w:t xml:space="preserve">; </w:t>
      </w:r>
      <w:r w:rsidRPr="00872E38">
        <w:rPr>
          <w:color w:val="000000" w:themeColor="text1"/>
          <w:lang w:val="en-US"/>
        </w:rPr>
        <w:t>n</w:t>
      </w:r>
      <w:r w:rsidRPr="00872E38">
        <w:rPr>
          <w:color w:val="000000" w:themeColor="text1"/>
        </w:rPr>
        <w:t xml:space="preserve"> = </w:t>
      </w:r>
      <w:proofErr w:type="gramStart"/>
      <w:r w:rsidRPr="00872E38">
        <w:rPr>
          <w:color w:val="000000" w:themeColor="text1"/>
        </w:rPr>
        <w:t>3;  выражение</w:t>
      </w:r>
      <w:proofErr w:type="gramEnd"/>
      <w:r w:rsidRPr="00872E38">
        <w:rPr>
          <w:color w:val="000000" w:themeColor="text1"/>
        </w:rPr>
        <w:t xml:space="preserve"> </w:t>
      </w:r>
      <w:r w:rsidRPr="00872E38">
        <w:rPr>
          <w:color w:val="000000" w:themeColor="text1"/>
          <w:lang w:val="en-US"/>
        </w:rPr>
        <w:t>n</w:t>
      </w:r>
      <w:r w:rsidRPr="00872E38">
        <w:rPr>
          <w:color w:val="000000" w:themeColor="text1"/>
        </w:rPr>
        <w:t xml:space="preserve"> – </w:t>
      </w:r>
      <w:proofErr w:type="spellStart"/>
      <w:r w:rsidRPr="00872E38">
        <w:rPr>
          <w:color w:val="000000" w:themeColor="text1"/>
          <w:lang w:val="en-US"/>
        </w:rPr>
        <w:t>lvalue</w:t>
      </w:r>
      <w:proofErr w:type="spellEnd"/>
      <w:r w:rsidRPr="00872E38">
        <w:rPr>
          <w:color w:val="000000" w:themeColor="text1"/>
        </w:rPr>
        <w:t xml:space="preserve">, ссылается на объект </w:t>
      </w:r>
      <w:r w:rsidRPr="00872E38">
        <w:rPr>
          <w:color w:val="000000" w:themeColor="text1"/>
          <w:lang w:val="en-US"/>
        </w:rPr>
        <w:t>int</w:t>
      </w:r>
    </w:p>
    <w:p w14:paraId="504A7B60" w14:textId="77777777" w:rsidR="00872E38" w:rsidRPr="00872E38" w:rsidRDefault="00872E38" w:rsidP="00872E38">
      <w:pPr>
        <w:spacing w:line="240" w:lineRule="auto"/>
        <w:ind w:left="0"/>
        <w:rPr>
          <w:color w:val="auto"/>
        </w:rPr>
      </w:pPr>
      <w:proofErr w:type="spellStart"/>
      <w:r w:rsidRPr="00872E38">
        <w:rPr>
          <w:b/>
          <w:color w:val="000000" w:themeColor="text1"/>
          <w:lang w:val="en-US"/>
        </w:rPr>
        <w:t>rvalue</w:t>
      </w:r>
      <w:proofErr w:type="spellEnd"/>
      <w:r>
        <w:t xml:space="preserve">: значащее выражение – могут использоваться только в правой части оператора присваивания (не связано с адресом, а только со значением, литералы, вызов функции, </w:t>
      </w:r>
      <w:proofErr w:type="gramStart"/>
      <w:r>
        <w:t>возвращающей  значение</w:t>
      </w:r>
      <w:proofErr w:type="gramEnd"/>
      <w:r>
        <w:t>)</w:t>
      </w:r>
    </w:p>
    <w:p w14:paraId="72AE405E" w14:textId="39A6BA88" w:rsidR="00566BB4" w:rsidRDefault="00872E38" w:rsidP="00872E38">
      <w:pPr>
        <w:spacing w:line="240" w:lineRule="auto"/>
        <w:ind w:left="0"/>
        <w:rPr>
          <w:color w:val="000000" w:themeColor="text1"/>
        </w:rPr>
      </w:pPr>
      <w:r w:rsidRPr="00872E38">
        <w:rPr>
          <w:b/>
          <w:color w:val="000000" w:themeColor="text1"/>
        </w:rPr>
        <w:t xml:space="preserve">Пример: </w:t>
      </w:r>
      <w:r w:rsidRPr="00872E38">
        <w:rPr>
          <w:color w:val="000000" w:themeColor="text1"/>
        </w:rPr>
        <w:t>литералы</w:t>
      </w:r>
    </w:p>
    <w:p w14:paraId="6132F289" w14:textId="77777777" w:rsidR="00872E38" w:rsidRDefault="00872E38" w:rsidP="00872E38">
      <w:pPr>
        <w:spacing w:after="0" w:line="240" w:lineRule="auto"/>
        <w:rPr>
          <w:color w:val="auto"/>
          <w:sz w:val="22"/>
        </w:rPr>
      </w:pPr>
      <w:r>
        <w:rPr>
          <w:b/>
          <w:color w:val="000000" w:themeColor="text1"/>
        </w:rPr>
        <w:t xml:space="preserve">Побочные эффекты: </w:t>
      </w:r>
      <w:r>
        <w:rPr>
          <w:color w:val="000000" w:themeColor="text1"/>
        </w:rPr>
        <w:t>любые действия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>изменяющие состояние среды выполнения; если при вычислении выражения значение переменной, входящей в это выражение, изменился, то говорят, что произошел побочный эффект.</w:t>
      </w:r>
    </w:p>
    <w:p w14:paraId="7A8F5B1E" w14:textId="77777777" w:rsidR="00872E38" w:rsidRDefault="00872E38" w:rsidP="00872E38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Точка последовательности: </w:t>
      </w:r>
      <w:r>
        <w:rPr>
          <w:color w:val="000000" w:themeColor="text1"/>
        </w:rPr>
        <w:t>момент времени, когда побочные эффекты от вычисленных выражений осуществились, а побочные эффекты следующих в последовательности выражений не начались.</w:t>
      </w:r>
    </w:p>
    <w:p w14:paraId="68A77692" w14:textId="77777777" w:rsidR="00872E38" w:rsidRDefault="00872E38" w:rsidP="00872E38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С++</w:t>
      </w:r>
      <w:r>
        <w:rPr>
          <w:color w:val="000000" w:themeColor="text1"/>
        </w:rPr>
        <w:t>: точка последовательности обозначается символом точка с запятой (;)</w:t>
      </w:r>
    </w:p>
    <w:p w14:paraId="7B7CB5CC" w14:textId="77777777" w:rsidR="00872E38" w:rsidRDefault="00872E38" w:rsidP="00872E38">
      <w:pPr>
        <w:spacing w:after="0" w:line="240" w:lineRule="auto"/>
        <w:rPr>
          <w:color w:val="000000" w:themeColor="text1"/>
        </w:rPr>
      </w:pPr>
      <w:r>
        <w:rPr>
          <w:color w:val="333333"/>
          <w:shd w:val="clear" w:color="auto" w:fill="FFFFFF"/>
        </w:rPr>
        <w:t>Величины, над которыми выполняются операции, называются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"/>
          <w:b/>
          <w:bCs/>
          <w:color w:val="333333"/>
          <w:bdr w:val="none" w:sz="0" w:space="0" w:color="auto" w:frame="1"/>
          <w:shd w:val="clear" w:color="auto" w:fill="FFFFFF"/>
        </w:rPr>
        <w:t>операндами</w:t>
      </w:r>
      <w:r>
        <w:rPr>
          <w:color w:val="333333"/>
          <w:shd w:val="clear" w:color="auto" w:fill="FFFFFF"/>
        </w:rPr>
        <w:t>. В зависимости от количества операндов операции могут быть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a7"/>
          <w:color w:val="333333"/>
          <w:bdr w:val="none" w:sz="0" w:space="0" w:color="auto" w:frame="1"/>
          <w:shd w:val="clear" w:color="auto" w:fill="FFFFFF"/>
        </w:rPr>
        <w:t>унарными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(один операнд) и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a7"/>
          <w:color w:val="333333"/>
          <w:bdr w:val="none" w:sz="0" w:space="0" w:color="auto" w:frame="1"/>
          <w:shd w:val="clear" w:color="auto" w:fill="FFFFFF"/>
        </w:rPr>
        <w:t>бинарными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(два операнда).</w:t>
      </w:r>
    </w:p>
    <w:p w14:paraId="7A574F7D" w14:textId="77777777" w:rsidR="00872E38" w:rsidRDefault="00872E38" w:rsidP="00872E38">
      <w:pPr>
        <w:pStyle w:val="a4"/>
        <w:numPr>
          <w:ilvl w:val="0"/>
          <w:numId w:val="13"/>
        </w:numPr>
        <w:spacing w:line="240" w:lineRule="auto"/>
        <w:ind w:left="28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Унарные: </w:t>
      </w:r>
      <w:r>
        <w:rPr>
          <w:rFonts w:ascii="Times New Roman" w:hAnsi="Times New Roman" w:cs="Times New Roman"/>
          <w:color w:val="000000" w:themeColor="text1"/>
        </w:rPr>
        <w:t>выражения с одним операндом</w:t>
      </w:r>
    </w:p>
    <w:p w14:paraId="02915C56" w14:textId="77777777" w:rsidR="00872E38" w:rsidRDefault="00872E38" w:rsidP="00872E38">
      <w:pPr>
        <w:pStyle w:val="a4"/>
        <w:numPr>
          <w:ilvl w:val="0"/>
          <w:numId w:val="13"/>
        </w:numPr>
        <w:spacing w:line="240" w:lineRule="auto"/>
        <w:ind w:left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Бинарные: </w:t>
      </w:r>
      <w:r>
        <w:rPr>
          <w:rFonts w:ascii="Times New Roman" w:hAnsi="Times New Roman" w:cs="Times New Roman"/>
          <w:color w:val="000000" w:themeColor="text1"/>
        </w:rPr>
        <w:t>выражения с двумя операндами</w:t>
      </w:r>
    </w:p>
    <w:p w14:paraId="1D8FEE57" w14:textId="77777777" w:rsidR="00872E38" w:rsidRDefault="00872E38" w:rsidP="00872E38">
      <w:pPr>
        <w:pStyle w:val="a4"/>
        <w:numPr>
          <w:ilvl w:val="0"/>
          <w:numId w:val="13"/>
        </w:numPr>
        <w:spacing w:line="240" w:lineRule="auto"/>
        <w:ind w:left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Тернарные: </w:t>
      </w:r>
      <w:r>
        <w:rPr>
          <w:rFonts w:ascii="Times New Roman" w:hAnsi="Times New Roman" w:cs="Times New Roman"/>
          <w:color w:val="000000" w:themeColor="text1"/>
        </w:rPr>
        <w:t>выражения, возвращающие свой второй или третий операндов зависимости от значения логического выражения, заданного первым операндом</w:t>
      </w:r>
    </w:p>
    <w:p w14:paraId="35B741B2" w14:textId="77777777" w:rsidR="00872E38" w:rsidRDefault="00872E38" w:rsidP="00872E38">
      <w:pPr>
        <w:spacing w:after="0" w:line="240" w:lineRule="auto"/>
        <w:ind w:left="-76"/>
        <w:rPr>
          <w:color w:val="000000" w:themeColor="text1"/>
        </w:rPr>
      </w:pPr>
      <w:r>
        <w:rPr>
          <w:b/>
          <w:color w:val="000000" w:themeColor="text1"/>
        </w:rPr>
        <w:t xml:space="preserve">Константные выражения: </w:t>
      </w:r>
      <w:r>
        <w:rPr>
          <w:color w:val="000000" w:themeColor="text1"/>
        </w:rPr>
        <w:t>выражение, которое должно быть вычислено на этапе компиляции.</w:t>
      </w:r>
    </w:p>
    <w:p w14:paraId="52601C16" w14:textId="77777777" w:rsidR="00872E38" w:rsidRDefault="00872E38" w:rsidP="00872E38">
      <w:pPr>
        <w:spacing w:after="0" w:line="240" w:lineRule="auto"/>
        <w:ind w:left="-76"/>
        <w:rPr>
          <w:color w:val="000000" w:themeColor="text1"/>
        </w:rPr>
      </w:pPr>
      <w:r>
        <w:rPr>
          <w:b/>
          <w:color w:val="000000" w:themeColor="text1"/>
        </w:rPr>
        <w:t xml:space="preserve">Пример: </w:t>
      </w:r>
      <w:r>
        <w:rPr>
          <w:color w:val="000000" w:themeColor="text1"/>
          <w:lang w:val="en-US"/>
        </w:rPr>
        <w:t>const int k</w:t>
      </w:r>
      <w:r>
        <w:rPr>
          <w:color w:val="000000" w:themeColor="text1"/>
        </w:rPr>
        <w:t xml:space="preserve"> = 5;</w:t>
      </w:r>
    </w:p>
    <w:p w14:paraId="4C224A57" w14:textId="77777777" w:rsidR="00872E38" w:rsidRDefault="00872E38" w:rsidP="00872E38">
      <w:pPr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4C4EC082" w14:textId="77777777" w:rsidR="00872E38" w:rsidRPr="00872E38" w:rsidRDefault="00872E38" w:rsidP="00872E38">
      <w:pPr>
        <w:spacing w:line="240" w:lineRule="auto"/>
        <w:ind w:left="0"/>
        <w:rPr>
          <w:color w:val="000000" w:themeColor="text1"/>
        </w:rPr>
      </w:pPr>
    </w:p>
    <w:p w14:paraId="658297B0" w14:textId="77777777" w:rsidR="00566BB4" w:rsidRDefault="00566BB4" w:rsidP="00566BB4"/>
    <w:p w14:paraId="56BCAF21" w14:textId="08FD2114" w:rsidR="00861D91" w:rsidRPr="00861D91" w:rsidRDefault="004720FD" w:rsidP="00861D91">
      <w:pPr>
        <w:numPr>
          <w:ilvl w:val="0"/>
          <w:numId w:val="1"/>
        </w:numPr>
        <w:ind w:hanging="367"/>
        <w:rPr>
          <w:highlight w:val="yellow"/>
        </w:rPr>
      </w:pPr>
      <w:r w:rsidRPr="00861D91">
        <w:rPr>
          <w:highlight w:val="yellow"/>
        </w:rPr>
        <w:t>Структура языка программирования: инструкции языка программирования, объявление, о</w:t>
      </w:r>
      <w:r w:rsidRPr="00745B52">
        <w:rPr>
          <w:color w:val="FF0000"/>
          <w:highlight w:val="yellow"/>
        </w:rPr>
        <w:t>пределение</w:t>
      </w:r>
      <w:r w:rsidRPr="00861D91">
        <w:rPr>
          <w:highlight w:val="yellow"/>
        </w:rPr>
        <w:t xml:space="preserve">, </w:t>
      </w:r>
      <w:r w:rsidRPr="00745B52">
        <w:rPr>
          <w:color w:val="FF0000"/>
          <w:highlight w:val="yellow"/>
        </w:rPr>
        <w:t>инициализация</w:t>
      </w:r>
      <w:r w:rsidRPr="00861D91">
        <w:rPr>
          <w:highlight w:val="yellow"/>
        </w:rPr>
        <w:t xml:space="preserve">, простые и составные инструкции, инструкции выбора, инструкции циклов, инструкции переходов, примеры (С++).  </w:t>
      </w:r>
    </w:p>
    <w:p w14:paraId="1F97637A" w14:textId="77777777" w:rsidR="00861D91" w:rsidRPr="00861D91" w:rsidRDefault="00861D91" w:rsidP="00861D91">
      <w:pPr>
        <w:shd w:val="clear" w:color="auto" w:fill="FFFFFF" w:themeFill="background1"/>
        <w:spacing w:line="240" w:lineRule="auto"/>
        <w:ind w:left="0" w:firstLine="0"/>
        <w:rPr>
          <w:rFonts w:eastAsiaTheme="minorHAnsi"/>
          <w:color w:val="222222"/>
          <w:sz w:val="22"/>
          <w:szCs w:val="28"/>
          <w:shd w:val="clear" w:color="auto" w:fill="FFFFFF"/>
          <w:lang w:eastAsia="en-US"/>
        </w:rPr>
      </w:pPr>
      <w:r w:rsidRPr="00861D91">
        <w:rPr>
          <w:b/>
          <w:bCs/>
          <w:color w:val="222222"/>
          <w:szCs w:val="28"/>
          <w:shd w:val="clear" w:color="auto" w:fill="FFFFFF"/>
        </w:rPr>
        <w:t>Инструкция (оператор)</w:t>
      </w:r>
      <w:r w:rsidRPr="00861D91">
        <w:rPr>
          <w:color w:val="222222"/>
          <w:szCs w:val="28"/>
          <w:shd w:val="clear" w:color="auto" w:fill="FFFFFF"/>
        </w:rPr>
        <w:t xml:space="preserve"> — наименьшая автономная часть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языка программирования</w:t>
      </w:r>
      <w:r w:rsidRPr="00861D91">
        <w:rPr>
          <w:color w:val="222222"/>
          <w:szCs w:val="28"/>
          <w:shd w:val="clear" w:color="auto" w:fill="FFFFFF"/>
        </w:rPr>
        <w:t>; команда или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набор команд</w:t>
      </w:r>
      <w:r w:rsidRPr="00861D91">
        <w:rPr>
          <w:color w:val="222222"/>
          <w:szCs w:val="28"/>
          <w:shd w:val="clear" w:color="auto" w:fill="FFFFFF"/>
        </w:rPr>
        <w:t>. Программа обычно представляет собой последовательность инструкций.</w:t>
      </w:r>
    </w:p>
    <w:p w14:paraId="0DCFF4AC" w14:textId="77777777" w:rsidR="00861D91" w:rsidRPr="00861D91" w:rsidRDefault="00861D91" w:rsidP="00861D91">
      <w:pPr>
        <w:shd w:val="clear" w:color="auto" w:fill="FFFFFF" w:themeFill="background1"/>
        <w:spacing w:line="240" w:lineRule="auto"/>
        <w:ind w:left="367"/>
        <w:rPr>
          <w:color w:val="222222"/>
          <w:szCs w:val="28"/>
          <w:shd w:val="clear" w:color="auto" w:fill="FFFFFF"/>
        </w:rPr>
      </w:pPr>
      <w:r w:rsidRPr="00861D91">
        <w:rPr>
          <w:b/>
          <w:bCs/>
          <w:color w:val="222222"/>
          <w:szCs w:val="28"/>
          <w:shd w:val="clear" w:color="auto" w:fill="FFFFFF"/>
        </w:rPr>
        <w:t xml:space="preserve">Объявление </w:t>
      </w:r>
      <w:r w:rsidRPr="00861D91">
        <w:rPr>
          <w:color w:val="222222"/>
          <w:szCs w:val="28"/>
          <w:shd w:val="clear" w:color="auto" w:fill="FFFFFF"/>
        </w:rPr>
        <w:t>включает в себя указание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</w:t>
      </w:r>
      <w:r w:rsidRPr="00861D91">
        <w:rPr>
          <w:szCs w:val="28"/>
        </w:rPr>
        <w:t>идентификатора</w:t>
      </w:r>
      <w:r w:rsidRPr="00861D91">
        <w:rPr>
          <w:color w:val="222222"/>
          <w:szCs w:val="28"/>
          <w:shd w:val="clear" w:color="auto" w:fill="FFFFFF"/>
        </w:rPr>
        <w:t>, типа, а также других аспектов элементов языка, например,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</w:t>
      </w:r>
      <w:r w:rsidRPr="00861D91">
        <w:rPr>
          <w:szCs w:val="28"/>
          <w:shd w:val="clear" w:color="auto" w:fill="FFFFFF"/>
        </w:rPr>
        <w:t>переменных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</w:t>
      </w:r>
      <w:r w:rsidRPr="00861D91">
        <w:rPr>
          <w:color w:val="222222"/>
          <w:szCs w:val="28"/>
          <w:shd w:val="clear" w:color="auto" w:fill="FFFFFF"/>
        </w:rPr>
        <w:t>и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функций</w:t>
      </w:r>
      <w:r w:rsidRPr="00861D91">
        <w:rPr>
          <w:color w:val="222222"/>
          <w:szCs w:val="28"/>
          <w:shd w:val="clear" w:color="auto" w:fill="FFFFFF"/>
        </w:rPr>
        <w:t>. Объявление используется, чтобы уведомить</w:t>
      </w:r>
      <w:r w:rsidRPr="00861D91">
        <w:rPr>
          <w:rStyle w:val="apple-converted-space"/>
          <w:color w:val="222222"/>
          <w:szCs w:val="28"/>
          <w:shd w:val="clear" w:color="auto" w:fill="FFFFFF"/>
        </w:rPr>
        <w:t> компилятор </w:t>
      </w:r>
      <w:r w:rsidRPr="00861D91">
        <w:rPr>
          <w:color w:val="222222"/>
          <w:szCs w:val="28"/>
          <w:shd w:val="clear" w:color="auto" w:fill="FFFFFF"/>
        </w:rPr>
        <w:t xml:space="preserve">о существовании элемента. (Определение – реализация, при этом компилятор выделяет место. Переменная может быть объявлена несколько раз, а определена только один раз. </w:t>
      </w:r>
      <w:r w:rsidRPr="00861D91">
        <w:rPr>
          <w:color w:val="333333"/>
          <w:szCs w:val="21"/>
          <w:shd w:val="clear" w:color="auto" w:fill="FFFFFF"/>
        </w:rPr>
        <w:t>Объявление предоставляет основные свойства символа: его тип и его название. Определение предоставляет все детали этого символа — если это функция, что она делает; если это класс, какие у него поля и методы; если это переменная, где эта переменная находится.</w:t>
      </w:r>
      <w:r w:rsidRPr="00861D91">
        <w:rPr>
          <w:color w:val="222222"/>
          <w:szCs w:val="28"/>
          <w:shd w:val="clear" w:color="auto" w:fill="FFFFFF"/>
        </w:rPr>
        <w:t xml:space="preserve"> Инициализация – придание начального значения переменной при её объявлении)</w:t>
      </w:r>
    </w:p>
    <w:p w14:paraId="1F4A3B62" w14:textId="77777777" w:rsidR="00745B52" w:rsidRDefault="00745B52" w:rsidP="00745B52">
      <w:pPr>
        <w:pStyle w:val="a4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Cs w:val="28"/>
          <w:shd w:val="clear" w:color="auto" w:fill="FFFFFF"/>
        </w:rPr>
        <w:t>Простые инструкции</w:t>
      </w:r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завершаются точкой с запятой. </w:t>
      </w:r>
    </w:p>
    <w:p w14:paraId="31CBB210" w14:textId="7E73106E" w:rsidR="00745B52" w:rsidRDefault="00745B52" w:rsidP="00745B52">
      <w:pPr>
        <w:pStyle w:val="a4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Cs w:val="28"/>
          <w:shd w:val="clear" w:color="auto" w:fill="FFFFFF"/>
        </w:rPr>
        <w:t>Составные инструкции</w:t>
      </w:r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, или блоки </w:t>
      </w:r>
      <w:proofErr w:type="gramStart"/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>({ }</w:t>
      </w:r>
      <w:proofErr w:type="gramEnd"/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>), состоят из одной или более инструкций (каждая из которых сама может быть составной), заключенных в фигурные скобки.</w:t>
      </w:r>
    </w:p>
    <w:p w14:paraId="6E7ADA4A" w14:textId="77777777" w:rsidR="00745B52" w:rsidRDefault="00745B52" w:rsidP="00745B52">
      <w:pPr>
        <w:pStyle w:val="a4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A2A2A"/>
          <w:szCs w:val="28"/>
          <w:shd w:val="clear" w:color="auto" w:fill="FFFFFF"/>
        </w:rPr>
        <w:lastRenderedPageBreak/>
        <w:t>Инструкции выбора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A2A2A"/>
          <w:szCs w:val="28"/>
          <w:shd w:val="clear" w:color="auto" w:fill="FFFFFF"/>
          <w:lang w:val="en-US"/>
        </w:rPr>
        <w:t>if</w:t>
      </w:r>
      <w:r>
        <w:rPr>
          <w:rStyle w:val="apple-converted-space"/>
          <w:rFonts w:ascii="Times New Roman" w:hAnsi="Times New Roman" w:cs="Times New Roman"/>
          <w:i/>
          <w:color w:val="2A2A2A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и</w:t>
      </w:r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i/>
          <w:color w:val="2A2A2A"/>
          <w:szCs w:val="28"/>
          <w:shd w:val="clear" w:color="auto" w:fill="FFFFFF"/>
          <w:lang w:val="en-US"/>
        </w:rPr>
        <w:t>switch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, позволяют выполнять те или иные участки кода в зависимости от выполнения условий.</w:t>
      </w:r>
    </w:p>
    <w:p w14:paraId="7A1537D9" w14:textId="77777777" w:rsidR="00745B52" w:rsidRDefault="00745B52" w:rsidP="00745B52">
      <w:pPr>
        <w:pStyle w:val="a4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Cs w:val="21"/>
          <w:shd w:val="clear" w:color="auto" w:fill="FFFFFF"/>
        </w:rPr>
        <w:t>Инструкции циклов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используются для многократного повторения фрагментов кода. Цикл 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мы можем использовать, если знаем точное количество действий (итераций). Когда мы не знаем, сколько итераций должен произвести цикл, нам понадобится цикл 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while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или 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do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</w:rPr>
        <w:t>…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while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Cs w:val="28"/>
          <w:shd w:val="clear" w:color="auto" w:fill="FFFFFF"/>
        </w:rPr>
        <w:t>Цикл</w:t>
      </w:r>
      <w:r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do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</w:rPr>
        <w:t>…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while</w:t>
      </w:r>
      <w:r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Cs w:val="28"/>
          <w:shd w:val="clear" w:color="auto" w:fill="FFFFFF"/>
        </w:rPr>
        <w:t>почти ничем не отличается от цикла</w:t>
      </w:r>
      <w:r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color w:val="333333"/>
          <w:szCs w:val="21"/>
          <w:shd w:val="clear" w:color="auto" w:fill="FFFFFF"/>
          <w:lang w:val="en-US"/>
        </w:rPr>
        <w:t>while</w:t>
      </w:r>
      <w:r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, за исключением того, что тело цикла гарантированно выполняется хотя бы один раз. </w:t>
      </w:r>
    </w:p>
    <w:p w14:paraId="1B0C807D" w14:textId="77777777" w:rsidR="00745B52" w:rsidRDefault="00745B52" w:rsidP="00745B52">
      <w:pPr>
        <w:pStyle w:val="a4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2A2A2A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A2A2A"/>
          <w:szCs w:val="28"/>
          <w:shd w:val="clear" w:color="auto" w:fill="FFFFFF"/>
        </w:rPr>
        <w:t>Инструкции переходов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выполняют немедленную локальную передачу контроля.</w:t>
      </w:r>
      <w:r>
        <w:rPr>
          <w:rFonts w:ascii="Segoe UI" w:hAnsi="Segoe UI" w:cs="Segoe UI"/>
          <w:color w:val="2A2A2A"/>
          <w:sz w:val="16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Оператор</w:t>
      </w:r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i/>
          <w:color w:val="2A2A2A"/>
          <w:szCs w:val="28"/>
          <w:shd w:val="clear" w:color="auto" w:fill="FFFFFF"/>
        </w:rPr>
        <w:t>break</w:t>
      </w:r>
      <w:proofErr w:type="spellEnd"/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завершает выполнение ближайшего внешнего цикла или условного оператора, в котором он находится. Управление передается оператору, который расположен после оператора, при его наличии.</w:t>
      </w:r>
      <w:r>
        <w:rPr>
          <w:rFonts w:ascii="Times New Roman" w:hAnsi="Times New Roman" w:cs="Times New Roman"/>
          <w:color w:val="000000"/>
          <w:szCs w:val="28"/>
        </w:rPr>
        <w:t xml:space="preserve"> Инструкцию</w:t>
      </w:r>
      <w:r>
        <w:rPr>
          <w:rStyle w:val="apple-converted-space"/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i/>
          <w:color w:val="000000"/>
          <w:szCs w:val="28"/>
        </w:rPr>
        <w:t>conti</w:t>
      </w:r>
      <w:r>
        <w:rPr>
          <w:rStyle w:val="apple-converted-space"/>
          <w:rFonts w:ascii="Times New Roman" w:hAnsi="Times New Roman" w:cs="Times New Roman"/>
          <w:i/>
          <w:color w:val="000000"/>
          <w:szCs w:val="28"/>
          <w:lang w:val="en-US"/>
        </w:rPr>
        <w:t>nue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Cs w:val="28"/>
        </w:rPr>
        <w:t> </w:t>
      </w:r>
      <w:r>
        <w:rPr>
          <w:rFonts w:ascii="Times New Roman" w:hAnsi="Times New Roman" w:cs="Times New Roman"/>
          <w:color w:val="000000"/>
          <w:szCs w:val="28"/>
        </w:rPr>
        <w:t>можно располагать только внутри цикла. Она вызывает переход к следующей итерации самого внутреннего содержащего ее цикла.</w:t>
      </w:r>
      <w:r>
        <w:rPr>
          <w:rStyle w:val="apple-converted-space"/>
          <w:rFonts w:ascii="Times New Roman" w:hAnsi="Times New Roman" w:cs="Times New Roman"/>
          <w:color w:val="000000"/>
          <w:szCs w:val="28"/>
        </w:rPr>
        <w:t> </w:t>
      </w:r>
      <w:r>
        <w:rPr>
          <w:rFonts w:ascii="Times New Roman" w:hAnsi="Times New Roman" w:cs="Times New Roman"/>
          <w:color w:val="000000"/>
          <w:szCs w:val="28"/>
        </w:rPr>
        <w:t>С помощью</w:t>
      </w:r>
      <w:r>
        <w:rPr>
          <w:rStyle w:val="apple-converted-space"/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Cs w:val="28"/>
        </w:rPr>
        <w:t xml:space="preserve"> функция возвращает управление в программу, откуда была вызвана. Если за </w:t>
      </w:r>
      <w:r>
        <w:rPr>
          <w:rFonts w:ascii="Times New Roman" w:hAnsi="Times New Roman" w:cs="Times New Roman"/>
          <w:i/>
          <w:color w:val="000000"/>
          <w:szCs w:val="28"/>
          <w:lang w:val="en-US"/>
        </w:rPr>
        <w:t>return</w:t>
      </w:r>
      <w:r>
        <w:rPr>
          <w:rStyle w:val="apple-converted-space"/>
          <w:rFonts w:ascii="Times New Roman" w:hAnsi="Times New Roman" w:cs="Times New Roman"/>
          <w:color w:val="000000"/>
          <w:szCs w:val="28"/>
        </w:rPr>
        <w:t> </w:t>
      </w:r>
      <w:r>
        <w:rPr>
          <w:rFonts w:ascii="Times New Roman" w:hAnsi="Times New Roman" w:cs="Times New Roman"/>
          <w:color w:val="000000"/>
          <w:szCs w:val="28"/>
        </w:rPr>
        <w:t>следует выражение, то его значение возвращается вызвавшей эту функцию программе.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Оператор</w:t>
      </w:r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i/>
          <w:color w:val="2A2A2A"/>
          <w:szCs w:val="28"/>
          <w:shd w:val="clear" w:color="auto" w:fill="FFFFFF"/>
        </w:rPr>
        <w:t>goto</w:t>
      </w:r>
      <w:proofErr w:type="spellEnd"/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осуществляет безусловную передачу управления оператору, метка которого задана идентификатором. Метка оператора имеет значение только для оператора</w:t>
      </w:r>
      <w:r>
        <w:rPr>
          <w:rStyle w:val="apple-converted-space"/>
          <w:rFonts w:ascii="Times New Roman" w:hAnsi="Times New Roman" w:cs="Times New Roman"/>
          <w:color w:val="2A2A2A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i/>
          <w:color w:val="2A2A2A"/>
          <w:szCs w:val="28"/>
          <w:shd w:val="clear" w:color="auto" w:fill="FFFFFF"/>
        </w:rPr>
        <w:t>goto</w:t>
      </w:r>
      <w:proofErr w:type="spellEnd"/>
      <w:r>
        <w:rPr>
          <w:rFonts w:ascii="Times New Roman" w:hAnsi="Times New Roman" w:cs="Times New Roman"/>
          <w:color w:val="2A2A2A"/>
          <w:szCs w:val="28"/>
          <w:shd w:val="clear" w:color="auto" w:fill="FFFFFF"/>
        </w:rPr>
        <w:t>; в остальных случаях метки операторов игнорируются. Повторное объявление меток невозможно.</w:t>
      </w:r>
    </w:p>
    <w:p w14:paraId="54CF56AF" w14:textId="77777777" w:rsidR="00861D91" w:rsidRDefault="00861D91" w:rsidP="00861D91">
      <w:pPr>
        <w:ind w:left="0" w:firstLine="0"/>
      </w:pPr>
    </w:p>
    <w:p w14:paraId="7E720F77" w14:textId="77777777" w:rsidR="00861D91" w:rsidRDefault="00861D91" w:rsidP="00861D91">
      <w:pPr>
        <w:ind w:left="0" w:firstLine="0"/>
      </w:pPr>
    </w:p>
    <w:p w14:paraId="0AD9A744" w14:textId="2FD7BE4C" w:rsidR="004720FD" w:rsidRDefault="004720FD" w:rsidP="004720FD">
      <w:pPr>
        <w:numPr>
          <w:ilvl w:val="0"/>
          <w:numId w:val="1"/>
        </w:numPr>
        <w:ind w:hanging="367"/>
        <w:rPr>
          <w:highlight w:val="yellow"/>
        </w:rPr>
      </w:pPr>
      <w:r w:rsidRPr="00745B52">
        <w:rPr>
          <w:highlight w:val="yellow"/>
        </w:rPr>
        <w:t xml:space="preserve">Структура языка программирования: </w:t>
      </w:r>
      <w:r w:rsidRPr="00E24446">
        <w:rPr>
          <w:color w:val="FF0000"/>
          <w:highlight w:val="yellow"/>
        </w:rPr>
        <w:t>инструкции языка программирования</w:t>
      </w:r>
      <w:r w:rsidRPr="00745B52">
        <w:rPr>
          <w:highlight w:val="yellow"/>
        </w:rPr>
        <w:t xml:space="preserve">, инструкции обработки исключений, примеры (С++).  </w:t>
      </w:r>
    </w:p>
    <w:p w14:paraId="02AC3D88" w14:textId="7BE267E4" w:rsidR="00976624" w:rsidRPr="00976624" w:rsidRDefault="00976624" w:rsidP="00976624">
      <w:pPr>
        <w:shd w:val="clear" w:color="auto" w:fill="FFFFFF" w:themeFill="background1"/>
        <w:spacing w:line="240" w:lineRule="auto"/>
        <w:ind w:left="0" w:firstLine="0"/>
        <w:rPr>
          <w:color w:val="222222"/>
          <w:szCs w:val="28"/>
          <w:shd w:val="clear" w:color="auto" w:fill="FFFFFF"/>
        </w:rPr>
      </w:pPr>
      <w:r w:rsidRPr="00976624">
        <w:rPr>
          <w:b/>
          <w:bCs/>
          <w:color w:val="222222"/>
          <w:szCs w:val="28"/>
          <w:shd w:val="clear" w:color="auto" w:fill="FFFFFF"/>
        </w:rPr>
        <w:t>Инструкция (оператор)</w:t>
      </w:r>
      <w:r w:rsidRPr="00976624">
        <w:rPr>
          <w:color w:val="222222"/>
          <w:szCs w:val="28"/>
          <w:shd w:val="clear" w:color="auto" w:fill="FFFFFF"/>
        </w:rPr>
        <w:t xml:space="preserve"> — наименьшая автономная часть</w:t>
      </w:r>
      <w:r w:rsidRPr="00976624">
        <w:rPr>
          <w:rStyle w:val="apple-converted-space"/>
          <w:color w:val="222222"/>
          <w:szCs w:val="28"/>
          <w:shd w:val="clear" w:color="auto" w:fill="FFFFFF"/>
        </w:rPr>
        <w:t> языка программирования</w:t>
      </w:r>
      <w:r w:rsidRPr="00976624">
        <w:rPr>
          <w:color w:val="222222"/>
          <w:szCs w:val="28"/>
          <w:shd w:val="clear" w:color="auto" w:fill="FFFFFF"/>
        </w:rPr>
        <w:t>; команда или</w:t>
      </w:r>
      <w:r w:rsidRPr="00976624">
        <w:rPr>
          <w:rStyle w:val="apple-converted-space"/>
          <w:color w:val="222222"/>
          <w:szCs w:val="28"/>
          <w:shd w:val="clear" w:color="auto" w:fill="FFFFFF"/>
        </w:rPr>
        <w:t> набор команд</w:t>
      </w:r>
      <w:r w:rsidRPr="00976624">
        <w:rPr>
          <w:color w:val="222222"/>
          <w:szCs w:val="28"/>
          <w:shd w:val="clear" w:color="auto" w:fill="FFFFFF"/>
        </w:rPr>
        <w:t>. Программа обычно представляет собой последовательность инструкций.</w:t>
      </w:r>
    </w:p>
    <w:p w14:paraId="51770046" w14:textId="77777777" w:rsidR="00745B52" w:rsidRPr="00745B52" w:rsidRDefault="00745B52" w:rsidP="00745B52">
      <w:pPr>
        <w:shd w:val="clear" w:color="auto" w:fill="FFFFFF" w:themeFill="background1"/>
        <w:spacing w:line="240" w:lineRule="auto"/>
        <w:ind w:left="0" w:firstLine="0"/>
        <w:rPr>
          <w:szCs w:val="28"/>
          <w:shd w:val="clear" w:color="auto" w:fill="FFFFFF"/>
        </w:rPr>
      </w:pPr>
      <w:r w:rsidRPr="00745B52">
        <w:rPr>
          <w:b/>
          <w:szCs w:val="28"/>
          <w:shd w:val="clear" w:color="auto" w:fill="FFFFFF"/>
        </w:rPr>
        <w:t>Инструкции обработки исключений</w:t>
      </w:r>
      <w:r w:rsidRPr="00745B52">
        <w:rPr>
          <w:szCs w:val="28"/>
          <w:shd w:val="clear" w:color="auto" w:fill="FFFFFF"/>
        </w:rPr>
        <w:t xml:space="preserve"> используют три ключевых слова: </w:t>
      </w:r>
      <w:proofErr w:type="spellStart"/>
      <w:r w:rsidRPr="00745B52">
        <w:rPr>
          <w:i/>
          <w:szCs w:val="28"/>
          <w:shd w:val="clear" w:color="auto" w:fill="FFFFFF"/>
        </w:rPr>
        <w:t>try</w:t>
      </w:r>
      <w:proofErr w:type="spellEnd"/>
      <w:r w:rsidRPr="00745B52">
        <w:rPr>
          <w:szCs w:val="28"/>
          <w:shd w:val="clear" w:color="auto" w:fill="FFFFFF"/>
        </w:rPr>
        <w:t xml:space="preserve">, </w:t>
      </w:r>
      <w:proofErr w:type="spellStart"/>
      <w:r w:rsidRPr="00745B52">
        <w:rPr>
          <w:i/>
          <w:szCs w:val="28"/>
          <w:shd w:val="clear" w:color="auto" w:fill="FFFFFF"/>
        </w:rPr>
        <w:t>catch</w:t>
      </w:r>
      <w:proofErr w:type="spellEnd"/>
      <w:r w:rsidRPr="00745B52">
        <w:rPr>
          <w:szCs w:val="28"/>
          <w:shd w:val="clear" w:color="auto" w:fill="FFFFFF"/>
        </w:rPr>
        <w:t xml:space="preserve"> и </w:t>
      </w:r>
      <w:proofErr w:type="spellStart"/>
      <w:r w:rsidRPr="00745B52">
        <w:rPr>
          <w:i/>
          <w:szCs w:val="28"/>
          <w:shd w:val="clear" w:color="auto" w:fill="FFFFFF"/>
        </w:rPr>
        <w:t>throw</w:t>
      </w:r>
      <w:proofErr w:type="spellEnd"/>
      <w:r w:rsidRPr="00745B52">
        <w:rPr>
          <w:szCs w:val="28"/>
          <w:shd w:val="clear" w:color="auto" w:fill="FFFFFF"/>
        </w:rPr>
        <w:t>. Те инструкции программы, где ожидается возможность появления исключительных ситуаций, содержатся в бло</w:t>
      </w:r>
      <w:r w:rsidRPr="00745B52">
        <w:rPr>
          <w:szCs w:val="28"/>
          <w:shd w:val="clear" w:color="auto" w:fill="FFFFFF"/>
        </w:rPr>
        <w:softHyphen/>
        <w:t xml:space="preserve">ке </w:t>
      </w:r>
      <w:proofErr w:type="spellStart"/>
      <w:r w:rsidRPr="00745B52">
        <w:rPr>
          <w:i/>
          <w:szCs w:val="28"/>
          <w:shd w:val="clear" w:color="auto" w:fill="FFFFFF"/>
        </w:rPr>
        <w:t>try</w:t>
      </w:r>
      <w:proofErr w:type="spellEnd"/>
      <w:r w:rsidRPr="00745B52">
        <w:rPr>
          <w:szCs w:val="28"/>
          <w:shd w:val="clear" w:color="auto" w:fill="FFFFFF"/>
        </w:rPr>
        <w:t xml:space="preserve">. Если в блоке </w:t>
      </w:r>
      <w:proofErr w:type="spellStart"/>
      <w:r w:rsidRPr="00745B52">
        <w:rPr>
          <w:i/>
          <w:szCs w:val="28"/>
          <w:shd w:val="clear" w:color="auto" w:fill="FFFFFF"/>
        </w:rPr>
        <w:t>try</w:t>
      </w:r>
      <w:proofErr w:type="spellEnd"/>
      <w:r w:rsidRPr="00745B52">
        <w:rPr>
          <w:szCs w:val="28"/>
          <w:shd w:val="clear" w:color="auto" w:fill="FFFFFF"/>
        </w:rPr>
        <w:t xml:space="preserve"> возникает исключение, т. е. ошибка, то генерируется исключение </w:t>
      </w:r>
      <w:r w:rsidRPr="00745B52">
        <w:rPr>
          <w:szCs w:val="28"/>
          <w:shd w:val="clear" w:color="auto" w:fill="FFFFFF"/>
          <w:lang w:val="en-US"/>
        </w:rPr>
        <w:t>throw</w:t>
      </w:r>
      <w:r w:rsidRPr="00745B52">
        <w:rPr>
          <w:szCs w:val="28"/>
          <w:shd w:val="clear" w:color="auto" w:fill="FFFFFF"/>
        </w:rPr>
        <w:t>. Исклю</w:t>
      </w:r>
      <w:r w:rsidRPr="00745B52">
        <w:rPr>
          <w:szCs w:val="28"/>
          <w:shd w:val="clear" w:color="auto" w:fill="FFFFFF"/>
        </w:rPr>
        <w:softHyphen/>
        <w:t xml:space="preserve">чение перехватывается, используя </w:t>
      </w:r>
      <w:proofErr w:type="spellStart"/>
      <w:r w:rsidRPr="00745B52">
        <w:rPr>
          <w:i/>
          <w:szCs w:val="28"/>
          <w:shd w:val="clear" w:color="auto" w:fill="FFFFFF"/>
        </w:rPr>
        <w:t>catch</w:t>
      </w:r>
      <w:proofErr w:type="spellEnd"/>
      <w:r w:rsidRPr="00745B52">
        <w:rPr>
          <w:szCs w:val="28"/>
          <w:shd w:val="clear" w:color="auto" w:fill="FFFFFF"/>
        </w:rPr>
        <w:t xml:space="preserve">, и обрабатывается. </w:t>
      </w:r>
    </w:p>
    <w:p w14:paraId="483FC50B" w14:textId="6465C203" w:rsidR="00745B52" w:rsidRDefault="00745B52" w:rsidP="00745B52">
      <w:pPr>
        <w:ind w:left="0" w:firstLine="0"/>
      </w:pPr>
    </w:p>
    <w:p w14:paraId="2ED0C941" w14:textId="77777777" w:rsidR="00745B52" w:rsidRDefault="00745B52" w:rsidP="00745B52">
      <w:pPr>
        <w:ind w:left="0" w:firstLine="0"/>
      </w:pPr>
    </w:p>
    <w:p w14:paraId="3BC9A07D" w14:textId="71426F0A" w:rsidR="00E24446" w:rsidRDefault="004720FD" w:rsidP="00E24446">
      <w:pPr>
        <w:numPr>
          <w:ilvl w:val="0"/>
          <w:numId w:val="1"/>
        </w:numPr>
        <w:ind w:hanging="367"/>
        <w:rPr>
          <w:highlight w:val="yellow"/>
        </w:rPr>
      </w:pPr>
      <w:r w:rsidRPr="00E24446">
        <w:rPr>
          <w:highlight w:val="yellow"/>
        </w:rPr>
        <w:t xml:space="preserve">Структура языка программирования: программные конструкции (блоки, функции, процедуры и пр.). Функции: передача параметров по значению и по ссылке, передача переменного числа параметров в функции C++. Примеры.  </w:t>
      </w:r>
    </w:p>
    <w:p w14:paraId="1DDEC548" w14:textId="77777777" w:rsidR="00E24446" w:rsidRPr="00E24446" w:rsidRDefault="00E24446" w:rsidP="00E24446">
      <w:pPr>
        <w:spacing w:line="240" w:lineRule="auto"/>
        <w:ind w:left="0" w:firstLine="0"/>
        <w:rPr>
          <w:b/>
          <w:color w:val="000000" w:themeColor="text1"/>
          <w:sz w:val="22"/>
        </w:rPr>
      </w:pPr>
      <w:r w:rsidRPr="00E24446">
        <w:rPr>
          <w:b/>
          <w:color w:val="000000" w:themeColor="text1"/>
        </w:rPr>
        <w:t>Программные конструкции:</w:t>
      </w:r>
    </w:p>
    <w:p w14:paraId="06431E72" w14:textId="7F4C94EE" w:rsidR="00E24446" w:rsidRDefault="00E24446" w:rsidP="00E24446">
      <w:pPr>
        <w:spacing w:line="240" w:lineRule="auto"/>
      </w:pPr>
      <w:r w:rsidRPr="00E24446">
        <w:rPr>
          <w:b/>
          <w:color w:val="000000" w:themeColor="text1"/>
        </w:rPr>
        <w:t>Блоки</w:t>
      </w:r>
      <w:r w:rsidRPr="00E24446">
        <w:rPr>
          <w:color w:val="000000" w:themeColor="text1"/>
        </w:rPr>
        <w:t>: логически сгруппированный набор идущих подряд инструкций в </w:t>
      </w:r>
      <w:hyperlink r:id="rId40" w:tooltip="Исходный код" w:history="1">
        <w:r w:rsidRPr="00E24446">
          <w:rPr>
            <w:rStyle w:val="a3"/>
            <w:color w:val="000000" w:themeColor="text1"/>
          </w:rPr>
          <w:t>исходном</w:t>
        </w:r>
        <w:r>
          <w:rPr>
            <w:rStyle w:val="a3"/>
            <w:color w:val="000000" w:themeColor="text1"/>
          </w:rPr>
          <w:tab/>
        </w:r>
        <w:r w:rsidRPr="00E24446">
          <w:rPr>
            <w:rStyle w:val="a3"/>
            <w:color w:val="000000" w:themeColor="text1"/>
          </w:rPr>
          <w:t>коде</w:t>
        </w:r>
      </w:hyperlink>
      <w:r w:rsidRPr="00E24446">
        <w:rPr>
          <w:color w:val="000000" w:themeColor="text1"/>
        </w:rPr>
        <w:t> программы, является основой парадигмы </w:t>
      </w:r>
      <w:hyperlink r:id="rId41" w:tooltip="Структурное программирование" w:history="1">
        <w:r w:rsidRPr="00E24446">
          <w:rPr>
            <w:rStyle w:val="a3"/>
            <w:color w:val="000000" w:themeColor="text1"/>
          </w:rPr>
          <w:t>структурного программирования</w:t>
        </w:r>
      </w:hyperlink>
    </w:p>
    <w:p w14:paraId="57148312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>Пример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С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++:</w:t>
      </w:r>
    </w:p>
    <w:p w14:paraId="48F537C2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0268EEBD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int a = 1;</w:t>
      </w:r>
    </w:p>
    <w:p w14:paraId="0E9B734C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int b = 2;</w:t>
      </w:r>
    </w:p>
    <w:p w14:paraId="7CA2EBA5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int c = a + b;</w:t>
      </w:r>
    </w:p>
    <w:p w14:paraId="11372343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return c;</w:t>
      </w:r>
    </w:p>
    <w:p w14:paraId="0B5080CF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14:paraId="2A6A32E8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Функции: </w:t>
      </w:r>
      <w:r>
        <w:rPr>
          <w:rFonts w:ascii="Times New Roman" w:hAnsi="Times New Roman" w:cs="Times New Roman"/>
          <w:color w:val="000000" w:themeColor="text1"/>
        </w:rPr>
        <w:t>фрагмент программного кода, к которому можно обратиться из другого места программы</w:t>
      </w:r>
    </w:p>
    <w:p w14:paraId="472FC07A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>Пример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С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++:</w:t>
      </w:r>
    </w:p>
    <w:p w14:paraId="0DF7EC21" w14:textId="77777777" w:rsidR="00E24446" w:rsidRDefault="00E24446" w:rsidP="00E2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proofErr w:type="gramStart"/>
      <w:r>
        <w:rPr>
          <w:color w:val="000000" w:themeColor="text1"/>
          <w:lang w:val="en-US"/>
        </w:rPr>
        <w:t>name(</w:t>
      </w:r>
      <w:proofErr w:type="gramEnd"/>
      <w:r>
        <w:rPr>
          <w:color w:val="000000" w:themeColor="text1"/>
          <w:lang w:val="en-US"/>
        </w:rPr>
        <w:t>char* text)</w:t>
      </w:r>
    </w:p>
    <w:p w14:paraId="7B2A5F5D" w14:textId="77777777" w:rsidR="00E24446" w:rsidRDefault="00E24446" w:rsidP="00E2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23996787" w14:textId="77777777" w:rsidR="00E24446" w:rsidRDefault="00E24446" w:rsidP="00E2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std::</w:t>
      </w:r>
      <w:proofErr w:type="spellStart"/>
      <w:proofErr w:type="gramEnd"/>
      <w:r>
        <w:rPr>
          <w:color w:val="000000" w:themeColor="text1"/>
          <w:lang w:val="en-US"/>
        </w:rPr>
        <w:t>cout</w:t>
      </w:r>
      <w:proofErr w:type="spellEnd"/>
      <w:r>
        <w:rPr>
          <w:color w:val="000000" w:themeColor="text1"/>
          <w:lang w:val="en-US"/>
        </w:rPr>
        <w:t>&lt;&lt;text&lt;&lt; std::</w:t>
      </w:r>
      <w:proofErr w:type="spellStart"/>
      <w:r>
        <w:rPr>
          <w:color w:val="000000" w:themeColor="text1"/>
          <w:lang w:val="en-US"/>
        </w:rPr>
        <w:t>endl</w:t>
      </w:r>
      <w:proofErr w:type="spellEnd"/>
      <w:r>
        <w:rPr>
          <w:color w:val="000000" w:themeColor="text1"/>
          <w:lang w:val="en-US"/>
        </w:rPr>
        <w:t>;</w:t>
      </w:r>
    </w:p>
    <w:p w14:paraId="4F255985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}</w:t>
      </w:r>
    </w:p>
    <w:p w14:paraId="66E814FC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Процедуры: </w:t>
      </w:r>
      <w:r>
        <w:rPr>
          <w:rFonts w:ascii="Times New Roman" w:hAnsi="Times New Roman" w:cs="Times New Roman"/>
          <w:color w:val="000000" w:themeColor="text1"/>
        </w:rPr>
        <w:t xml:space="preserve">функции не возвращающие значения, </w:t>
      </w:r>
      <w:proofErr w:type="spellStart"/>
      <w:r>
        <w:rPr>
          <w:rFonts w:ascii="Times New Roman" w:hAnsi="Times New Roman" w:cs="Times New Roman"/>
          <w:color w:val="000000" w:themeColor="text1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не обязателен, но желателен для явного указания завершения функции</w:t>
      </w:r>
    </w:p>
    <w:p w14:paraId="707A074C" w14:textId="77777777" w:rsidR="00E24446" w:rsidRDefault="00E24446" w:rsidP="00E24446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Пример С++:</w:t>
      </w:r>
    </w:p>
    <w:p w14:paraId="1476E333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 void</w:t>
      </w:r>
      <w:r w:rsidRPr="00E2444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ValidMessage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</w:t>
      </w:r>
    </w:p>
    <w:p w14:paraId="2FF6E748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</w:rPr>
        <w:t>{</w:t>
      </w:r>
    </w:p>
    <w:p w14:paraId="2E138123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         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&lt;&lt; "Пароль введен верно" &lt;&lt;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14:paraId="3D4DD63C" w14:textId="77777777" w:rsidR="00E24446" w:rsidRDefault="00E24446" w:rsidP="00E2444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</w:rPr>
        <w:t>}</w:t>
      </w:r>
    </w:p>
    <w:p w14:paraId="6E209050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Передача параметров: </w:t>
      </w:r>
      <w:r>
        <w:rPr>
          <w:color w:val="000000" w:themeColor="text1"/>
        </w:rPr>
        <w:t>передача параметров в функцию происходит через стек. Код, вызывающий функцию, знает, сколько параметров ей передать и каковы значения этих параметров</w:t>
      </w:r>
    </w:p>
    <w:p w14:paraId="724D4911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Передача параметров </w:t>
      </w:r>
    </w:p>
    <w:p w14:paraId="19F902B2" w14:textId="77777777" w:rsidR="00E24446" w:rsidRDefault="00E24446" w:rsidP="00E24446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по значению:</w:t>
      </w:r>
      <w:r>
        <w:rPr>
          <w:color w:val="000000" w:themeColor="text1"/>
        </w:rPr>
        <w:t xml:space="preserve"> они при выходе из функции не изменятся</w:t>
      </w:r>
    </w:p>
    <w:p w14:paraId="00E92156" w14:textId="77777777" w:rsidR="00E24446" w:rsidRDefault="00E24446" w:rsidP="00E24446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Пример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С</w:t>
      </w:r>
      <w:r>
        <w:rPr>
          <w:b/>
          <w:color w:val="000000" w:themeColor="text1"/>
          <w:lang w:val="en-US"/>
        </w:rPr>
        <w:t>++:</w:t>
      </w:r>
    </w:p>
    <w:p w14:paraId="0AB09C57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int </w:t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int k){</w:t>
      </w:r>
    </w:p>
    <w:p w14:paraId="346A5CA5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    k*=2;</w:t>
      </w:r>
    </w:p>
    <w:p w14:paraId="6F70FD45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    return k;</w:t>
      </w:r>
    </w:p>
    <w:p w14:paraId="5CB121A9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}</w:t>
      </w:r>
    </w:p>
    <w:p w14:paraId="12652DAF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void </w:t>
      </w:r>
      <w:proofErr w:type="gramStart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main(</w:t>
      </w:r>
      <w:proofErr w:type="gram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){</w:t>
      </w:r>
    </w:p>
    <w:p w14:paraId="4E964B85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    int z=1, y=3, k;</w:t>
      </w:r>
    </w:p>
    <w:p w14:paraId="76DC08F3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    k=</w:t>
      </w:r>
      <w:proofErr w:type="spellStart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(z)+</w:t>
      </w:r>
      <w:proofErr w:type="spellStart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(y);</w:t>
      </w:r>
    </w:p>
    <w:p w14:paraId="72505819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  <w:t>cout</w:t>
      </w:r>
      <w:proofErr w:type="spell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  <w:t>&lt;</w:t>
      </w:r>
      <w:proofErr w:type="gramEnd"/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  <w:t>&lt;z&lt;&lt;" "&lt;&lt;y;</w:t>
      </w:r>
    </w:p>
    <w:p w14:paraId="0F50A0CF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  <w:t>}</w:t>
      </w:r>
    </w:p>
    <w:p w14:paraId="2335E411" w14:textId="77777777" w:rsidR="00E24446" w:rsidRDefault="00E24446" w:rsidP="00E24446">
      <w:pPr>
        <w:pStyle w:val="a4"/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Z</w:t>
      </w:r>
      <w:r>
        <w:rPr>
          <w:rFonts w:ascii="Times New Roman" w:hAnsi="Times New Roman" w:cs="Times New Roman"/>
          <w:color w:val="000000" w:themeColor="text1"/>
        </w:rPr>
        <w:t xml:space="preserve"> = 1, </w:t>
      </w:r>
      <w:r>
        <w:rPr>
          <w:rFonts w:ascii="Times New Roman" w:hAnsi="Times New Roman" w:cs="Times New Roman"/>
          <w:color w:val="000000" w:themeColor="text1"/>
          <w:lang w:val="en-US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= 3</w:t>
      </w:r>
    </w:p>
    <w:p w14:paraId="657B22DC" w14:textId="77777777" w:rsidR="00E24446" w:rsidRDefault="00E24446" w:rsidP="00E24446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 ссылке: </w:t>
      </w:r>
      <w:r>
        <w:rPr>
          <w:color w:val="000000" w:themeColor="text1"/>
        </w:rPr>
        <w:t>при выходе из функции из значения могут измениться</w:t>
      </w:r>
    </w:p>
    <w:p w14:paraId="3FF54516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val="en-US" w:eastAsia="en-US"/>
        </w:rPr>
        <w:t>i</w:t>
      </w: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nt </w:t>
      </w:r>
      <w:proofErr w:type="spellStart"/>
      <w:proofErr w:type="gramStart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(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int &amp;k){</w:t>
      </w:r>
    </w:p>
    <w:p w14:paraId="3F683DCD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    k*=2;</w:t>
      </w:r>
    </w:p>
    <w:p w14:paraId="1D17AF07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    return k;</w:t>
      </w:r>
    </w:p>
    <w:p w14:paraId="30A252F2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}</w:t>
      </w:r>
    </w:p>
    <w:p w14:paraId="5E54D89E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void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main(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){</w:t>
      </w:r>
    </w:p>
    <w:p w14:paraId="780702E8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    int z=1, y=3, k;</w:t>
      </w:r>
    </w:p>
    <w:p w14:paraId="4007727F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    k=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(z)+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func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>(y);</w:t>
      </w:r>
    </w:p>
    <w:p w14:paraId="78C0417C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t>cout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t>&lt;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t>&lt;z&lt;&lt;" "&lt;&lt;y;</w:t>
      </w:r>
    </w:p>
    <w:p w14:paraId="029D199A" w14:textId="77777777" w:rsidR="00E24446" w:rsidRDefault="00E24446" w:rsidP="00E24446">
      <w:pPr>
        <w:pStyle w:val="HTML0"/>
        <w:shd w:val="clear" w:color="auto" w:fill="EEEEEE"/>
        <w:jc w:val="both"/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2"/>
          <w:szCs w:val="22"/>
          <w:lang w:eastAsia="en-US"/>
        </w:rPr>
        <w:t>}</w:t>
      </w:r>
    </w:p>
    <w:p w14:paraId="5FEBDD9E" w14:textId="77777777" w:rsidR="00E24446" w:rsidRDefault="00E24446" w:rsidP="00E24446">
      <w:pPr>
        <w:pStyle w:val="a4"/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Z</w:t>
      </w:r>
      <w:r>
        <w:rPr>
          <w:rFonts w:ascii="Times New Roman" w:hAnsi="Times New Roman" w:cs="Times New Roman"/>
          <w:color w:val="000000" w:themeColor="text1"/>
        </w:rPr>
        <w:t xml:space="preserve"> = 2, </w:t>
      </w:r>
      <w:r>
        <w:rPr>
          <w:rFonts w:ascii="Times New Roman" w:hAnsi="Times New Roman" w:cs="Times New Roman"/>
          <w:color w:val="000000" w:themeColor="text1"/>
          <w:lang w:val="en-US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= 6</w:t>
      </w:r>
    </w:p>
    <w:p w14:paraId="76A1EAD6" w14:textId="77777777" w:rsidR="00E24446" w:rsidRDefault="00E24446" w:rsidP="00E24446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Передача переменного числа параметров в функции С++:</w:t>
      </w:r>
    </w:p>
    <w:p w14:paraId="3CBB0EED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По умолчанию параметры передаются в функцию через стек. Поэтому, технически, нет ограничения на количество передаваемых параметров. Функции с переменным числом параметров объявляются как обычные функции, но вместо недостающих аргументов ставится многоточие. Количество параметров и их типы известны только при вызове функции. </w:t>
      </w:r>
    </w:p>
    <w:p w14:paraId="6F386540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Передать функции параметры можно двумя способами:</w:t>
      </w:r>
    </w:p>
    <w:p w14:paraId="61912935" w14:textId="77777777" w:rsidR="00E24446" w:rsidRDefault="00E24446" w:rsidP="00E24446">
      <w:pPr>
        <w:pStyle w:val="a4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явно передать обязательный аргумент, задающий число параметров;</w:t>
      </w:r>
    </w:p>
    <w:p w14:paraId="18E6B1E5" w14:textId="77777777" w:rsidR="00E24446" w:rsidRDefault="00E24446" w:rsidP="00E24446">
      <w:pPr>
        <w:pStyle w:val="a4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добавить в конец списка параметр с уникальным значением, по которому будет определяться конец списка параметров.</w:t>
      </w:r>
    </w:p>
    <w:p w14:paraId="65435749" w14:textId="77777777" w:rsidR="00E24446" w:rsidRDefault="00E24446" w:rsidP="00E24446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Общий принцип работы</w:t>
      </w:r>
      <w:proofErr w:type="gramEnd"/>
      <w:r>
        <w:rPr>
          <w:color w:val="000000" w:themeColor="text1"/>
        </w:rPr>
        <w:t xml:space="preserve"> следующий: в функции для доступа к списку параметров устанавливается указатель, значением которого будет адрес явного параметра в списке, далее изменяется значение этого указателя, чтобы переместиться на следующий параметр. </w:t>
      </w:r>
    </w:p>
    <w:p w14:paraId="37FA60BA" w14:textId="77777777" w:rsidR="00E24446" w:rsidRPr="00E24446" w:rsidRDefault="00E24446" w:rsidP="00E24446">
      <w:pPr>
        <w:spacing w:line="240" w:lineRule="auto"/>
        <w:rPr>
          <w:color w:val="000000" w:themeColor="text1"/>
        </w:rPr>
      </w:pPr>
    </w:p>
    <w:p w14:paraId="1CAAD396" w14:textId="77777777" w:rsidR="00E24446" w:rsidRPr="00E24446" w:rsidRDefault="00E24446" w:rsidP="00E24446">
      <w:pPr>
        <w:ind w:left="0" w:firstLine="0"/>
        <w:rPr>
          <w:highlight w:val="yellow"/>
        </w:rPr>
      </w:pPr>
    </w:p>
    <w:p w14:paraId="5C7CD048" w14:textId="77777777" w:rsidR="00CF77F6" w:rsidRDefault="00CF77F6"/>
    <w:sectPr w:rsidR="00CF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98E"/>
    <w:multiLevelType w:val="hybridMultilevel"/>
    <w:tmpl w:val="D472C5E4"/>
    <w:lvl w:ilvl="0" w:tplc="CB6A2DC2">
      <w:start w:val="11"/>
      <w:numFmt w:val="decimal"/>
      <w:lvlText w:val="%1."/>
      <w:lvlJc w:val="left"/>
      <w:pPr>
        <w:ind w:left="36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06B8DE">
      <w:start w:val="1"/>
      <w:numFmt w:val="lowerLetter"/>
      <w:lvlText w:val="%2"/>
      <w:lvlJc w:val="left"/>
      <w:pPr>
        <w:ind w:left="11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53E39FE">
      <w:start w:val="1"/>
      <w:numFmt w:val="lowerRoman"/>
      <w:lvlText w:val="%3"/>
      <w:lvlJc w:val="left"/>
      <w:pPr>
        <w:ind w:left="18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520C48">
      <w:start w:val="1"/>
      <w:numFmt w:val="decimal"/>
      <w:lvlText w:val="%4"/>
      <w:lvlJc w:val="left"/>
      <w:pPr>
        <w:ind w:left="25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CB0B162">
      <w:start w:val="1"/>
      <w:numFmt w:val="lowerLetter"/>
      <w:lvlText w:val="%5"/>
      <w:lvlJc w:val="left"/>
      <w:pPr>
        <w:ind w:left="32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20C6A48">
      <w:start w:val="1"/>
      <w:numFmt w:val="lowerRoman"/>
      <w:lvlText w:val="%6"/>
      <w:lvlJc w:val="left"/>
      <w:pPr>
        <w:ind w:left="39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860ADC8">
      <w:start w:val="1"/>
      <w:numFmt w:val="decimal"/>
      <w:lvlText w:val="%7"/>
      <w:lvlJc w:val="left"/>
      <w:pPr>
        <w:ind w:left="47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9A9E3E">
      <w:start w:val="1"/>
      <w:numFmt w:val="lowerLetter"/>
      <w:lvlText w:val="%8"/>
      <w:lvlJc w:val="left"/>
      <w:pPr>
        <w:ind w:left="54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E6AFF54">
      <w:start w:val="1"/>
      <w:numFmt w:val="lowerRoman"/>
      <w:lvlText w:val="%9"/>
      <w:lvlJc w:val="left"/>
      <w:pPr>
        <w:ind w:left="6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C106E6"/>
    <w:multiLevelType w:val="hybridMultilevel"/>
    <w:tmpl w:val="AA82BAC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6EE"/>
    <w:multiLevelType w:val="hybridMultilevel"/>
    <w:tmpl w:val="73C0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1987"/>
    <w:multiLevelType w:val="hybridMultilevel"/>
    <w:tmpl w:val="EA8E0700"/>
    <w:lvl w:ilvl="0" w:tplc="DFB60A2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CD07AE8">
      <w:start w:val="1"/>
      <w:numFmt w:val="bullet"/>
      <w:lvlText w:val="o"/>
      <w:lvlJc w:val="left"/>
      <w:pPr>
        <w:ind w:left="5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F647CCA">
      <w:start w:val="1"/>
      <w:numFmt w:val="bullet"/>
      <w:lvlText w:val="▪"/>
      <w:lvlJc w:val="left"/>
      <w:pPr>
        <w:ind w:left="79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0AAA1D6">
      <w:start w:val="1"/>
      <w:numFmt w:val="bullet"/>
      <w:lvlRestart w:val="0"/>
      <w:lvlText w:val=""/>
      <w:lvlJc w:val="left"/>
      <w:pPr>
        <w:ind w:left="10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2605F4E">
      <w:start w:val="1"/>
      <w:numFmt w:val="bullet"/>
      <w:lvlText w:val="o"/>
      <w:lvlJc w:val="left"/>
      <w:pPr>
        <w:ind w:left="17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7A6E652">
      <w:start w:val="1"/>
      <w:numFmt w:val="bullet"/>
      <w:lvlText w:val="▪"/>
      <w:lvlJc w:val="left"/>
      <w:pPr>
        <w:ind w:left="24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518A0FA">
      <w:start w:val="1"/>
      <w:numFmt w:val="bullet"/>
      <w:lvlText w:val="•"/>
      <w:lvlJc w:val="left"/>
      <w:pPr>
        <w:ind w:left="31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DF678C4">
      <w:start w:val="1"/>
      <w:numFmt w:val="bullet"/>
      <w:lvlText w:val="o"/>
      <w:lvlJc w:val="left"/>
      <w:pPr>
        <w:ind w:left="38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328F960">
      <w:start w:val="1"/>
      <w:numFmt w:val="bullet"/>
      <w:lvlText w:val="▪"/>
      <w:lvlJc w:val="left"/>
      <w:pPr>
        <w:ind w:left="46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4EF6A3F"/>
    <w:multiLevelType w:val="multilevel"/>
    <w:tmpl w:val="6E424506"/>
    <w:lvl w:ilvl="0">
      <w:start w:val="6"/>
      <w:numFmt w:val="decimal"/>
      <w:lvlText w:val="%1."/>
      <w:lvlJc w:val="left"/>
      <w:pPr>
        <w:ind w:left="63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1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-"/>
      <w:lvlJc w:val="left"/>
      <w:pPr>
        <w:ind w:left="128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6B483F"/>
    <w:multiLevelType w:val="hybridMultilevel"/>
    <w:tmpl w:val="A448D5A4"/>
    <w:lvl w:ilvl="0" w:tplc="6D84BDC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95E6CDC">
      <w:start w:val="1"/>
      <w:numFmt w:val="bullet"/>
      <w:lvlText w:val="o"/>
      <w:lvlJc w:val="left"/>
      <w:pPr>
        <w:ind w:left="5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550A44E">
      <w:start w:val="1"/>
      <w:numFmt w:val="bullet"/>
      <w:lvlRestart w:val="0"/>
      <w:lvlText w:val=""/>
      <w:lvlJc w:val="left"/>
      <w:pPr>
        <w:ind w:left="9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9480D8A">
      <w:start w:val="1"/>
      <w:numFmt w:val="bullet"/>
      <w:lvlText w:val="•"/>
      <w:lvlJc w:val="left"/>
      <w:pPr>
        <w:ind w:left="1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7AC6290">
      <w:start w:val="1"/>
      <w:numFmt w:val="bullet"/>
      <w:lvlText w:val="o"/>
      <w:lvlJc w:val="left"/>
      <w:pPr>
        <w:ind w:left="21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24DFD2">
      <w:start w:val="1"/>
      <w:numFmt w:val="bullet"/>
      <w:lvlText w:val="▪"/>
      <w:lvlJc w:val="left"/>
      <w:pPr>
        <w:ind w:left="28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E9A48D8">
      <w:start w:val="1"/>
      <w:numFmt w:val="bullet"/>
      <w:lvlText w:val="•"/>
      <w:lvlJc w:val="left"/>
      <w:pPr>
        <w:ind w:left="3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BE2BF18">
      <w:start w:val="1"/>
      <w:numFmt w:val="bullet"/>
      <w:lvlText w:val="o"/>
      <w:lvlJc w:val="left"/>
      <w:pPr>
        <w:ind w:left="43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A0687E">
      <w:start w:val="1"/>
      <w:numFmt w:val="bullet"/>
      <w:lvlText w:val="▪"/>
      <w:lvlJc w:val="left"/>
      <w:pPr>
        <w:ind w:left="50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F61591"/>
    <w:multiLevelType w:val="hybridMultilevel"/>
    <w:tmpl w:val="2E7CA98C"/>
    <w:lvl w:ilvl="0" w:tplc="F74E2208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B6EA542">
      <w:start w:val="1"/>
      <w:numFmt w:val="bullet"/>
      <w:lvlText w:val="o"/>
      <w:lvlJc w:val="left"/>
      <w:pPr>
        <w:ind w:left="5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FEED0E6">
      <w:start w:val="1"/>
      <w:numFmt w:val="bullet"/>
      <w:lvlRestart w:val="0"/>
      <w:lvlText w:val="-"/>
      <w:lvlJc w:val="left"/>
      <w:pPr>
        <w:ind w:left="55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3821BDC">
      <w:start w:val="1"/>
      <w:numFmt w:val="bullet"/>
      <w:lvlText w:val="•"/>
      <w:lvlJc w:val="left"/>
      <w:pPr>
        <w:ind w:left="13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88C87A4">
      <w:start w:val="1"/>
      <w:numFmt w:val="bullet"/>
      <w:lvlText w:val="o"/>
      <w:lvlJc w:val="left"/>
      <w:pPr>
        <w:ind w:left="20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D78ABE6">
      <w:start w:val="1"/>
      <w:numFmt w:val="bullet"/>
      <w:lvlText w:val="▪"/>
      <w:lvlJc w:val="left"/>
      <w:pPr>
        <w:ind w:left="28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7082820">
      <w:start w:val="1"/>
      <w:numFmt w:val="bullet"/>
      <w:lvlText w:val="•"/>
      <w:lvlJc w:val="left"/>
      <w:pPr>
        <w:ind w:left="35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1000774">
      <w:start w:val="1"/>
      <w:numFmt w:val="bullet"/>
      <w:lvlText w:val="o"/>
      <w:lvlJc w:val="left"/>
      <w:pPr>
        <w:ind w:left="42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4865742">
      <w:start w:val="1"/>
      <w:numFmt w:val="bullet"/>
      <w:lvlText w:val="▪"/>
      <w:lvlJc w:val="left"/>
      <w:pPr>
        <w:ind w:left="49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F7400EA"/>
    <w:multiLevelType w:val="hybridMultilevel"/>
    <w:tmpl w:val="8D4C3C7A"/>
    <w:lvl w:ilvl="0" w:tplc="A15E4052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628DF26">
      <w:start w:val="1"/>
      <w:numFmt w:val="bullet"/>
      <w:lvlText w:val=""/>
      <w:lvlJc w:val="left"/>
      <w:pPr>
        <w:ind w:left="9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B0A0BF0">
      <w:start w:val="1"/>
      <w:numFmt w:val="bullet"/>
      <w:lvlText w:val="▪"/>
      <w:lvlJc w:val="left"/>
      <w:pPr>
        <w:ind w:left="17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0401E64">
      <w:start w:val="1"/>
      <w:numFmt w:val="bullet"/>
      <w:lvlText w:val="•"/>
      <w:lvlJc w:val="left"/>
      <w:pPr>
        <w:ind w:left="24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D043ADE">
      <w:start w:val="1"/>
      <w:numFmt w:val="bullet"/>
      <w:lvlText w:val="o"/>
      <w:lvlJc w:val="left"/>
      <w:pPr>
        <w:ind w:left="31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C48785C">
      <w:start w:val="1"/>
      <w:numFmt w:val="bullet"/>
      <w:lvlText w:val="▪"/>
      <w:lvlJc w:val="left"/>
      <w:pPr>
        <w:ind w:left="38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D988316">
      <w:start w:val="1"/>
      <w:numFmt w:val="bullet"/>
      <w:lvlText w:val="•"/>
      <w:lvlJc w:val="left"/>
      <w:pPr>
        <w:ind w:left="45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5DC1EA8">
      <w:start w:val="1"/>
      <w:numFmt w:val="bullet"/>
      <w:lvlText w:val="o"/>
      <w:lvlJc w:val="left"/>
      <w:pPr>
        <w:ind w:left="53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0400C2A">
      <w:start w:val="1"/>
      <w:numFmt w:val="bullet"/>
      <w:lvlText w:val="▪"/>
      <w:lvlJc w:val="left"/>
      <w:pPr>
        <w:ind w:left="60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10801F8"/>
    <w:multiLevelType w:val="hybridMultilevel"/>
    <w:tmpl w:val="78D2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63EAC"/>
    <w:multiLevelType w:val="hybridMultilevel"/>
    <w:tmpl w:val="84CAC74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78D54406"/>
    <w:multiLevelType w:val="multilevel"/>
    <w:tmpl w:val="93D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8296E"/>
    <w:multiLevelType w:val="multilevel"/>
    <w:tmpl w:val="170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3F397F"/>
    <w:multiLevelType w:val="hybridMultilevel"/>
    <w:tmpl w:val="EB5EF602"/>
    <w:lvl w:ilvl="0" w:tplc="4F54DBF0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D802CE4">
      <w:start w:val="1"/>
      <w:numFmt w:val="bullet"/>
      <w:lvlText w:val="o"/>
      <w:lvlJc w:val="left"/>
      <w:pPr>
        <w:ind w:left="5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0929B2C">
      <w:start w:val="1"/>
      <w:numFmt w:val="bullet"/>
      <w:lvlText w:val="▪"/>
      <w:lvlJc w:val="left"/>
      <w:pPr>
        <w:ind w:left="8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C149588">
      <w:start w:val="1"/>
      <w:numFmt w:val="bullet"/>
      <w:lvlRestart w:val="0"/>
      <w:lvlText w:val="-"/>
      <w:lvlJc w:val="left"/>
      <w:pPr>
        <w:ind w:left="128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8A3BBE">
      <w:start w:val="1"/>
      <w:numFmt w:val="bullet"/>
      <w:lvlText w:val="o"/>
      <w:lvlJc w:val="left"/>
      <w:pPr>
        <w:ind w:left="17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F06DC64">
      <w:start w:val="1"/>
      <w:numFmt w:val="bullet"/>
      <w:lvlText w:val="▪"/>
      <w:lvlJc w:val="left"/>
      <w:pPr>
        <w:ind w:left="248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44A6BA">
      <w:start w:val="1"/>
      <w:numFmt w:val="bullet"/>
      <w:lvlText w:val="•"/>
      <w:lvlJc w:val="left"/>
      <w:pPr>
        <w:ind w:left="32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A30FEE8">
      <w:start w:val="1"/>
      <w:numFmt w:val="bullet"/>
      <w:lvlText w:val="o"/>
      <w:lvlJc w:val="left"/>
      <w:pPr>
        <w:ind w:left="39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BC85AFA">
      <w:start w:val="1"/>
      <w:numFmt w:val="bullet"/>
      <w:lvlText w:val="▪"/>
      <w:lvlJc w:val="left"/>
      <w:pPr>
        <w:ind w:left="46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  <w:num w:numId="3">
    <w:abstractNumId w:val="4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3"/>
  </w:num>
  <w:num w:numId="6">
    <w:abstractNumId w:val="6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D9"/>
    <w:rsid w:val="00094572"/>
    <w:rsid w:val="001A5EE9"/>
    <w:rsid w:val="00233121"/>
    <w:rsid w:val="00276430"/>
    <w:rsid w:val="002C2148"/>
    <w:rsid w:val="003A62D3"/>
    <w:rsid w:val="003F3A08"/>
    <w:rsid w:val="004720FD"/>
    <w:rsid w:val="004E6CD9"/>
    <w:rsid w:val="004F1F7E"/>
    <w:rsid w:val="005579B5"/>
    <w:rsid w:val="00566BB4"/>
    <w:rsid w:val="005C391F"/>
    <w:rsid w:val="00745B52"/>
    <w:rsid w:val="00774E28"/>
    <w:rsid w:val="00861D91"/>
    <w:rsid w:val="00872E38"/>
    <w:rsid w:val="008B2CCC"/>
    <w:rsid w:val="00976624"/>
    <w:rsid w:val="00A10AC7"/>
    <w:rsid w:val="00A16049"/>
    <w:rsid w:val="00A649B5"/>
    <w:rsid w:val="00BA0444"/>
    <w:rsid w:val="00C23314"/>
    <w:rsid w:val="00CF77F6"/>
    <w:rsid w:val="00D52BBE"/>
    <w:rsid w:val="00D56D86"/>
    <w:rsid w:val="00E24446"/>
    <w:rsid w:val="00E55CBF"/>
    <w:rsid w:val="00EA4C7A"/>
    <w:rsid w:val="00EC611F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3A75"/>
  <w15:chartTrackingRefBased/>
  <w15:docId w15:val="{57E0D2C8-CA9F-4C4B-9095-61A765D2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624"/>
    <w:pPr>
      <w:spacing w:after="13" w:line="302" w:lineRule="auto"/>
      <w:ind w:left="374" w:hanging="374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945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BA04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391F"/>
    <w:pPr>
      <w:spacing w:after="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5C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C391F"/>
  </w:style>
  <w:style w:type="character" w:customStyle="1" w:styleId="a5">
    <w:name w:val="Обычный (веб) Знак"/>
    <w:link w:val="a6"/>
    <w:uiPriority w:val="99"/>
    <w:locked/>
    <w:rsid w:val="005C39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link w:val="a5"/>
    <w:uiPriority w:val="99"/>
    <w:unhideWhenUsed/>
    <w:rsid w:val="005C391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7">
    <w:name w:val="Emphasis"/>
    <w:basedOn w:val="a0"/>
    <w:uiPriority w:val="20"/>
    <w:qFormat/>
    <w:rsid w:val="005C391F"/>
    <w:rPr>
      <w:i/>
      <w:iCs/>
    </w:rPr>
  </w:style>
  <w:style w:type="paragraph" w:customStyle="1" w:styleId="a8">
    <w:name w:val="a"/>
    <w:basedOn w:val="a"/>
    <w:rsid w:val="00C23314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9">
    <w:name w:val="Strong"/>
    <w:basedOn w:val="a0"/>
    <w:uiPriority w:val="22"/>
    <w:qFormat/>
    <w:rsid w:val="00EC611F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872E3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2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44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E%D0%B3%D0%B8%D1%87%D0%B5%D1%81%D0%BA%D0%B8%D0%B9_%D1%82%D0%B8%D0%BF" TargetMode="External"/><Relationship Id="rId18" Type="http://schemas.openxmlformats.org/officeDocument/2006/relationships/hyperlink" Target="https://ru.wikipedia.org/wiki/%D0%A1%D0%B8%D0%BC%D0%B2%D0%BE%D0%BB%D1%8C%D0%BD%D1%8B%D0%B9_%D1%82%D0%B8%D0%BF" TargetMode="External"/><Relationship Id="rId26" Type="http://schemas.openxmlformats.org/officeDocument/2006/relationships/hyperlink" Target="https://ru.wikipedia.org/w/index.php?title=Long_%28%D1%82%D0%B8%D0%BF_%D0%B4%D0%B0%D0%BD%D0%BD%D1%8B%D1%85%29&amp;action=edit&amp;redlink=1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/index.php?title=Short&amp;action=edit&amp;redlink=1" TargetMode="External"/><Relationship Id="rId34" Type="http://schemas.openxmlformats.org/officeDocument/2006/relationships/hyperlink" Target="https://ru.wikipedia.org/wiki/%D0%A7%D0%B8%D1%81%D0%BB%D0%BE_%D0%B4%D0%B2%D0%BE%D0%B9%D0%BD%D0%BE%D0%B9_%D1%82%D0%BE%D1%87%D0%BD%D0%BE%D1%81%D1%82%D0%B8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9%D1%82" TargetMode="External"/><Relationship Id="rId20" Type="http://schemas.openxmlformats.org/officeDocument/2006/relationships/hyperlink" Target="https://ru.wikipedia.org/w/index.php?title=Short&amp;action=edit&amp;redlink=1" TargetMode="External"/><Relationship Id="rId29" Type="http://schemas.openxmlformats.org/officeDocument/2006/relationships/hyperlink" Target="https://ru.wikipedia.org/wiki/%D0%A7%D0%B8%D1%81%D0%BB%D0%BE_%D0%BE%D0%B4%D0%B8%D0%BD%D0%B0%D1%80%D0%BD%D0%BE%D0%B9_%D1%82%D0%BE%D1%87%D0%BD%D0%BE%D1%81%D1%82%D0%B8" TargetMode="External"/><Relationship Id="rId4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B%D0%BE%D0%B3%D0%B8%D1%87%D0%B5%D1%81%D0%BA%D0%B8%D0%B9_%D1%82%D0%B8%D0%BF" TargetMode="External"/><Relationship Id="rId24" Type="http://schemas.openxmlformats.org/officeDocument/2006/relationships/hyperlink" Target="https://ru.wikipedia.org/wiki/%D0%A6%D0%B5%D0%BB%D1%8B%D0%B9_%D1%82%D0%B8%D0%BF" TargetMode="External"/><Relationship Id="rId32" Type="http://schemas.openxmlformats.org/officeDocument/2006/relationships/hyperlink" Target="https://ru.wikipedia.org/wiki/%D0%A7%D0%B8%D1%81%D0%BB%D0%BE_%D0%B4%D0%B2%D0%BE%D0%B9%D0%BD%D0%BE%D0%B9_%D1%82%D0%BE%D1%87%D0%BD%D0%BE%D1%81%D1%82%D0%B8" TargetMode="External"/><Relationship Id="rId37" Type="http://schemas.openxmlformats.org/officeDocument/2006/relationships/hyperlink" Target="https://ru.wikipedia.org/wiki/Void" TargetMode="External"/><Relationship Id="rId40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1%D0%B0%D0%B9%D1%82" TargetMode="External"/><Relationship Id="rId23" Type="http://schemas.openxmlformats.org/officeDocument/2006/relationships/hyperlink" Target="https://ru.wikipedia.org/wiki/%D0%A6%D0%B5%D0%BB%D1%8B%D0%B9_%D1%82%D0%B8%D0%BF" TargetMode="External"/><Relationship Id="rId28" Type="http://schemas.openxmlformats.org/officeDocument/2006/relationships/hyperlink" Target="https://ru.wikipedia.org/w/index.php?title=Long_%28%D1%82%D0%B8%D0%BF_%D0%B4%D0%B0%D0%BD%D0%BD%D1%8B%D1%85%29&amp;action=edit&amp;redlink=1" TargetMode="External"/><Relationship Id="rId36" Type="http://schemas.openxmlformats.org/officeDocument/2006/relationships/hyperlink" Target="https://ru.wikipedia.org/wiki/Void" TargetMode="External"/><Relationship Id="rId10" Type="http://schemas.openxmlformats.org/officeDocument/2006/relationships/hyperlink" Target="https://ru.wikipedia.org/wiki/Void" TargetMode="External"/><Relationship Id="rId19" Type="http://schemas.openxmlformats.org/officeDocument/2006/relationships/hyperlink" Target="https://ru.wikipedia.org/wiki/%D0%A1%D0%B8%D0%BC%D0%B2%D0%BE%D0%BB%D1%8C%D0%BD%D1%8B%D0%B9_%D1%82%D0%B8%D0%BF" TargetMode="External"/><Relationship Id="rId31" Type="http://schemas.openxmlformats.org/officeDocument/2006/relationships/hyperlink" Target="https://ru.wikipedia.org/wiki/%D0%A7%D0%B8%D1%81%D0%BB%D0%BE_%D0%BE%D0%B4%D0%B8%D0%BD%D0%B0%D1%80%D0%BD%D0%BE%D0%B9_%D1%82%D0%BE%D1%87%D0%BD%D0%BE%D1%81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Void" TargetMode="External"/><Relationship Id="rId14" Type="http://schemas.openxmlformats.org/officeDocument/2006/relationships/hyperlink" Target="https://ru.wikipedia.org/wiki/%D0%91%D0%B0%D0%B9%D1%82" TargetMode="External"/><Relationship Id="rId22" Type="http://schemas.openxmlformats.org/officeDocument/2006/relationships/hyperlink" Target="https://ru.wikipedia.org/w/index.php?title=Short&amp;action=edit&amp;redlink=1" TargetMode="External"/><Relationship Id="rId27" Type="http://schemas.openxmlformats.org/officeDocument/2006/relationships/hyperlink" Target="https://ru.wikipedia.org/w/index.php?title=Long_%28%D1%82%D0%B8%D0%BF_%D0%B4%D0%B0%D0%BD%D0%BD%D1%8B%D1%85%29&amp;action=edit&amp;redlink=1" TargetMode="External"/><Relationship Id="rId30" Type="http://schemas.openxmlformats.org/officeDocument/2006/relationships/hyperlink" Target="https://ru.wikipedia.org/wiki/%D0%A7%D0%B8%D1%81%D0%BB%D0%BE_%D0%BE%D0%B4%D0%B8%D0%BD%D0%B0%D1%80%D0%BD%D0%BE%D0%B9_%D1%82%D0%BE%D1%87%D0%BD%D0%BE%D1%81%D1%82%D0%B8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Voi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B%D0%BE%D0%B3%D0%B8%D1%87%D0%B5%D1%81%D0%BA%D0%B8%D0%B9_%D1%82%D0%B8%D0%BF" TargetMode="External"/><Relationship Id="rId17" Type="http://schemas.openxmlformats.org/officeDocument/2006/relationships/hyperlink" Target="https://ru.wikipedia.org/wiki/%D0%A1%D0%B8%D0%BC%D0%B2%D0%BE%D0%BB%D1%8C%D0%BD%D1%8B%D0%B9_%D1%82%D0%B8%D0%BF" TargetMode="External"/><Relationship Id="rId25" Type="http://schemas.openxmlformats.org/officeDocument/2006/relationships/hyperlink" Target="https://ru.wikipedia.org/wiki/%D0%A6%D0%B5%D0%BB%D1%8B%D0%B9_%D1%82%D0%B8%D0%BF" TargetMode="External"/><Relationship Id="rId33" Type="http://schemas.openxmlformats.org/officeDocument/2006/relationships/hyperlink" Target="https://ru.wikipedia.org/wiki/%D0%A7%D0%B8%D1%81%D0%BB%D0%BE_%D0%B4%D0%B2%D0%BE%D0%B9%D0%BD%D0%BE%D0%B9_%D1%82%D0%BE%D1%87%D0%BD%D0%BE%D1%81%D1%82%D0%B8" TargetMode="External"/><Relationship Id="rId38" Type="http://schemas.openxmlformats.org/officeDocument/2006/relationships/hyperlink" Target="https://ru.wikipedia.org/wiki/V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4117</Words>
  <Characters>23473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20</cp:revision>
  <dcterms:created xsi:type="dcterms:W3CDTF">2022-05-21T19:12:00Z</dcterms:created>
  <dcterms:modified xsi:type="dcterms:W3CDTF">2022-05-21T21:14:00Z</dcterms:modified>
</cp:coreProperties>
</file>