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Обработка последовательностей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3v6wv74yuqdf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LSTM.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Сравнить решение с марковской цепью (автоматом).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t0qrgjrigj3g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Выберите любой доступный достаточно длинный текст. Разбейте текст по предложениям на строки. Максимально сократите число различных символов в тексте: приведите все буквы к нижнему регистру, уберите лишние знаки препинания. Если используемая модель будет плохо или медленно обучаться, разбейте текст на строки по словам. В таком случае в качестве набора данных можно взять какой-либо словарь.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Используя one-hot кодирование получите векторное представление каждого символа. В том числе и символа конца строки (точки или пробела), после которого генерация строки прекращается. Хотя её также следует искусственно ограничить максимальной длинной строки.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wm84xyhardlm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Обучите модель на выбранном тексте. И используйте обученную модель для генерации продолжения строки по её началу. Задачу стоит решить двумя моделями: LSTM и марковской цепью (автоматом).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w2xg215hlkag" w:id="4"/>
      <w:bookmarkEnd w:id="4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Обучите LSTM предсказывать следующий символ по предыдущим. Обучать стоит по одной строке. Для обучения можно использовать любую подходящую функцию ошибки (например </w:t>
      </w:r>
      <w:r w:rsidDel="00000000" w:rsidR="00000000" w:rsidRPr="00000000">
        <w:rPr>
          <w:i w:val="1"/>
          <w:rtl w:val="0"/>
        </w:rPr>
        <w:t xml:space="preserve">MSE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CrossEntropy</w:t>
      </w:r>
      <w:r w:rsidDel="00000000" w:rsidR="00000000" w:rsidRPr="00000000">
        <w:rPr>
          <w:rtl w:val="0"/>
        </w:rPr>
        <w:t xml:space="preserve">). Для обучения используйте адаптивный градиентный спуск.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ответа, либо использовать случайный символ с вероятностью полученной </w:t>
      </w:r>
      <w:r w:rsidDel="00000000" w:rsidR="00000000" w:rsidRPr="00000000">
        <w:rPr>
          <w:i w:val="1"/>
          <w:rtl w:val="0"/>
        </w:rPr>
        <w:t xml:space="preserve">soft-arg-max</w:t>
      </w:r>
      <w:r w:rsidDel="00000000" w:rsidR="00000000" w:rsidRPr="00000000">
        <w:rPr>
          <w:rtl w:val="0"/>
        </w:rPr>
        <w:t xml:space="preserve">-ом.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В реализации разрешается использовать </w:t>
      </w:r>
      <w:r w:rsidDel="00000000" w:rsidR="00000000" w:rsidRPr="00000000">
        <w:rPr>
          <w:b w:val="1"/>
          <w:rtl w:val="0"/>
        </w:rPr>
        <w:t xml:space="preserve">tf.keras.layers.RNN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99r5tmquh786" w:id="5"/>
      <w:bookmarkEnd w:id="5"/>
      <w:r w:rsidDel="00000000" w:rsidR="00000000" w:rsidRPr="00000000">
        <w:rPr>
          <w:rtl w:val="0"/>
        </w:rPr>
        <w:t xml:space="preserve">Марковская цепь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Выберите число последних символов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которые будут учитываться для генерации нового символа. Не путайте это число с числом символов, из которых будет генерироваться продолжение строки, они могут различаться!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Обучите марковскую цепь — автомат, в котором состояние это суффикс текущей строки длины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а переходы — очередной генерируемый символ. Каждый переход снабжён некоторым числовым значением — вероятностью перехода, которую и нужно оценить на выбранном тексте.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вектора вероятностей перехода из текущего состояния, либо использовать случайный символ с соответствующей вероятностью.</w:t>
      </w:r>
    </w:p>
    <w:p w:rsidR="00000000" w:rsidDel="00000000" w:rsidP="00000000" w:rsidRDefault="00000000" w:rsidRPr="00000000" w14:paraId="00000014">
      <w:pPr>
        <w:pStyle w:val="Heading3"/>
        <w:jc w:val="both"/>
        <w:rPr/>
      </w:pPr>
      <w:bookmarkStart w:colFirst="0" w:colLast="0" w:name="_t58ldm2mmq8" w:id="6"/>
      <w:bookmarkEnd w:id="6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Рассмотрим множество строк с алфавитом {“</w:t>
      </w:r>
      <w:r w:rsidDel="00000000" w:rsidR="00000000" w:rsidRPr="00000000">
        <w:rPr>
          <w:i w:val="1"/>
          <w:rtl w:val="0"/>
        </w:rPr>
        <w:t xml:space="preserve">a”</w:t>
      </w:r>
      <w:r w:rsidDel="00000000" w:rsidR="00000000" w:rsidRPr="00000000">
        <w:rPr>
          <w:rtl w:val="0"/>
        </w:rPr>
        <w:t xml:space="preserve">, “</w:t>
      </w:r>
      <w:r w:rsidDel="00000000" w:rsidR="00000000" w:rsidRPr="00000000">
        <w:rPr>
          <w:i w:val="1"/>
          <w:rtl w:val="0"/>
        </w:rPr>
        <w:t xml:space="preserve">b”</w:t>
      </w:r>
      <w:r w:rsidDel="00000000" w:rsidR="00000000" w:rsidRPr="00000000">
        <w:rPr>
          <w:rtl w:val="0"/>
        </w:rPr>
        <w:t xml:space="preserve">, “_”,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— символ конца строки:</w:t>
      </w:r>
    </w:p>
    <w:p w:rsidR="00000000" w:rsidDel="00000000" w:rsidP="00000000" w:rsidRDefault="00000000" w:rsidRPr="00000000" w14:paraId="00000016">
      <w:pPr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ba_b</w:t>
      </w:r>
    </w:p>
    <w:p w:rsidR="00000000" w:rsidDel="00000000" w:rsidP="00000000" w:rsidRDefault="00000000" w:rsidRPr="00000000" w14:paraId="00000017">
      <w:pPr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bbb_a</w:t>
      </w:r>
    </w:p>
    <w:p w:rsidR="00000000" w:rsidDel="00000000" w:rsidP="00000000" w:rsidRDefault="00000000" w:rsidRPr="00000000" w14:paraId="00000018">
      <w:pPr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bbba_bb</w:t>
      </w:r>
    </w:p>
    <w:p w:rsidR="00000000" w:rsidDel="00000000" w:rsidP="00000000" w:rsidRDefault="00000000" w:rsidRPr="00000000" w14:paraId="00000019">
      <w:pPr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aba_b</w:t>
      </w:r>
    </w:p>
    <w:p w:rsidR="00000000" w:rsidDel="00000000" w:rsidP="00000000" w:rsidRDefault="00000000" w:rsidRPr="00000000" w14:paraId="0000001A">
      <w:pPr>
        <w:ind w:left="360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bb_b_aa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Тогда для полученного множества строк можно построить следующий автомат:</w:t>
      </w:r>
    </w:p>
    <w:p w:rsidR="00000000" w:rsidDel="00000000" w:rsidP="00000000" w:rsidRDefault="00000000" w:rsidRPr="00000000" w14:paraId="0000001C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4155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415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В квадратных скобках указан вес перехода — число раз, когда он встретился в множестве строк. Переходы с весом ноль не отображены. Вес следует преобразовать в вероятность простым нормированием на сумму весов, либо с аддитивным сглаживанием, чтобы не было переходов с вероятностью ноль. </w:t>
      </w:r>
      <w:r w:rsidDel="00000000" w:rsidR="00000000" w:rsidRPr="00000000">
        <w:rPr>
          <w:rtl w:val="0"/>
        </w:rPr>
        <w:t xml:space="preserve">Обратите внимание, что состояние с концом строки только одно, так как после попадания в него генерация текущей строки прекращается.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