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after="0" w:line="276" w:lineRule="auto"/>
        <w:jc w:val="center"/>
        <w:rPr>
          <w:rFonts w:ascii="Arial" w:cs="Arial" w:hAnsi="Arial" w:eastAsia="Arial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Пермский национальный исследовательский политехнический университет</w:t>
      </w:r>
    </w:p>
    <w:p>
      <w:pPr>
        <w:pStyle w:val="Normal.0"/>
        <w:spacing w:after="0" w:line="276" w:lineRule="auto"/>
        <w:jc w:val="center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Кафедра “Информационные технологии и автоматизированные системы”</w:t>
      </w: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jc w:val="center"/>
        <w:rPr>
          <w:rFonts w:ascii="Arial" w:cs="Arial" w:hAnsi="Arial" w:eastAsia="Arial"/>
          <w:b w:val="1"/>
          <w:bCs w:val="1"/>
          <w:outline w:val="0"/>
          <w:color w:val="000000"/>
          <w:sz w:val="36"/>
          <w:szCs w:val="36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b w:val="1"/>
          <w:bCs w:val="1"/>
          <w:outline w:val="0"/>
          <w:color w:val="000000"/>
          <w:sz w:val="36"/>
          <w:szCs w:val="3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Лабораторная работа №</w:t>
      </w:r>
      <w:r>
        <w:rPr>
          <w:rFonts w:ascii="Arial" w:hAnsi="Arial"/>
          <w:b w:val="1"/>
          <w:bCs w:val="1"/>
          <w:outline w:val="0"/>
          <w:color w:val="000000"/>
          <w:sz w:val="36"/>
          <w:szCs w:val="3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12</w:t>
      </w:r>
    </w:p>
    <w:p>
      <w:pPr>
        <w:pStyle w:val="Normal.0"/>
        <w:spacing w:after="0" w:line="276" w:lineRule="auto"/>
        <w:jc w:val="center"/>
        <w:rPr>
          <w:rFonts w:ascii="Arial" w:cs="Arial" w:hAnsi="Arial" w:eastAsia="Arial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" w:hAnsi="Arial" w:hint="default"/>
          <w:b w:val="1"/>
          <w:bCs w:val="1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«</w:t>
      </w:r>
      <w:r>
        <w:rPr>
          <w:rFonts w:ascii="Arial" w:hAnsi="Arial" w:hint="default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По дисциплине «Основы алгоритмизации и </w:t>
      </w:r>
      <w:r>
        <w:rPr>
          <w:rFonts w:ascii="Arial" w:hAnsi="Arial" w:hint="default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программирования</w:t>
      </w:r>
      <w:r>
        <w:rPr>
          <w:rFonts w:ascii="Arial" w:hAnsi="Arial" w:hint="default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» </w:t>
      </w: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jc w:val="center"/>
        <w:rPr>
          <w:rFonts w:ascii="Arial" w:cs="Arial" w:hAnsi="Arial" w:eastAsia="Arial"/>
          <w:b w:val="1"/>
          <w:bCs w:val="1"/>
          <w:outline w:val="0"/>
          <w:color w:val="000000"/>
          <w:sz w:val="36"/>
          <w:szCs w:val="36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b w:val="1"/>
          <w:bCs w:val="1"/>
          <w:outline w:val="0"/>
          <w:color w:val="000000"/>
          <w:sz w:val="36"/>
          <w:szCs w:val="3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Тема</w:t>
      </w:r>
      <w:r>
        <w:rPr>
          <w:rFonts w:ascii="Arial" w:hAnsi="Arial"/>
          <w:b w:val="1"/>
          <w:bCs w:val="1"/>
          <w:outline w:val="0"/>
          <w:color w:val="000000"/>
          <w:sz w:val="36"/>
          <w:szCs w:val="3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</w:p>
    <w:p>
      <w:pPr>
        <w:pStyle w:val="Normal.0"/>
        <w:spacing w:after="0" w:line="276" w:lineRule="auto"/>
        <w:jc w:val="center"/>
        <w:rPr>
          <w:rFonts w:ascii="Arial" w:cs="Arial" w:hAnsi="Arial" w:eastAsia="Arial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Списки</w:t>
      </w:r>
      <w:r>
        <w:rPr>
          <w:rFonts w:ascii="Arial" w:hAnsi="Arial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jc w:val="right"/>
        <w:rPr>
          <w:rFonts w:ascii="Arial" w:cs="Arial" w:hAnsi="Arial" w:eastAsia="Arial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Выполнил</w:t>
      </w:r>
      <w:r>
        <w:rPr>
          <w:rFonts w:ascii="Arial" w:hAnsi="Arial" w:hint="default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</w:t>
      </w:r>
      <w:r>
        <w:rPr>
          <w:rFonts w:ascii="Arial" w:hAnsi="Arial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</w:p>
    <w:p>
      <w:pPr>
        <w:pStyle w:val="Normal.0"/>
        <w:spacing w:after="0" w:line="276" w:lineRule="auto"/>
        <w:jc w:val="right"/>
        <w:rPr>
          <w:rFonts w:ascii="Arial" w:cs="Arial" w:hAnsi="Arial" w:eastAsia="Arial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Студентка </w:t>
      </w:r>
      <w:r>
        <w:rPr>
          <w:rFonts w:ascii="Arial" w:hAnsi="Arial" w:hint="default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группы ИВТ</w:t>
      </w:r>
      <w:r>
        <w:rPr>
          <w:rFonts w:ascii="Arial" w:hAnsi="Arial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-19-1</w:t>
      </w:r>
      <w:r>
        <w:rPr>
          <w:rFonts w:ascii="Arial" w:hAnsi="Arial" w:hint="default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б</w:t>
      </w:r>
    </w:p>
    <w:p>
      <w:pPr>
        <w:pStyle w:val="Normal.0"/>
        <w:spacing w:after="0" w:line="276" w:lineRule="auto"/>
        <w:jc w:val="right"/>
        <w:rPr>
          <w:rFonts w:ascii="Arial" w:cs="Arial" w:hAnsi="Arial" w:eastAsia="Arial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Еремеева Полина Алексеевна</w:t>
      </w:r>
    </w:p>
    <w:p>
      <w:pPr>
        <w:pStyle w:val="Normal.0"/>
        <w:spacing w:after="0" w:line="276" w:lineRule="auto"/>
        <w:jc w:val="right"/>
        <w:rPr>
          <w:rFonts w:ascii="Arial" w:cs="Arial" w:hAnsi="Arial" w:eastAsia="Arial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jc w:val="right"/>
        <w:rPr>
          <w:rFonts w:ascii="Arial" w:cs="Arial" w:hAnsi="Arial" w:eastAsia="Arial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jc w:val="right"/>
        <w:rPr>
          <w:rFonts w:ascii="Arial" w:cs="Arial" w:hAnsi="Arial" w:eastAsia="Arial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jc w:val="right"/>
        <w:rPr>
          <w:rFonts w:ascii="Arial" w:cs="Arial" w:hAnsi="Arial" w:eastAsia="Arial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Проверила</w:t>
      </w:r>
      <w:r>
        <w:rPr>
          <w:rFonts w:ascii="Arial" w:hAnsi="Arial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</w:p>
    <w:p>
      <w:pPr>
        <w:pStyle w:val="Normal.0"/>
        <w:spacing w:after="0" w:line="276" w:lineRule="auto"/>
        <w:jc w:val="right"/>
        <w:rPr>
          <w:rFonts w:ascii="Arial" w:cs="Arial" w:hAnsi="Arial" w:eastAsia="Arial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доцент кафедры “ИТАС”</w:t>
      </w:r>
    </w:p>
    <w:p>
      <w:pPr>
        <w:pStyle w:val="Normal.0"/>
        <w:spacing w:after="0" w:line="276" w:lineRule="auto"/>
        <w:jc w:val="righ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Полякова О</w:t>
      </w:r>
      <w:r>
        <w:rPr>
          <w:rFonts w:ascii="Arial" w:hAnsi="Arial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  <w:r>
        <w:rPr>
          <w:rFonts w:ascii="Arial" w:hAnsi="Arial" w:hint="default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</w:t>
      </w:r>
      <w:r>
        <w:rPr>
          <w:rFonts w:ascii="Arial" w:hAnsi="Arial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jc w:val="center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Пермь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, 2020</w:t>
      </w:r>
    </w:p>
    <w:p>
      <w:pPr>
        <w:pStyle w:val="Normal.0"/>
        <w:spacing w:after="0" w:line="276" w:lineRule="auto"/>
        <w:jc w:val="center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jc w:val="center"/>
        <w:rPr>
          <w:rFonts w:ascii="Times" w:cs="Times" w:hAnsi="Times" w:eastAsia="Times"/>
          <w:b w:val="1"/>
          <w:bCs w:val="1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sz w:val="32"/>
          <w:szCs w:val="32"/>
          <w:rtl w:val="0"/>
          <w:lang w:val="ru-RU"/>
        </w:rPr>
        <w:t>Постановка задачи</w:t>
      </w:r>
    </w:p>
    <w:p>
      <w:pPr>
        <w:pStyle w:val="Normal.0"/>
        <w:rPr>
          <w:sz w:val="32"/>
          <w:szCs w:val="32"/>
        </w:rPr>
      </w:pPr>
      <w:r>
        <w:rPr>
          <w:sz w:val="32"/>
          <w:szCs w:val="32"/>
          <w:rtl w:val="0"/>
          <w:lang w:val="ru-RU"/>
        </w:rPr>
        <w:t>Однонаправленный список</w:t>
      </w:r>
      <w:r>
        <w:rPr>
          <w:sz w:val="32"/>
          <w:szCs w:val="32"/>
          <w:rtl w:val="0"/>
          <w:lang w:val="ru-RU"/>
        </w:rPr>
        <w:t>: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sz w:val="32"/>
          <w:szCs w:val="32"/>
          <w:rtl w:val="0"/>
          <w:lang w:val="ru-RU"/>
        </w:rPr>
        <w:t xml:space="preserve">Тип информационного поля </w:t>
      </w:r>
      <w:r>
        <w:rPr>
          <w:sz w:val="32"/>
          <w:szCs w:val="32"/>
          <w:rtl w:val="0"/>
          <w:lang w:val="en-US"/>
        </w:rPr>
        <w:t>int</w:t>
      </w:r>
      <w:r>
        <w:rPr>
          <w:sz w:val="32"/>
          <w:szCs w:val="32"/>
          <w:rtl w:val="0"/>
          <w:lang w:val="ru-RU"/>
        </w:rPr>
        <w:t>.</w:t>
      </w:r>
    </w:p>
    <w:p>
      <w:pPr>
        <w:pStyle w:val="Normal.0"/>
        <w:spacing w:after="0" w:line="240" w:lineRule="auto"/>
        <w:rPr>
          <w:sz w:val="32"/>
          <w:szCs w:val="32"/>
        </w:rPr>
      </w:pPr>
      <w:r>
        <w:rPr>
          <w:sz w:val="32"/>
          <w:szCs w:val="32"/>
          <w:rtl w:val="0"/>
          <w:lang w:val="ru-RU"/>
        </w:rPr>
        <w:t>Удалить из списка первый элемент с четным информационным полем</w:t>
      </w:r>
      <w:r>
        <w:rPr>
          <w:sz w:val="32"/>
          <w:szCs w:val="32"/>
          <w:rtl w:val="0"/>
          <w:lang w:val="ru-RU"/>
        </w:rPr>
        <w:t>.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Normal.0"/>
        <w:rPr>
          <w:sz w:val="32"/>
          <w:szCs w:val="32"/>
        </w:rPr>
      </w:pPr>
      <w:r>
        <w:rPr>
          <w:sz w:val="32"/>
          <w:szCs w:val="32"/>
          <w:rtl w:val="0"/>
          <w:lang w:val="ru-RU"/>
        </w:rPr>
        <w:t>Двунаправленный список</w:t>
      </w:r>
      <w:r>
        <w:rPr>
          <w:sz w:val="32"/>
          <w:szCs w:val="32"/>
          <w:rtl w:val="0"/>
          <w:lang w:val="ru-RU"/>
        </w:rPr>
        <w:t xml:space="preserve">: </w:t>
      </w:r>
      <w:r>
        <w:rPr>
          <w:sz w:val="32"/>
          <w:szCs w:val="32"/>
          <w:rtl w:val="0"/>
          <w:lang w:val="ru-RU"/>
        </w:rPr>
        <w:t xml:space="preserve">Тип информационного поля </w:t>
      </w:r>
      <w:r>
        <w:rPr>
          <w:sz w:val="32"/>
          <w:szCs w:val="32"/>
          <w:rtl w:val="0"/>
          <w:lang w:val="en-US"/>
        </w:rPr>
        <w:t>char</w:t>
      </w:r>
      <w:r>
        <w:rPr>
          <w:sz w:val="32"/>
          <w:szCs w:val="32"/>
          <w:rtl w:val="0"/>
          <w:lang w:val="ru-RU"/>
        </w:rPr>
        <w:t>*.</w:t>
      </w:r>
    </w:p>
    <w:p>
      <w:pPr>
        <w:pStyle w:val="Normal.0"/>
        <w:spacing w:after="0" w:line="240" w:lineRule="auto"/>
        <w:rPr>
          <w:b w:val="1"/>
          <w:bCs w:val="1"/>
          <w:sz w:val="32"/>
          <w:szCs w:val="32"/>
        </w:rPr>
      </w:pPr>
      <w:r>
        <w:rPr>
          <w:sz w:val="32"/>
          <w:szCs w:val="32"/>
          <w:rtl w:val="0"/>
          <w:lang w:val="ru-RU"/>
        </w:rPr>
        <w:t>Добавить в список элемент с заданным номером</w:t>
      </w:r>
      <w:r>
        <w:rPr>
          <w:sz w:val="32"/>
          <w:szCs w:val="32"/>
          <w:rtl w:val="0"/>
          <w:lang w:val="ru-RU"/>
        </w:rPr>
        <w:t>.</w:t>
      </w:r>
    </w:p>
    <w:p>
      <w:pPr>
        <w:pStyle w:val="Normal.0"/>
        <w:jc w:val="both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4"/>
          <w:szCs w:val="34"/>
        </w:rPr>
        <w:br w:type="page"/>
      </w:r>
    </w:p>
    <w:p>
      <w:pPr>
        <w:pStyle w:val="Normal.0"/>
        <w:spacing w:after="0" w:line="240" w:lineRule="auto"/>
        <w:jc w:val="center"/>
        <w:rPr>
          <w:b w:val="1"/>
          <w:bCs w:val="1"/>
          <w:sz w:val="34"/>
          <w:szCs w:val="34"/>
        </w:rPr>
      </w:pPr>
      <w:r>
        <w:rPr>
          <w:b w:val="1"/>
          <w:bCs w:val="1"/>
          <w:sz w:val="34"/>
          <w:szCs w:val="34"/>
          <w:rtl w:val="0"/>
          <w:lang w:val="ru-RU"/>
        </w:rPr>
        <w:t>Код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77482a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78492A"/>
            </w14:solidFill>
          </w14:textFill>
        </w:rPr>
        <w:t xml:space="preserve">#include 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it-IT"/>
          <w14:textFill>
            <w14:solidFill>
              <w14:srgbClr w14:val="D12F1B"/>
            </w14:solidFill>
          </w14:textFill>
        </w:rPr>
        <w:t>&lt;iostream&gt;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using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namespace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0"/>
          <w:bCs w:val="0"/>
          <w:outline w:val="0"/>
          <w:color w:val="4a21af"/>
          <w:sz w:val="20"/>
          <w:szCs w:val="20"/>
          <w:shd w:val="clear" w:color="auto" w:fill="feffff"/>
          <w:rtl w:val="0"/>
          <w:lang w:val="sv-SE"/>
          <w14:textFill>
            <w14:solidFill>
              <w14:srgbClr w14:val="4B21B0"/>
            </w14:solidFill>
          </w14:textFill>
        </w:rPr>
        <w:t>std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fr-FR"/>
          <w14:textFill>
            <w14:solidFill>
              <w14:srgbClr w14:val="AD3DA4"/>
            </w14:solidFill>
          </w14:textFill>
        </w:rPr>
        <w:t>struct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0"/>
          <w:bCs w:val="0"/>
          <w:outline w:val="0"/>
          <w:color w:val="02628b"/>
          <w:sz w:val="20"/>
          <w:szCs w:val="20"/>
          <w:shd w:val="clear" w:color="auto" w:fill="feffff"/>
          <w:rtl w:val="0"/>
          <w14:textFill>
            <w14:solidFill>
              <w14:srgbClr w14:val="03638C"/>
            </w14:solidFill>
          </w14:textFill>
        </w:rPr>
        <w:t>Node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47baf"/>
          <w:sz w:val="20"/>
          <w:szCs w:val="20"/>
          <w:shd w:val="clear" w:color="auto" w:fill="feffff"/>
          <w:rtl w:val="0"/>
          <w:lang w:val="nl-NL"/>
          <w14:textFill>
            <w14:solidFill>
              <w14:srgbClr w14:val="047CB0"/>
            </w14:solidFill>
          </w14:textFill>
        </w:rPr>
        <w:t>data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;   </w:t>
      </w:r>
      <w:r>
        <w:rPr>
          <w:rFonts w:ascii="Menlo" w:hAnsi="Menlo"/>
          <w:outline w:val="0"/>
          <w:color w:val="2d8503"/>
          <w:sz w:val="20"/>
          <w:szCs w:val="20"/>
          <w:shd w:val="clear" w:color="auto" w:fill="feffff"/>
          <w:rtl w:val="0"/>
          <w14:textFill>
            <w14:solidFill>
              <w14:srgbClr w14:val="2D8504"/>
            </w14:solidFill>
          </w14:textFill>
        </w:rPr>
        <w:t>//</w:t>
      </w:r>
      <w:r>
        <w:rPr>
          <w:rFonts w:ascii="Menlo" w:hAnsi="Menlo" w:hint="default"/>
          <w:outline w:val="0"/>
          <w:color w:val="2d850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D8504"/>
            </w14:solidFill>
          </w14:textFill>
        </w:rPr>
        <w:t>Данные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14:textFill>
            <w14:solidFill>
              <w14:srgbClr w14:val="23575C"/>
            </w14:solidFill>
          </w14:textFill>
        </w:rPr>
        <w:t>Node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* </w:t>
      </w:r>
      <w:r>
        <w:rPr>
          <w:rFonts w:ascii="Menlo" w:hAnsi="Menlo"/>
          <w:outline w:val="0"/>
          <w:color w:val="047baf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next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};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fr-FR"/>
          <w14:textFill>
            <w14:solidFill>
              <w14:srgbClr w14:val="AD3DA4"/>
            </w14:solidFill>
          </w14:textFill>
        </w:rPr>
        <w:t>struct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2628b"/>
          <w:sz w:val="20"/>
          <w:szCs w:val="20"/>
          <w:shd w:val="clear" w:color="auto" w:fill="feffff"/>
          <w:rtl w:val="0"/>
          <w14:textFill>
            <w14:solidFill>
              <w14:srgbClr w14:val="03638C"/>
            </w14:solidFill>
          </w14:textFill>
        </w:rPr>
        <w:t>Node2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{  </w:t>
      </w:r>
      <w:r>
        <w:rPr>
          <w:rFonts w:ascii="Menlo" w:hAnsi="Menlo"/>
          <w:outline w:val="0"/>
          <w:color w:val="2d8503"/>
          <w:sz w:val="20"/>
          <w:szCs w:val="20"/>
          <w:shd w:val="clear" w:color="auto" w:fill="feffff"/>
          <w:rtl w:val="0"/>
          <w14:textFill>
            <w14:solidFill>
              <w14:srgbClr w14:val="2D8504"/>
            </w14:solidFill>
          </w14:textFill>
        </w:rPr>
        <w:t>//</w:t>
      </w:r>
      <w:r>
        <w:rPr>
          <w:rFonts w:ascii="Menlo" w:hAnsi="Menlo" w:hint="default"/>
          <w:outline w:val="0"/>
          <w:color w:val="2d8503"/>
          <w:sz w:val="20"/>
          <w:szCs w:val="20"/>
          <w:shd w:val="clear" w:color="auto" w:fill="feffff"/>
          <w:rtl w:val="0"/>
          <w14:textFill>
            <w14:solidFill>
              <w14:srgbClr w14:val="2D8504"/>
            </w14:solidFill>
          </w14:textFill>
        </w:rPr>
        <w:t>Узел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da-DK"/>
          <w14:textFill>
            <w14:solidFill>
              <w14:srgbClr w14:val="AD3DA4"/>
            </w14:solidFill>
          </w14:textFill>
        </w:rPr>
        <w:t>char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* </w:t>
      </w:r>
      <w:r>
        <w:rPr>
          <w:rFonts w:ascii="Menlo" w:hAnsi="Menlo"/>
          <w:outline w:val="0"/>
          <w:color w:val="047baf"/>
          <w:sz w:val="20"/>
          <w:szCs w:val="20"/>
          <w:shd w:val="clear" w:color="auto" w:fill="feffff"/>
          <w:rtl w:val="0"/>
          <w:lang w:val="nl-NL"/>
          <w14:textFill>
            <w14:solidFill>
              <w14:srgbClr w14:val="047CB0"/>
            </w14:solidFill>
          </w14:textFill>
        </w:rPr>
        <w:t>data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14:textFill>
            <w14:solidFill>
              <w14:srgbClr w14:val="23575C"/>
            </w14:solidFill>
          </w14:textFill>
        </w:rPr>
        <w:t>Node2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* </w:t>
      </w:r>
      <w:r>
        <w:rPr>
          <w:rFonts w:ascii="Menlo" w:hAnsi="Menlo"/>
          <w:outline w:val="0"/>
          <w:color w:val="047baf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next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14:textFill>
            <w14:solidFill>
              <w14:srgbClr w14:val="23575C"/>
            </w14:solidFill>
          </w14:textFill>
        </w:rPr>
        <w:t>Node2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* </w:t>
      </w:r>
      <w:r>
        <w:rPr>
          <w:rFonts w:ascii="Menlo" w:hAnsi="Menlo"/>
          <w:outline w:val="0"/>
          <w:color w:val="047baf"/>
          <w:sz w:val="20"/>
          <w:szCs w:val="20"/>
          <w:shd w:val="clear" w:color="auto" w:fill="feffff"/>
          <w:rtl w:val="0"/>
          <w:lang w:val="it-IT"/>
          <w14:textFill>
            <w14:solidFill>
              <w14:srgbClr w14:val="047CB0"/>
            </w14:solidFill>
          </w14:textFill>
        </w:rPr>
        <w:t>prev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};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14:textFill>
            <w14:solidFill>
              <w14:srgbClr w14:val="23575C"/>
            </w14:solidFill>
          </w14:textFill>
        </w:rPr>
        <w:t>Node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* </w:t>
      </w:r>
      <w:r>
        <w:rPr>
          <w:rFonts w:ascii="Menlo" w:hAnsi="Menlo"/>
          <w:outline w:val="0"/>
          <w:color w:val="047baf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make_list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n);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14:textFill>
            <w14:solidFill>
              <w14:srgbClr w14:val="23575C"/>
            </w14:solidFill>
          </w14:textFill>
        </w:rPr>
        <w:t>Node2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* </w:t>
      </w:r>
      <w:r>
        <w:rPr>
          <w:rFonts w:ascii="Menlo" w:hAnsi="Menlo"/>
          <w:outline w:val="0"/>
          <w:color w:val="047baf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make_list2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n);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47baf"/>
          <w:sz w:val="20"/>
          <w:szCs w:val="20"/>
          <w:shd w:val="clear" w:color="auto" w:fill="feffff"/>
          <w:rtl w:val="0"/>
          <w:lang w:val="fr-FR"/>
          <w14:textFill>
            <w14:solidFill>
              <w14:srgbClr w14:val="047CB0"/>
            </w14:solidFill>
          </w14:textFill>
        </w:rPr>
        <w:t>main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14:textFill>
            <w14:solidFill>
              <w14:srgbClr w14:val="804FB8"/>
            </w14:solidFill>
          </w14:textFill>
        </w:rPr>
        <w:t>setlocale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outline w:val="0"/>
          <w:color w:val="77482a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78492A"/>
            </w14:solidFill>
          </w14:textFill>
        </w:rPr>
        <w:t>LC_ALL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"ru"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fr-FR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 w:hint="default"/>
          <w:outline w:val="0"/>
          <w:color w:val="d12e1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Одноаправленый список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.\n"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de-DE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n;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fr-FR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 w:hint="default"/>
          <w:outline w:val="0"/>
          <w:color w:val="d12e1b"/>
          <w:sz w:val="20"/>
          <w:szCs w:val="20"/>
          <w:shd w:val="clear" w:color="auto" w:fill="feffff"/>
          <w:rtl w:val="0"/>
          <w14:textFill>
            <w14:solidFill>
              <w14:srgbClr w14:val="D12F1B"/>
            </w14:solidFill>
          </w14:textFill>
        </w:rPr>
        <w:t>Введите длину списка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: "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cin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&gt;&gt; n;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14:textFill>
            <w14:solidFill>
              <w14:srgbClr w14:val="23575C"/>
            </w14:solidFill>
          </w14:textFill>
        </w:rPr>
        <w:t>Node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* list = 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make_list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(n);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bool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dltd =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da-DK"/>
          <w14:textFill>
            <w14:solidFill>
              <w14:srgbClr w14:val="AD3DA4"/>
            </w14:solidFill>
          </w14:textFill>
        </w:rPr>
        <w:t>false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if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(list-&gt;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nl-NL"/>
          <w14:textFill>
            <w14:solidFill>
              <w14:srgbClr w14:val="3E8087"/>
            </w14:solidFill>
          </w14:textFill>
        </w:rPr>
        <w:t>data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% 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2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== 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14:textFill>
            <w14:solidFill>
              <w14:srgbClr w14:val="23575C"/>
            </w14:solidFill>
          </w14:textFill>
        </w:rPr>
        <w:t>Node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* chetn = list;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list = list-&gt;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next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delete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chetn;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dltd =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true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n--;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14:textFill>
            <w14:solidFill>
              <w14:srgbClr w14:val="23575C"/>
            </w14:solidFill>
          </w14:textFill>
        </w:rPr>
        <w:t>Node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* nazvanie = list;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for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i = 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2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 i &lt;= n &amp;&amp; !dltd; i++)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if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(nazvanie-&gt;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next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-&gt;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nl-NL"/>
          <w14:textFill>
            <w14:solidFill>
              <w14:srgbClr w14:val="3E8087"/>
            </w14:solidFill>
          </w14:textFill>
        </w:rPr>
        <w:t>data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% 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2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== 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14:textFill>
            <w14:solidFill>
              <w14:srgbClr w14:val="23575C"/>
            </w14:solidFill>
          </w14:textFill>
        </w:rPr>
        <w:t>Node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* chetn = nazvanie-&gt;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next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nazvanie-&gt;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next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nazvanie-&gt;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next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-&gt;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next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delete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chetn;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dltd =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true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n--;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nazvanie = nazvanie-&gt;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next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nazvanie = list;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for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i = 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 i &lt;= n; i++)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fr-FR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nazvanie-&gt;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nl-NL"/>
          <w14:textFill>
            <w14:solidFill>
              <w14:srgbClr w14:val="3E8087"/>
            </w14:solidFill>
          </w14:textFill>
        </w:rPr>
        <w:t>data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nl-NL"/>
          <w14:textFill>
            <w14:solidFill>
              <w14:srgbClr w14:val="272AD8"/>
            </w14:solidFill>
          </w14:textFill>
        </w:rPr>
        <w:t>' '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nazvanie = nazvanie-&gt;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next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fr-FR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"\n\n</w:t>
      </w:r>
      <w:r>
        <w:rPr>
          <w:rFonts w:ascii="Menlo" w:hAnsi="Menlo" w:hint="default"/>
          <w:outline w:val="0"/>
          <w:color w:val="d12e1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Двунаправленый список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.\n"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fr-FR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 w:hint="default"/>
          <w:outline w:val="0"/>
          <w:color w:val="d12e1b"/>
          <w:sz w:val="20"/>
          <w:szCs w:val="20"/>
          <w:shd w:val="clear" w:color="auto" w:fill="feffff"/>
          <w:rtl w:val="0"/>
          <w14:textFill>
            <w14:solidFill>
              <w14:srgbClr w14:val="D12F1B"/>
            </w14:solidFill>
          </w14:textFill>
        </w:rPr>
        <w:t>Введите длину списка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: "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cin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&gt;&gt; n;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14:textFill>
            <w14:solidFill>
              <w14:srgbClr w14:val="23575C"/>
            </w14:solidFill>
          </w14:textFill>
        </w:rPr>
        <w:t>Node2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* list2 = 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make_list2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(n);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14:textFill>
            <w14:solidFill>
              <w14:srgbClr w14:val="23575C"/>
            </w14:solidFill>
          </w14:textFill>
        </w:rPr>
        <w:t>Node2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* nazvanie2 = list2;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number;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da-DK"/>
          <w14:textFill>
            <w14:solidFill>
              <w14:srgbClr w14:val="AD3DA4"/>
            </w14:solidFill>
          </w14:textFill>
        </w:rPr>
        <w:t>char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al;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do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fr-FR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 w:hint="default"/>
          <w:outline w:val="0"/>
          <w:color w:val="d12e1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Введите номер элемента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: \n"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cin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&gt;&gt; number;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}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while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(number &gt; n);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fr-FR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 w:hint="default"/>
          <w:outline w:val="0"/>
          <w:color w:val="d12e1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Введите элемент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: \n"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cin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&gt;&gt; al;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for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i = 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 i &lt; number; i++)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nazvanie2 = nazvanie2-&gt;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next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14:textFill>
            <w14:solidFill>
              <w14:srgbClr w14:val="23575C"/>
            </w14:solidFill>
          </w14:textFill>
        </w:rPr>
        <w:t>Node2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* zap = nazvanie2;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14:textFill>
            <w14:solidFill>
              <w14:srgbClr w14:val="23575C"/>
            </w14:solidFill>
          </w14:textFill>
        </w:rPr>
        <w:t>Node2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* new_al =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new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14:textFill>
            <w14:solidFill>
              <w14:srgbClr w14:val="23575C"/>
            </w14:solidFill>
          </w14:textFill>
        </w:rPr>
        <w:t>Node2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new_al-&gt;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nl-NL"/>
          <w14:textFill>
            <w14:solidFill>
              <w14:srgbClr w14:val="3E8087"/>
            </w14:solidFill>
          </w14:textFill>
        </w:rPr>
        <w:t>data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&amp;al;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new_al-&gt;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next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zap;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new_al-&gt;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it-IT"/>
          <w14:textFill>
            <w14:solidFill>
              <w14:srgbClr w14:val="3E8087"/>
            </w14:solidFill>
          </w14:textFill>
        </w:rPr>
        <w:t>prev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zap-&gt;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it-IT"/>
          <w14:textFill>
            <w14:solidFill>
              <w14:srgbClr w14:val="3E8087"/>
            </w14:solidFill>
          </w14:textFill>
        </w:rPr>
        <w:t>prev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zap-&gt;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it-IT"/>
          <w14:textFill>
            <w14:solidFill>
              <w14:srgbClr w14:val="3E8087"/>
            </w14:solidFill>
          </w14:textFill>
        </w:rPr>
        <w:t>prev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new_al;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zap-&gt;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it-IT"/>
          <w14:textFill>
            <w14:solidFill>
              <w14:srgbClr w14:val="3E8087"/>
            </w14:solidFill>
          </w14:textFill>
        </w:rPr>
        <w:t>prev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-&gt;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it-IT"/>
          <w14:textFill>
            <w14:solidFill>
              <w14:srgbClr w14:val="3E8087"/>
            </w14:solidFill>
          </w14:textFill>
        </w:rPr>
        <w:t>prev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-&gt;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next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new_al;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n++;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for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i = 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 i &lt;= n; i++)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fr-FR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*(list2-&gt;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nl-NL"/>
          <w14:textFill>
            <w14:solidFill>
              <w14:srgbClr w14:val="3E8087"/>
            </w14:solidFill>
          </w14:textFill>
        </w:rPr>
        <w:t>data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) &lt;&lt; 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nl-NL"/>
          <w14:textFill>
            <w14:solidFill>
              <w14:srgbClr w14:val="272AD8"/>
            </w14:solidFill>
          </w14:textFill>
        </w:rPr>
        <w:t>' '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if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(list2-&gt;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next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fr-FR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!=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da-DK"/>
          <w14:textFill>
            <w14:solidFill>
              <w14:srgbClr w14:val="AD3DA4"/>
            </w14:solidFill>
          </w14:textFill>
        </w:rPr>
        <w:t>NULL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list2 = list2-&gt;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next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delete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list2-&gt;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it-IT"/>
          <w14:textFill>
            <w14:solidFill>
              <w14:srgbClr w14:val="3E8087"/>
            </w14:solidFill>
          </w14:textFill>
        </w:rPr>
        <w:t>prev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da-DK"/>
          <w14:textFill>
            <w14:solidFill>
              <w14:srgbClr w14:val="AD3DA4"/>
            </w14:solidFill>
          </w14:textFill>
        </w:rPr>
        <w:t>else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delete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list2;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14:textFill>
            <w14:solidFill>
              <w14:srgbClr w14:val="23575C"/>
            </w14:solidFill>
          </w14:textFill>
        </w:rPr>
        <w:t>Node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* </w:t>
      </w:r>
      <w:r>
        <w:rPr>
          <w:rFonts w:ascii="Menlo" w:hAnsi="Menlo"/>
          <w:outline w:val="0"/>
          <w:color w:val="047baf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make_list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n)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{ </w:t>
      </w:r>
      <w:r>
        <w:rPr>
          <w:rFonts w:ascii="Menlo" w:hAnsi="Menlo"/>
          <w:outline w:val="0"/>
          <w:color w:val="2d8503"/>
          <w:sz w:val="20"/>
          <w:szCs w:val="20"/>
          <w:shd w:val="clear" w:color="auto" w:fill="feffff"/>
          <w:rtl w:val="0"/>
          <w14:textFill>
            <w14:solidFill>
              <w14:srgbClr w14:val="2D8504"/>
            </w14:solidFill>
          </w14:textFill>
        </w:rPr>
        <w:t>//</w:t>
      </w:r>
      <w:r>
        <w:rPr>
          <w:rFonts w:ascii="Menlo" w:hAnsi="Menlo" w:hint="default"/>
          <w:outline w:val="0"/>
          <w:color w:val="2d850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D8504"/>
            </w14:solidFill>
          </w14:textFill>
        </w:rPr>
        <w:t>Создание списка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14:textFill>
            <w14:solidFill>
              <w14:srgbClr w14:val="23575C"/>
            </w14:solidFill>
          </w14:textFill>
        </w:rPr>
        <w:t>Node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* beg =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da-DK"/>
          <w14:textFill>
            <w14:solidFill>
              <w14:srgbClr w14:val="AD3DA4"/>
            </w14:solidFill>
          </w14:textFill>
        </w:rPr>
        <w:t>NULL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, * p, * r;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p =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new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14:textFill>
            <w14:solidFill>
              <w14:srgbClr w14:val="23575C"/>
            </w14:solidFill>
          </w14:textFill>
        </w:rPr>
        <w:t>Node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cin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&gt;&gt; p-&gt;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nl-NL"/>
          <w14:textFill>
            <w14:solidFill>
              <w14:srgbClr w14:val="3E8087"/>
            </w14:solidFill>
          </w14:textFill>
        </w:rPr>
        <w:t>data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beg = p;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for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i = 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2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 i &lt;= n; i++)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r =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new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14:textFill>
            <w14:solidFill>
              <w14:srgbClr w14:val="23575C"/>
            </w14:solidFill>
          </w14:textFill>
        </w:rPr>
        <w:t>Node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cin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&gt;&gt; r-&gt;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nl-NL"/>
          <w14:textFill>
            <w14:solidFill>
              <w14:srgbClr w14:val="3E8087"/>
            </w14:solidFill>
          </w14:textFill>
        </w:rPr>
        <w:t>data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p-&gt;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next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r;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r-&gt;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next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da-DK"/>
          <w14:textFill>
            <w14:solidFill>
              <w14:srgbClr w14:val="AD3DA4"/>
            </w14:solidFill>
          </w14:textFill>
        </w:rPr>
        <w:t>NULL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p = r;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return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nl-NL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beg;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14:textFill>
            <w14:solidFill>
              <w14:srgbClr w14:val="23575C"/>
            </w14:solidFill>
          </w14:textFill>
        </w:rPr>
        <w:t>Node2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* </w:t>
      </w:r>
      <w:r>
        <w:rPr>
          <w:rFonts w:ascii="Menlo" w:hAnsi="Menlo"/>
          <w:outline w:val="0"/>
          <w:color w:val="047baf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make_list2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n)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{ </w:t>
      </w:r>
      <w:r>
        <w:rPr>
          <w:rFonts w:ascii="Menlo" w:hAnsi="Menlo"/>
          <w:outline w:val="0"/>
          <w:color w:val="2d8503"/>
          <w:sz w:val="20"/>
          <w:szCs w:val="20"/>
          <w:shd w:val="clear" w:color="auto" w:fill="feffff"/>
          <w:rtl w:val="0"/>
          <w14:textFill>
            <w14:solidFill>
              <w14:srgbClr w14:val="2D8504"/>
            </w14:solidFill>
          </w14:textFill>
        </w:rPr>
        <w:t>//</w:t>
      </w:r>
      <w:r>
        <w:rPr>
          <w:rFonts w:ascii="Menlo" w:hAnsi="Menlo" w:hint="default"/>
          <w:outline w:val="0"/>
          <w:color w:val="2d850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D8504"/>
            </w14:solidFill>
          </w14:textFill>
        </w:rPr>
        <w:t>Создание списка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14:textFill>
            <w14:solidFill>
              <w14:srgbClr w14:val="23575C"/>
            </w14:solidFill>
          </w14:textFill>
        </w:rPr>
        <w:t>Node2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* beg =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da-DK"/>
          <w14:textFill>
            <w14:solidFill>
              <w14:srgbClr w14:val="AD3DA4"/>
            </w14:solidFill>
          </w14:textFill>
        </w:rPr>
        <w:t>NULL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, * p, * r;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p =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new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14:textFill>
            <w14:solidFill>
              <w14:srgbClr w14:val="23575C"/>
            </w14:solidFill>
          </w14:textFill>
        </w:rPr>
        <w:t>Node2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p-&gt;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nl-NL"/>
          <w14:textFill>
            <w14:solidFill>
              <w14:srgbClr w14:val="3E8087"/>
            </w14:solidFill>
          </w14:textFill>
        </w:rPr>
        <w:t>data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new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da-DK"/>
          <w14:textFill>
            <w14:solidFill>
              <w14:srgbClr w14:val="AD3DA4"/>
            </w14:solidFill>
          </w14:textFill>
        </w:rPr>
        <w:t>char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cin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&gt;&gt; *(p-&gt;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nl-NL"/>
          <w14:textFill>
            <w14:solidFill>
              <w14:srgbClr w14:val="3E8087"/>
            </w14:solidFill>
          </w14:textFill>
        </w:rPr>
        <w:t>data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beg = p;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p-&gt;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it-IT"/>
          <w14:textFill>
            <w14:solidFill>
              <w14:srgbClr w14:val="3E8087"/>
            </w14:solidFill>
          </w14:textFill>
        </w:rPr>
        <w:t>prev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da-DK"/>
          <w14:textFill>
            <w14:solidFill>
              <w14:srgbClr w14:val="AD3DA4"/>
            </w14:solidFill>
          </w14:textFill>
        </w:rPr>
        <w:t>NULL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for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i = 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2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 i &lt;= n; i++)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r =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new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14:textFill>
            <w14:solidFill>
              <w14:srgbClr w14:val="23575C"/>
            </w14:solidFill>
          </w14:textFill>
        </w:rPr>
        <w:t>Node2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r-&gt;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nl-NL"/>
          <w14:textFill>
            <w14:solidFill>
              <w14:srgbClr w14:val="3E8087"/>
            </w14:solidFill>
          </w14:textFill>
        </w:rPr>
        <w:t>data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new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da-DK"/>
          <w14:textFill>
            <w14:solidFill>
              <w14:srgbClr w14:val="AD3DA4"/>
            </w14:solidFill>
          </w14:textFill>
        </w:rPr>
        <w:t>char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cin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&gt;&gt; *(r-&gt;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nl-NL"/>
          <w14:textFill>
            <w14:solidFill>
              <w14:srgbClr w14:val="3E8087"/>
            </w14:solidFill>
          </w14:textFill>
        </w:rPr>
        <w:t>data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p-&gt;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next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r;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r-&gt;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next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da-DK"/>
          <w14:textFill>
            <w14:solidFill>
              <w14:srgbClr w14:val="AD3DA4"/>
            </w14:solidFill>
          </w14:textFill>
        </w:rPr>
        <w:t>NULL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r-&gt;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it-IT"/>
          <w14:textFill>
            <w14:solidFill>
              <w14:srgbClr w14:val="3E8087"/>
            </w14:solidFill>
          </w14:textFill>
        </w:rPr>
        <w:t>prev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nl-NL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p;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p = r;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return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nl-NL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beg;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tl w:val="0"/>
        </w:rPr>
      </w:pPr>
      <w:r>
        <w:rPr>
          <w:rFonts w:ascii="Calibri" w:cs="Calibri" w:hAnsi="Calibri" w:eastAsia="Calibri"/>
          <w:b w:val="1"/>
          <w:bCs w:val="1"/>
          <w:outline w:val="0"/>
          <w:color w:val="000000"/>
          <w:sz w:val="32"/>
          <w:szCs w:val="32"/>
          <w:u w:color="000000"/>
          <w:shd w:val="clear" w:color="auto" w:fill="feffff"/>
          <w:rtl w:val="0"/>
          <w14:textFill>
            <w14:solidFill>
              <w14:srgbClr w14:val="000000"/>
            </w14:solidFill>
          </w14:textFill>
        </w:rPr>
        <w:br w:type="page"/>
      </w:r>
    </w:p>
    <w:p>
      <w:pPr>
        <w:pStyle w:val="Normal.0"/>
        <w:spacing w:after="0" w:line="240" w:lineRule="auto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>Тестирование</w:t>
      </w:r>
      <w:r>
        <w:rPr>
          <w:b w:val="1"/>
          <w:bCs w:val="1"/>
          <w:sz w:val="32"/>
          <w:szCs w:val="32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-517842</wp:posOffset>
            </wp:positionH>
            <wp:positionV relativeFrom="line">
              <wp:posOffset>281781</wp:posOffset>
            </wp:positionV>
            <wp:extent cx="3479800" cy="24130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Снимок экрана 2020-05-13 в 12.36.46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2413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spacing w:after="0" w:line="240" w:lineRule="auto"/>
        <w:jc w:val="center"/>
        <w:rPr>
          <w:rFonts w:ascii="Times" w:cs="Times" w:hAnsi="Times" w:eastAsia="Times"/>
          <w:b w:val="1"/>
          <w:bCs w:val="1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jc w:val="center"/>
        <w:rPr>
          <w:rFonts w:ascii="Times" w:cs="Times" w:hAnsi="Times" w:eastAsia="Times"/>
          <w:b w:val="1"/>
          <w:bCs w:val="1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jc w:val="center"/>
        <w:rPr>
          <w:rFonts w:ascii="Times" w:cs="Times" w:hAnsi="Times" w:eastAsia="Times"/>
          <w:b w:val="1"/>
          <w:bCs w:val="1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jc w:val="center"/>
        <w:rPr>
          <w:rFonts w:ascii="Times" w:cs="Times" w:hAnsi="Times" w:eastAsia="Times"/>
          <w:b w:val="1"/>
          <w:bCs w:val="1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</w:pPr>
      <w:r>
        <w:rPr>
          <w:rFonts w:ascii="Helvetica Neue" w:cs="Helvetica Neue" w:hAnsi="Helvetica Neue" w:eastAsia="Helvetica Neue"/>
          <w:b w:val="1"/>
          <w:bCs w:val="1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r>
    </w:p>
    <w:sectPr>
      <w:headerReference w:type="default" r:id="rId5"/>
      <w:footerReference w:type="default" r:id="rId6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Times">
    <w:charset w:val="00"/>
    <w:family w:val="roman"/>
    <w:pitch w:val="default"/>
  </w:font>
  <w:font w:name="Menl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