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345D" w14:textId="77777777" w:rsidR="000A494C" w:rsidRPr="000A494C" w:rsidRDefault="000A494C" w:rsidP="00075571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378C54E" w14:textId="77777777" w:rsidR="000A494C" w:rsidRPr="000A494C" w:rsidRDefault="000A494C" w:rsidP="00075571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35FBEE" w14:textId="77777777" w:rsidR="000A494C" w:rsidRPr="000A494C" w:rsidRDefault="000A494C" w:rsidP="00075571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10EB4F2" w14:textId="77777777" w:rsidR="000A494C" w:rsidRPr="000A494C" w:rsidRDefault="000A494C" w:rsidP="0007557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C409FCC" w14:textId="77777777" w:rsidR="000A494C" w:rsidRPr="000A494C" w:rsidRDefault="000A494C" w:rsidP="0007557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363F46ED" w14:textId="77777777" w:rsidR="000A494C" w:rsidRPr="000A494C" w:rsidRDefault="000A494C" w:rsidP="000755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90C891" w14:textId="77777777" w:rsidR="000A494C" w:rsidRPr="000A494C" w:rsidRDefault="000A494C" w:rsidP="000755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6B2DAE" w14:textId="77777777" w:rsidR="000A494C" w:rsidRPr="000A494C" w:rsidRDefault="000A494C" w:rsidP="000755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7C43F3A" w14:textId="77777777" w:rsidR="000A494C" w:rsidRPr="000A494C" w:rsidRDefault="000A494C" w:rsidP="000755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3EBA9E2A" w14:textId="77777777" w:rsidR="000A494C" w:rsidRPr="000A494C" w:rsidRDefault="000A494C" w:rsidP="00075571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Дисциплина: Информационные сети. Основы безопасности</w:t>
      </w:r>
    </w:p>
    <w:p w14:paraId="1852821C" w14:textId="77777777" w:rsidR="000A494C" w:rsidRPr="000A494C" w:rsidRDefault="000A494C" w:rsidP="000755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561F46" w14:textId="77777777" w:rsidR="000A494C" w:rsidRPr="000A494C" w:rsidRDefault="000A494C" w:rsidP="000755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A959F" w14:textId="77777777" w:rsidR="000A494C" w:rsidRPr="000A494C" w:rsidRDefault="000A494C" w:rsidP="000755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4AE2C2" w14:textId="77777777" w:rsidR="000A494C" w:rsidRPr="000A494C" w:rsidRDefault="000A494C" w:rsidP="0007557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ОТЧЕТ</w:t>
      </w:r>
    </w:p>
    <w:p w14:paraId="5DE9F8D4" w14:textId="27CA266A" w:rsidR="000A494C" w:rsidRPr="00677224" w:rsidRDefault="000A494C" w:rsidP="00075571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 лабораторной работе №</w:t>
      </w:r>
      <w:r w:rsidR="00677224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73FBBA60" w14:textId="77777777" w:rsidR="000A494C" w:rsidRPr="000A494C" w:rsidRDefault="000A494C" w:rsidP="0007557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B29DB28" w14:textId="77777777" w:rsidR="000A494C" w:rsidRPr="000A494C" w:rsidRDefault="000A494C" w:rsidP="00075571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09122B1" w14:textId="1D5EF352" w:rsidR="00BA5DA7" w:rsidRPr="00551833" w:rsidRDefault="00BA5DA7" w:rsidP="00075571">
      <w:pPr>
        <w:pStyle w:val="paragraph"/>
        <w:spacing w:before="0" w:beforeAutospacing="0"/>
        <w:jc w:val="center"/>
        <w:textAlignment w:val="baseline"/>
        <w:rPr>
          <w:b/>
          <w:bCs/>
          <w:sz w:val="32"/>
          <w:szCs w:val="32"/>
          <w:lang w:val="ru-RU" w:eastAsia="ru-RU"/>
        </w:rPr>
      </w:pPr>
      <w:r w:rsidRPr="00551833">
        <w:rPr>
          <w:b/>
          <w:bCs/>
          <w:sz w:val="32"/>
          <w:szCs w:val="32"/>
          <w:lang w:val="ru-RU" w:eastAsia="ru-RU"/>
        </w:rPr>
        <w:t>АТАКИ ПРИ УСТАНОВКЕ TCP-СОЕДИНЕНИЯ И ПРОТОКОЛОВ ПРИКЛАДНОГО УРОВНЯ</w:t>
      </w:r>
    </w:p>
    <w:p w14:paraId="6E074D84" w14:textId="77777777" w:rsidR="00BA5DA7" w:rsidRPr="00BA5DA7" w:rsidRDefault="00BA5DA7" w:rsidP="00075571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0AE8E5D6" w14:textId="77777777" w:rsidR="00A40335" w:rsidRPr="000A494C" w:rsidRDefault="00A40335" w:rsidP="00075571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7D3A7E6" w14:textId="77777777" w:rsidR="00BA5DA7" w:rsidRPr="000A494C" w:rsidRDefault="00BA5DA7" w:rsidP="00075571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7FA2B00F" w14:textId="77777777" w:rsidR="00A40335" w:rsidRPr="000A494C" w:rsidRDefault="00A40335" w:rsidP="00075571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1F493473" w14:textId="77777777" w:rsidR="003D22AC" w:rsidRPr="000A494C" w:rsidRDefault="003D22AC" w:rsidP="00075571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66DE323" w14:textId="77777777" w:rsidR="003D22AC" w:rsidRPr="000A494C" w:rsidRDefault="003D22AC" w:rsidP="00075571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0AF9ADE" w14:textId="77777777" w:rsidR="003D22AC" w:rsidRPr="000A494C" w:rsidRDefault="003D22AC" w:rsidP="00075571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7BD518BA" w14:textId="77777777" w:rsidR="003D22AC" w:rsidRPr="000A494C" w:rsidRDefault="003D22AC" w:rsidP="00075571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39228EDB" w14:textId="77777777" w:rsidR="003D22AC" w:rsidRPr="00761ADE" w:rsidRDefault="003D22AC" w:rsidP="000755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DCF47FD" w14:textId="77777777" w:rsidR="003D22AC" w:rsidRPr="008635E9" w:rsidRDefault="003D22AC" w:rsidP="00075571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409AC59" w14:textId="77777777" w:rsidR="003D22AC" w:rsidRPr="00761ADE" w:rsidRDefault="003D22AC" w:rsidP="000755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2259A7D" w14:textId="77777777" w:rsidR="003D22AC" w:rsidRPr="00761ADE" w:rsidRDefault="003D22AC" w:rsidP="00075571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07A4842E" w14:textId="3339D61B" w:rsidR="003D22AC" w:rsidRPr="00761ADE" w:rsidRDefault="003D22AC" w:rsidP="00075571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студент гр. </w:t>
      </w:r>
      <w:r w:rsidR="00677224" w:rsidRPr="00677224">
        <w:rPr>
          <w:rStyle w:val="normaltextrun"/>
          <w:sz w:val="28"/>
          <w:szCs w:val="28"/>
          <w:lang w:val="ru-RU"/>
        </w:rPr>
        <w:t>2</w:t>
      </w:r>
      <w:r>
        <w:rPr>
          <w:rStyle w:val="normaltextrun"/>
          <w:sz w:val="28"/>
          <w:szCs w:val="28"/>
          <w:lang w:val="ru-RU"/>
        </w:rPr>
        <w:t>5350</w:t>
      </w:r>
      <w:r w:rsidR="00677224" w:rsidRPr="00677224">
        <w:rPr>
          <w:rStyle w:val="normaltextrun"/>
          <w:sz w:val="28"/>
          <w:szCs w:val="28"/>
          <w:lang w:val="ru-RU"/>
        </w:rPr>
        <w:t>4</w:t>
      </w:r>
      <w:r>
        <w:rPr>
          <w:rStyle w:val="eop"/>
          <w:sz w:val="28"/>
          <w:szCs w:val="28"/>
        </w:rPr>
        <w:t> </w:t>
      </w:r>
    </w:p>
    <w:p w14:paraId="4D6F9939" w14:textId="20B852E6" w:rsidR="003D22AC" w:rsidRPr="004C25EE" w:rsidRDefault="00677224" w:rsidP="00075571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Носкович</w:t>
      </w:r>
      <w:r w:rsidR="007A19FE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П</w:t>
      </w:r>
      <w:r w:rsidR="007A19FE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Н</w:t>
      </w:r>
      <w:r w:rsidR="004C25EE">
        <w:rPr>
          <w:rStyle w:val="normaltextrun"/>
          <w:sz w:val="28"/>
          <w:szCs w:val="28"/>
          <w:lang w:val="ru-RU"/>
        </w:rPr>
        <w:t>.</w:t>
      </w:r>
    </w:p>
    <w:p w14:paraId="4D56089B" w14:textId="77777777" w:rsidR="003D22AC" w:rsidRPr="00761ADE" w:rsidRDefault="003D22AC" w:rsidP="000755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8950789" w14:textId="77777777" w:rsidR="003D22AC" w:rsidRPr="00761ADE" w:rsidRDefault="003D22AC" w:rsidP="00075571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084EFBD3" w14:textId="0A9A663F" w:rsidR="003D22AC" w:rsidRPr="00A40335" w:rsidRDefault="00677224" w:rsidP="00075571">
      <w:pPr>
        <w:pStyle w:val="paragraph"/>
        <w:spacing w:before="0" w:beforeAutospacing="0" w:after="0" w:afterAutospacing="0"/>
        <w:ind w:left="5760" w:right="1275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Герчик</w:t>
      </w:r>
      <w:proofErr w:type="spellEnd"/>
      <w:r w:rsidR="003D22AC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А</w:t>
      </w:r>
      <w:r w:rsidR="003D22AC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В</w:t>
      </w:r>
      <w:r w:rsidR="003D22AC">
        <w:rPr>
          <w:rStyle w:val="normaltextrun"/>
          <w:sz w:val="28"/>
          <w:szCs w:val="28"/>
          <w:lang w:val="ru-RU"/>
        </w:rPr>
        <w:t>.</w:t>
      </w:r>
      <w:r w:rsidR="003D22AC">
        <w:rPr>
          <w:rStyle w:val="eop"/>
          <w:sz w:val="28"/>
          <w:szCs w:val="28"/>
        </w:rPr>
        <w:t> </w:t>
      </w:r>
    </w:p>
    <w:p w14:paraId="591F743D" w14:textId="77777777" w:rsidR="003D22AC" w:rsidRPr="00D7737C" w:rsidRDefault="003D22AC" w:rsidP="00075571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26BB36E8" w14:textId="77777777" w:rsidR="00A40335" w:rsidRPr="00D7737C" w:rsidRDefault="00A40335" w:rsidP="00075571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FCBE13" w14:textId="6C14955F" w:rsidR="000A494C" w:rsidRDefault="000A494C" w:rsidP="00075571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CB35FBC" w14:textId="386CA3D0" w:rsidR="000A494C" w:rsidRDefault="000A494C" w:rsidP="00075571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BAE335B" w14:textId="77777777" w:rsidR="000A494C" w:rsidRPr="00D7737C" w:rsidRDefault="000A494C" w:rsidP="00075571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7399A65E" w14:textId="77777777" w:rsidR="00A40335" w:rsidRPr="00761ADE" w:rsidRDefault="00A40335" w:rsidP="000755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8904E2B" w14:textId="222ACB2C" w:rsidR="003D22AC" w:rsidRPr="00645D5B" w:rsidRDefault="003D22AC" w:rsidP="00075571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</w:t>
      </w:r>
      <w:r w:rsidR="00C628CC">
        <w:rPr>
          <w:rStyle w:val="eop"/>
          <w:sz w:val="28"/>
          <w:szCs w:val="28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6682400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313C8BA" w14:textId="2D7BCF91" w:rsidR="004808A7" w:rsidRPr="00565AB7" w:rsidRDefault="004808A7" w:rsidP="00075571">
          <w:pPr>
            <w:pStyle w:val="a6"/>
            <w:spacing w:before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D7737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ОДЕРЖАНИЕ</w:t>
          </w:r>
        </w:p>
        <w:p w14:paraId="290839C6" w14:textId="77777777" w:rsidR="004808A7" w:rsidRPr="00EA3F5F" w:rsidRDefault="004808A7" w:rsidP="00075571">
          <w:pPr>
            <w:rPr>
              <w:rFonts w:ascii="Times New Roman" w:hAnsi="Times New Roman" w:cs="Times New Roman"/>
              <w:lang w:eastAsia="ru-RU"/>
            </w:rPr>
          </w:pPr>
        </w:p>
        <w:p w14:paraId="3B9D2F3C" w14:textId="0523EAF9" w:rsidR="00012188" w:rsidRPr="00012188" w:rsidRDefault="004808A7" w:rsidP="00075571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7436533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веденеие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1829D429" w14:textId="2B86E346" w:rsidR="00012188" w:rsidRPr="00012188" w:rsidRDefault="00012188" w:rsidP="00075571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4" w:history="1">
            <w:r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1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Краткие теоретические сведения</w:t>
            </w:r>
            <w:r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17BCE7B0" w14:textId="196A9CA8" w:rsidR="00012188" w:rsidRPr="00012188" w:rsidRDefault="00012188" w:rsidP="00075571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5" w:history="1">
            <w:r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Р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езультат выполнения программы</w:t>
            </w:r>
            <w:r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D4F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14:paraId="451106A8" w14:textId="2411B3C4" w:rsidR="00012188" w:rsidRPr="00012188" w:rsidRDefault="00012188" w:rsidP="00075571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7" w:history="1">
            <w:r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</w:t>
            </w:r>
            <w:r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1</w:t>
            </w:r>
            <w:r w:rsidR="007D4F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39392BF4" w14:textId="77777777" w:rsidR="004808A7" w:rsidRPr="00EA3F5F" w:rsidRDefault="004808A7" w:rsidP="00075571">
          <w:pPr>
            <w:rPr>
              <w:rFonts w:ascii="Times New Roman" w:hAnsi="Times New Roman" w:cs="Times New Roman"/>
              <w:sz w:val="28"/>
              <w:szCs w:val="28"/>
            </w:rPr>
          </w:pPr>
          <w:r w:rsidRPr="0001218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1581012" w14:textId="77777777" w:rsidR="004808A7" w:rsidRDefault="004808A7" w:rsidP="00075571">
      <w:pPr>
        <w:pStyle w:val="1"/>
        <w:spacing w:before="0" w:line="240" w:lineRule="auto"/>
        <w:ind w:firstLine="0"/>
        <w:jc w:val="center"/>
      </w:pPr>
      <w:r>
        <w:rPr>
          <w:rFonts w:cs="Times New Roman"/>
          <w:sz w:val="28"/>
          <w:szCs w:val="28"/>
        </w:rPr>
        <w:br w:type="page"/>
      </w:r>
      <w:bookmarkStart w:id="0" w:name="_Toc157436533"/>
      <w:r>
        <w:lastRenderedPageBreak/>
        <w:t>ВВЕДЕНИЕ</w:t>
      </w:r>
      <w:bookmarkEnd w:id="0"/>
    </w:p>
    <w:p w14:paraId="0A6D79FA" w14:textId="77777777" w:rsidR="004808A7" w:rsidRPr="007C1363" w:rsidRDefault="004808A7" w:rsidP="00075571"/>
    <w:p w14:paraId="3AEA14D9" w14:textId="7F029199" w:rsidR="00012188" w:rsidRPr="00BA5DA7" w:rsidRDefault="00012188" w:rsidP="000755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заключается в изучении теоретических сведений по </w:t>
      </w:r>
      <w:r w:rsidR="00285434">
        <w:rPr>
          <w:rFonts w:ascii="Times New Roman" w:hAnsi="Times New Roman" w:cs="Times New Roman"/>
          <w:sz w:val="28"/>
          <w:szCs w:val="28"/>
        </w:rPr>
        <w:t xml:space="preserve">работе </w:t>
      </w:r>
      <w:r w:rsidR="00BA5DA7">
        <w:rPr>
          <w:rFonts w:ascii="Times New Roman" w:hAnsi="Times New Roman" w:cs="Times New Roman"/>
          <w:sz w:val="28"/>
          <w:szCs w:val="28"/>
        </w:rPr>
        <w:t xml:space="preserve">адресации в сети </w:t>
      </w:r>
      <w:r w:rsidR="00BA5DA7" w:rsidRPr="00075571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Internet</w:t>
      </w:r>
      <w:r w:rsidR="00BA5DA7" w:rsidRPr="00BA5DA7">
        <w:rPr>
          <w:rFonts w:ascii="Times New Roman" w:hAnsi="Times New Roman" w:cs="Times New Roman"/>
          <w:sz w:val="28"/>
          <w:szCs w:val="28"/>
        </w:rPr>
        <w:t xml:space="preserve">, </w:t>
      </w:r>
      <w:r w:rsidR="00BA5DA7">
        <w:rPr>
          <w:rFonts w:ascii="Times New Roman" w:hAnsi="Times New Roman" w:cs="Times New Roman"/>
          <w:sz w:val="28"/>
          <w:szCs w:val="28"/>
        </w:rPr>
        <w:t>физического, канального и транспортного уровней, а также</w:t>
      </w:r>
      <w:r>
        <w:rPr>
          <w:rFonts w:ascii="Times New Roman" w:hAnsi="Times New Roman" w:cs="Times New Roman"/>
          <w:sz w:val="28"/>
          <w:szCs w:val="28"/>
        </w:rPr>
        <w:t xml:space="preserve"> разработк</w:t>
      </w:r>
      <w:r w:rsidR="00BA5DA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программы, </w:t>
      </w:r>
      <w:r w:rsidR="00285434" w:rsidRPr="00285434">
        <w:rPr>
          <w:rFonts w:ascii="Times New Roman" w:hAnsi="Times New Roman" w:cs="Times New Roman"/>
          <w:sz w:val="28"/>
          <w:szCs w:val="28"/>
        </w:rPr>
        <w:t xml:space="preserve">реализующее </w:t>
      </w:r>
      <w:r w:rsidR="00BA5DA7">
        <w:rPr>
          <w:rFonts w:ascii="Times New Roman" w:hAnsi="Times New Roman" w:cs="Times New Roman"/>
          <w:sz w:val="28"/>
          <w:szCs w:val="28"/>
        </w:rPr>
        <w:t xml:space="preserve">атаки на протокол при установке </w:t>
      </w:r>
      <w:r w:rsidR="00BA5DA7" w:rsidRPr="00075571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r w:rsidR="00BA5DA7">
        <w:rPr>
          <w:rFonts w:ascii="Times New Roman" w:hAnsi="Times New Roman" w:cs="Times New Roman"/>
          <w:sz w:val="28"/>
          <w:szCs w:val="28"/>
        </w:rPr>
        <w:t xml:space="preserve">-соединения. В интерфейсе приложения необходимо </w:t>
      </w:r>
      <w:r w:rsidR="00075571">
        <w:rPr>
          <w:rFonts w:ascii="Times New Roman" w:hAnsi="Times New Roman" w:cs="Times New Roman"/>
          <w:sz w:val="28"/>
          <w:szCs w:val="28"/>
        </w:rPr>
        <w:t>продемонстрировать</w:t>
      </w:r>
      <w:r w:rsidR="00BA5DA7">
        <w:rPr>
          <w:rFonts w:ascii="Times New Roman" w:hAnsi="Times New Roman" w:cs="Times New Roman"/>
          <w:sz w:val="28"/>
          <w:szCs w:val="28"/>
        </w:rPr>
        <w:t xml:space="preserve"> передаваемые данные, исходные данные протокола и проверки каждой из сторон.</w:t>
      </w:r>
    </w:p>
    <w:p w14:paraId="412E9196" w14:textId="77777777" w:rsidR="00012188" w:rsidRDefault="00012188" w:rsidP="00075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940FA5" w14:textId="77777777" w:rsidR="003D22AC" w:rsidRDefault="00D7737C" w:rsidP="00551833">
      <w:pPr>
        <w:pStyle w:val="1"/>
        <w:spacing w:before="0" w:line="240" w:lineRule="auto"/>
        <w:ind w:firstLine="708"/>
      </w:pPr>
      <w:bookmarkStart w:id="1" w:name="_Toc157436534"/>
      <w:r>
        <w:lastRenderedPageBreak/>
        <w:t>1</w:t>
      </w:r>
      <w:r w:rsidR="003D22AC" w:rsidRPr="000B67EB">
        <w:t xml:space="preserve"> </w:t>
      </w:r>
      <w:r w:rsidR="000B67EB">
        <w:t>КРАТКИЕ ТЕОРЕТИЧЕСКИЕ СВЕДЕНИЯ</w:t>
      </w:r>
      <w:bookmarkEnd w:id="1"/>
    </w:p>
    <w:p w14:paraId="7528F2D9" w14:textId="77777777" w:rsidR="009170B5" w:rsidRDefault="009170B5" w:rsidP="00075571">
      <w:pPr>
        <w:rPr>
          <w:lang w:eastAsia="ru-RU"/>
        </w:rPr>
      </w:pPr>
    </w:p>
    <w:p w14:paraId="0C4D9258" w14:textId="2098A4C1" w:rsidR="00285434" w:rsidRPr="00BA5DA7" w:rsidRDefault="00BA5DA7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DA7">
        <w:rPr>
          <w:rFonts w:ascii="Times New Roman" w:hAnsi="Times New Roman" w:cs="Times New Roman"/>
          <w:sz w:val="28"/>
          <w:szCs w:val="28"/>
        </w:rPr>
        <w:t xml:space="preserve">Стек протоколов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TCP/IP (</w:t>
      </w:r>
      <w:proofErr w:type="spellStart"/>
      <w:r w:rsidRPr="00075571">
        <w:rPr>
          <w:rFonts w:ascii="Times New Roman" w:hAnsi="Times New Roman" w:cs="Times New Roman"/>
          <w:i/>
          <w:iCs/>
          <w:sz w:val="28"/>
          <w:szCs w:val="28"/>
        </w:rPr>
        <w:t>Transmission</w:t>
      </w:r>
      <w:proofErr w:type="spellEnd"/>
      <w:r w:rsidRPr="00075571">
        <w:rPr>
          <w:rFonts w:ascii="Times New Roman" w:hAnsi="Times New Roman" w:cs="Times New Roman"/>
          <w:i/>
          <w:iCs/>
          <w:sz w:val="28"/>
          <w:szCs w:val="28"/>
        </w:rPr>
        <w:t xml:space="preserve"> Control Protocol/Internet Protocol,</w:t>
      </w:r>
      <w:r w:rsidRPr="00BA5DA7">
        <w:rPr>
          <w:rFonts w:ascii="Times New Roman" w:hAnsi="Times New Roman" w:cs="Times New Roman"/>
          <w:sz w:val="28"/>
          <w:szCs w:val="28"/>
        </w:rPr>
        <w:t xml:space="preserve"> протокол управления передачей/протокол интернета) </w:t>
      </w:r>
      <w:r w:rsidR="00C65202" w:rsidRPr="00C65202">
        <w:rPr>
          <w:rFonts w:ascii="Times New Roman" w:hAnsi="Times New Roman" w:cs="Times New Roman"/>
          <w:sz w:val="28"/>
          <w:szCs w:val="28"/>
        </w:rPr>
        <w:t>–</w:t>
      </w:r>
      <w:r w:rsidRPr="00BA5DA7">
        <w:rPr>
          <w:rFonts w:ascii="Times New Roman" w:hAnsi="Times New Roman" w:cs="Times New Roman"/>
          <w:sz w:val="28"/>
          <w:szCs w:val="28"/>
        </w:rPr>
        <w:t xml:space="preserve"> сетевая модель, описывающая процесс передачи цифровых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5202" w:rsidRPr="00C652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C65202" w:rsidRPr="00075571">
        <w:rPr>
          <w:rFonts w:ascii="Times New Roman" w:hAnsi="Times New Roman" w:cs="Times New Roman"/>
          <w:i/>
          <w:iCs/>
          <w:sz w:val="28"/>
          <w:szCs w:val="28"/>
        </w:rPr>
        <w:t>TCP/IP</w:t>
      </w:r>
      <w:r w:rsidR="00C65202" w:rsidRPr="00C65202">
        <w:rPr>
          <w:rFonts w:ascii="Times New Roman" w:hAnsi="Times New Roman" w:cs="Times New Roman"/>
          <w:sz w:val="28"/>
          <w:szCs w:val="28"/>
        </w:rPr>
        <w:t xml:space="preserve"> разделена на уровни, как и </w:t>
      </w:r>
      <w:r w:rsidR="00C65202" w:rsidRPr="00075571">
        <w:rPr>
          <w:rFonts w:ascii="Times New Roman" w:hAnsi="Times New Roman" w:cs="Times New Roman"/>
          <w:i/>
          <w:iCs/>
          <w:sz w:val="28"/>
          <w:szCs w:val="28"/>
        </w:rPr>
        <w:t>OSI</w:t>
      </w:r>
      <w:r w:rsidR="00C65202" w:rsidRPr="00C65202">
        <w:rPr>
          <w:rFonts w:ascii="Times New Roman" w:hAnsi="Times New Roman" w:cs="Times New Roman"/>
          <w:sz w:val="28"/>
          <w:szCs w:val="28"/>
        </w:rPr>
        <w:t>, но отличие двух моделей в количестве уровней. Документами, определяющими сертификацию модели, являются</w:t>
      </w:r>
      <w:r w:rsidR="00C65202" w:rsidRPr="007A19FE">
        <w:rPr>
          <w:rFonts w:ascii="Times New Roman" w:hAnsi="Times New Roman" w:cs="Times New Roman"/>
          <w:sz w:val="28"/>
          <w:szCs w:val="28"/>
        </w:rPr>
        <w:t xml:space="preserve"> </w:t>
      </w:r>
      <w:r w:rsidR="00C65202" w:rsidRPr="00075571">
        <w:rPr>
          <w:rFonts w:ascii="Times New Roman" w:hAnsi="Times New Roman" w:cs="Times New Roman"/>
          <w:i/>
          <w:iCs/>
          <w:sz w:val="28"/>
          <w:szCs w:val="28"/>
        </w:rPr>
        <w:t>RFC1122</w:t>
      </w:r>
      <w:r w:rsidR="00C65202" w:rsidRPr="007A19FE">
        <w:rPr>
          <w:rFonts w:ascii="Times New Roman" w:hAnsi="Times New Roman" w:cs="Times New Roman"/>
          <w:sz w:val="28"/>
          <w:szCs w:val="28"/>
        </w:rPr>
        <w:t xml:space="preserve"> </w:t>
      </w:r>
      <w:r w:rsidR="00C65202" w:rsidRPr="00C65202">
        <w:rPr>
          <w:rFonts w:ascii="Times New Roman" w:hAnsi="Times New Roman" w:cs="Times New Roman"/>
          <w:sz w:val="28"/>
          <w:szCs w:val="28"/>
        </w:rPr>
        <w:t>и</w:t>
      </w:r>
      <w:r w:rsidR="00C65202" w:rsidRPr="007A19FE">
        <w:rPr>
          <w:rFonts w:ascii="Times New Roman" w:hAnsi="Times New Roman" w:cs="Times New Roman"/>
          <w:sz w:val="28"/>
          <w:szCs w:val="28"/>
        </w:rPr>
        <w:t xml:space="preserve"> </w:t>
      </w:r>
      <w:r w:rsidR="00C65202" w:rsidRPr="00075571">
        <w:rPr>
          <w:rFonts w:ascii="Times New Roman" w:hAnsi="Times New Roman" w:cs="Times New Roman"/>
          <w:i/>
          <w:iCs/>
          <w:sz w:val="28"/>
          <w:szCs w:val="28"/>
        </w:rPr>
        <w:t>RFC1123</w:t>
      </w:r>
      <w:r w:rsidR="00C65202" w:rsidRPr="00C65202">
        <w:rPr>
          <w:rFonts w:ascii="Times New Roman" w:hAnsi="Times New Roman" w:cs="Times New Roman"/>
          <w:sz w:val="28"/>
          <w:szCs w:val="28"/>
        </w:rPr>
        <w:t xml:space="preserve">. Эти стандарты описывают четыре уровня абстракции модели </w:t>
      </w:r>
      <w:r w:rsidR="00C65202" w:rsidRPr="00075571">
        <w:rPr>
          <w:rFonts w:ascii="Times New Roman" w:hAnsi="Times New Roman" w:cs="Times New Roman"/>
          <w:i/>
          <w:iCs/>
          <w:sz w:val="28"/>
          <w:szCs w:val="28"/>
        </w:rPr>
        <w:t>TCP/IP</w:t>
      </w:r>
      <w:r w:rsidR="00C65202" w:rsidRPr="00C65202">
        <w:rPr>
          <w:rFonts w:ascii="Times New Roman" w:hAnsi="Times New Roman" w:cs="Times New Roman"/>
          <w:sz w:val="28"/>
          <w:szCs w:val="28"/>
        </w:rPr>
        <w:t>: прикладной, транспортный, межсетевой и канальный</w:t>
      </w:r>
      <w:r w:rsidR="00C65202">
        <w:rPr>
          <w:rFonts w:ascii="Times New Roman" w:hAnsi="Times New Roman" w:cs="Times New Roman"/>
          <w:sz w:val="28"/>
          <w:szCs w:val="28"/>
        </w:rPr>
        <w:t xml:space="preserve"> (см. рисунок 1.1)</w:t>
      </w:r>
      <w:r w:rsidR="00C65202" w:rsidRPr="00C65202">
        <w:rPr>
          <w:rFonts w:ascii="Times New Roman" w:hAnsi="Times New Roman" w:cs="Times New Roman"/>
          <w:sz w:val="28"/>
          <w:szCs w:val="28"/>
        </w:rPr>
        <w:t>.</w:t>
      </w:r>
    </w:p>
    <w:p w14:paraId="3D2B1591" w14:textId="0AFC067F" w:rsidR="00285434" w:rsidRDefault="00285434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91F90D" w14:textId="1417A7C3" w:rsidR="00C65202" w:rsidRDefault="00C65202" w:rsidP="000755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F7AF9C" wp14:editId="35A8497A">
            <wp:extent cx="5172889" cy="2000250"/>
            <wp:effectExtent l="0" t="0" r="8890" b="0"/>
            <wp:docPr id="2" name="Рисунок 2" descr="описани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 картин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97" cy="200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A088" w14:textId="2013E938" w:rsidR="00C65202" w:rsidRDefault="00C65202" w:rsidP="000755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6C37D" w14:textId="47D99F11" w:rsidR="00C65202" w:rsidRPr="007A19FE" w:rsidRDefault="00C65202" w:rsidP="000755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Сравнение модели </w:t>
      </w:r>
      <w:r w:rsidRPr="00075571">
        <w:rPr>
          <w:rFonts w:ascii="Times New Roman" w:hAnsi="Times New Roman" w:cs="Times New Roman"/>
          <w:i/>
          <w:iCs/>
          <w:sz w:val="28"/>
          <w:szCs w:val="28"/>
          <w:lang w:val="en-US"/>
        </w:rPr>
        <w:t>OSI</w:t>
      </w:r>
      <w:r w:rsidRPr="00C65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75571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075571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</w:p>
    <w:p w14:paraId="02B83A8D" w14:textId="70AAF1DC" w:rsidR="00C65202" w:rsidRPr="007A19FE" w:rsidRDefault="00C65202" w:rsidP="000755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A2EF0" w14:textId="2A616FE0" w:rsidR="00C65202" w:rsidRPr="00C65202" w:rsidRDefault="00C65202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202">
        <w:rPr>
          <w:rFonts w:ascii="Times New Roman" w:hAnsi="Times New Roman" w:cs="Times New Roman"/>
          <w:sz w:val="28"/>
          <w:szCs w:val="28"/>
        </w:rPr>
        <w:t>Предназначение канального уровня – дать описание тому, как происходит обмен информацией на уровне сетевых устройств, определить, как информация будет передаваться от одного устройства к другому. Информация здесь кодируется, делится на пакеты и отправляется по нужному каналу, т.</w:t>
      </w:r>
      <w:r w:rsidR="00075571">
        <w:rPr>
          <w:rFonts w:ascii="Times New Roman" w:hAnsi="Times New Roman" w:cs="Times New Roman"/>
          <w:sz w:val="28"/>
          <w:szCs w:val="28"/>
        </w:rPr>
        <w:t xml:space="preserve"> </w:t>
      </w:r>
      <w:r w:rsidRPr="00C65202">
        <w:rPr>
          <w:rFonts w:ascii="Times New Roman" w:hAnsi="Times New Roman" w:cs="Times New Roman"/>
          <w:sz w:val="28"/>
          <w:szCs w:val="28"/>
        </w:rPr>
        <w:t>е. среде передачи. Этот уровень также вычисляет максимальное расстояние, на которое пакеты возможно передать, частоту сигнала, задержку ответа и т.</w:t>
      </w:r>
      <w:r w:rsidR="00075571">
        <w:rPr>
          <w:rFonts w:ascii="Times New Roman" w:hAnsi="Times New Roman" w:cs="Times New Roman"/>
          <w:sz w:val="28"/>
          <w:szCs w:val="28"/>
        </w:rPr>
        <w:t xml:space="preserve"> </w:t>
      </w:r>
      <w:r w:rsidRPr="00C65202">
        <w:rPr>
          <w:rFonts w:ascii="Times New Roman" w:hAnsi="Times New Roman" w:cs="Times New Roman"/>
          <w:sz w:val="28"/>
          <w:szCs w:val="28"/>
        </w:rPr>
        <w:t xml:space="preserve">д. Все это – физические свойства среды передачи информации. На канальном уровне самым распространенным протоколом является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Ethernet</w:t>
      </w:r>
      <w:r w:rsidR="0007557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525044D" w14:textId="72FE3CBE" w:rsidR="00C65202" w:rsidRPr="007A19FE" w:rsidRDefault="00C65202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202">
        <w:rPr>
          <w:rFonts w:ascii="Times New Roman" w:hAnsi="Times New Roman" w:cs="Times New Roman"/>
          <w:sz w:val="28"/>
          <w:szCs w:val="28"/>
        </w:rPr>
        <w:t xml:space="preserve">Глобальная сеть интернет состоит из множества локальных сетей, взаимодействующих между собой. Межсетевой уровень используется, чтобы описать обеспечение такого взаимодействия. Межсетевое взаимодействие – это основной принцип построения интернета. Локальные сети по всему миру объединены в глобальную, а передачу данных между этими сетями осуществляют магистральные и пограничные маршрутизаторы. Именно на межсетевом уровне функционирует протокол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C65202">
        <w:rPr>
          <w:rFonts w:ascii="Times New Roman" w:hAnsi="Times New Roman" w:cs="Times New Roman"/>
          <w:sz w:val="28"/>
          <w:szCs w:val="28"/>
        </w:rPr>
        <w:t xml:space="preserve">, позволивший объединить разные сети в глобальную. Как и протокол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C65202">
        <w:rPr>
          <w:rFonts w:ascii="Times New Roman" w:hAnsi="Times New Roman" w:cs="Times New Roman"/>
          <w:sz w:val="28"/>
          <w:szCs w:val="28"/>
        </w:rPr>
        <w:t>, он дал название модели</w:t>
      </w:r>
      <w:r w:rsidRPr="007A19FE">
        <w:rPr>
          <w:rFonts w:ascii="Times New Roman" w:hAnsi="Times New Roman" w:cs="Times New Roman"/>
          <w:sz w:val="28"/>
          <w:szCs w:val="28"/>
        </w:rPr>
        <w:t>.</w:t>
      </w:r>
    </w:p>
    <w:p w14:paraId="450C9589" w14:textId="77777777" w:rsidR="00C65202" w:rsidRPr="00C65202" w:rsidRDefault="00C65202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202">
        <w:rPr>
          <w:rFonts w:ascii="Times New Roman" w:hAnsi="Times New Roman" w:cs="Times New Roman"/>
          <w:sz w:val="28"/>
          <w:szCs w:val="28"/>
        </w:rPr>
        <w:t xml:space="preserve">Постоянные резиденты транспортного уровня — протоколы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C65202">
        <w:rPr>
          <w:rFonts w:ascii="Times New Roman" w:hAnsi="Times New Roman" w:cs="Times New Roman"/>
          <w:sz w:val="28"/>
          <w:szCs w:val="28"/>
        </w:rPr>
        <w:t xml:space="preserve"> и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UDP</w:t>
      </w:r>
      <w:r w:rsidRPr="00C65202">
        <w:rPr>
          <w:rFonts w:ascii="Times New Roman" w:hAnsi="Times New Roman" w:cs="Times New Roman"/>
          <w:sz w:val="28"/>
          <w:szCs w:val="28"/>
        </w:rPr>
        <w:t>, они занимаются доставкой информации.</w:t>
      </w:r>
    </w:p>
    <w:p w14:paraId="0ED17BCB" w14:textId="770D9FA4" w:rsidR="00C65202" w:rsidRPr="00C65202" w:rsidRDefault="00C65202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571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C65202">
        <w:rPr>
          <w:rFonts w:ascii="Times New Roman" w:hAnsi="Times New Roman" w:cs="Times New Roman"/>
          <w:sz w:val="28"/>
          <w:szCs w:val="28"/>
        </w:rPr>
        <w:t xml:space="preserve"> (протокол управления передачей) – надежный, он обеспечивает передачу информации, проверяя дошла ли она, насколько полным является объем полученной информации и т.</w:t>
      </w:r>
      <w:r w:rsidR="00075571">
        <w:rPr>
          <w:rFonts w:ascii="Times New Roman" w:hAnsi="Times New Roman" w:cs="Times New Roman"/>
          <w:sz w:val="28"/>
          <w:szCs w:val="28"/>
        </w:rPr>
        <w:t xml:space="preserve"> </w:t>
      </w:r>
      <w:r w:rsidRPr="00C65202">
        <w:rPr>
          <w:rFonts w:ascii="Times New Roman" w:hAnsi="Times New Roman" w:cs="Times New Roman"/>
          <w:sz w:val="28"/>
          <w:szCs w:val="28"/>
        </w:rPr>
        <w:t xml:space="preserve">д.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C65202">
        <w:rPr>
          <w:rFonts w:ascii="Times New Roman" w:hAnsi="Times New Roman" w:cs="Times New Roman"/>
          <w:sz w:val="28"/>
          <w:szCs w:val="28"/>
        </w:rPr>
        <w:t xml:space="preserve"> дает возможность двум конечным </w:t>
      </w:r>
      <w:r w:rsidRPr="00C65202">
        <w:rPr>
          <w:rFonts w:ascii="Times New Roman" w:hAnsi="Times New Roman" w:cs="Times New Roman"/>
          <w:sz w:val="28"/>
          <w:szCs w:val="28"/>
        </w:rPr>
        <w:lastRenderedPageBreak/>
        <w:t xml:space="preserve">устройствам производить обмен пакетами через предварительно установленное соединение. Он предоставляет услугу для приложений, повторно запрашивает потерянную информацию, устраняет дублирующие пакеты, регулируя загруженность сети.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C65202">
        <w:rPr>
          <w:rFonts w:ascii="Times New Roman" w:hAnsi="Times New Roman" w:cs="Times New Roman"/>
          <w:sz w:val="28"/>
          <w:szCs w:val="28"/>
        </w:rPr>
        <w:t xml:space="preserve"> гарантирует получение и сборку информации у адресата в правильном порядке.</w:t>
      </w:r>
    </w:p>
    <w:p w14:paraId="5DE9D794" w14:textId="69372D26" w:rsidR="00C65202" w:rsidRDefault="00C65202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заголовке </w:t>
      </w:r>
      <w:r w:rsidRPr="00075571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r w:rsidRPr="00C65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содержатся следующие</w:t>
      </w:r>
      <w:r w:rsidR="009D4BA4" w:rsidRPr="009D4BA4">
        <w:rPr>
          <w:rFonts w:ascii="Times New Roman" w:hAnsi="Times New Roman" w:cs="Times New Roman"/>
          <w:sz w:val="28"/>
          <w:szCs w:val="28"/>
        </w:rPr>
        <w:t xml:space="preserve"> </w:t>
      </w:r>
      <w:r w:rsidR="009D4BA4"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поля</w:t>
      </w:r>
      <w:r w:rsidRPr="00C65202">
        <w:rPr>
          <w:rFonts w:ascii="Times New Roman" w:hAnsi="Times New Roman" w:cs="Times New Roman"/>
          <w:sz w:val="28"/>
          <w:szCs w:val="28"/>
        </w:rPr>
        <w:t>:</w:t>
      </w:r>
    </w:p>
    <w:p w14:paraId="5E936537" w14:textId="77777777" w:rsidR="009D4BA4" w:rsidRPr="009D4BA4" w:rsidRDefault="00C65202" w:rsidP="0007557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D4BA4" w:rsidRPr="00075571">
        <w:rPr>
          <w:rFonts w:ascii="Times New Roman" w:hAnsi="Times New Roman" w:cs="Times New Roman"/>
          <w:i/>
          <w:iCs/>
          <w:sz w:val="28"/>
          <w:szCs w:val="28"/>
        </w:rPr>
        <w:t xml:space="preserve">Source </w:t>
      </w:r>
      <w:proofErr w:type="spellStart"/>
      <w:r w:rsidR="009D4BA4" w:rsidRPr="00075571">
        <w:rPr>
          <w:rFonts w:ascii="Times New Roman" w:hAnsi="Times New Roman" w:cs="Times New Roman"/>
          <w:i/>
          <w:iCs/>
          <w:sz w:val="28"/>
          <w:szCs w:val="28"/>
        </w:rPr>
        <w:t>port</w:t>
      </w:r>
      <w:proofErr w:type="spellEnd"/>
      <w:r w:rsidR="009D4BA4" w:rsidRPr="009D4BA4">
        <w:rPr>
          <w:rFonts w:ascii="Times New Roman" w:hAnsi="Times New Roman" w:cs="Times New Roman"/>
          <w:sz w:val="28"/>
          <w:szCs w:val="28"/>
        </w:rPr>
        <w:t xml:space="preserve"> (16 бит): порт источника. Порт хоста, от которого исходит запрос.</w:t>
      </w:r>
    </w:p>
    <w:p w14:paraId="0437CE9E" w14:textId="43AEB091" w:rsidR="00C65202" w:rsidRPr="009D4BA4" w:rsidRDefault="009D4BA4" w:rsidP="0007557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075571">
        <w:rPr>
          <w:rFonts w:ascii="Times New Roman" w:hAnsi="Times New Roman" w:cs="Times New Roman"/>
          <w:i/>
          <w:iCs/>
          <w:sz w:val="28"/>
          <w:szCs w:val="28"/>
        </w:rPr>
        <w:t>Destination</w:t>
      </w:r>
      <w:proofErr w:type="spellEnd"/>
      <w:r w:rsidRPr="000755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75571">
        <w:rPr>
          <w:rFonts w:ascii="Times New Roman" w:hAnsi="Times New Roman" w:cs="Times New Roman"/>
          <w:i/>
          <w:iCs/>
          <w:sz w:val="28"/>
          <w:szCs w:val="28"/>
        </w:rPr>
        <w:t>port</w:t>
      </w:r>
      <w:proofErr w:type="spellEnd"/>
      <w:r w:rsidRPr="009D4BA4">
        <w:rPr>
          <w:rFonts w:ascii="Times New Roman" w:hAnsi="Times New Roman" w:cs="Times New Roman"/>
          <w:sz w:val="28"/>
          <w:szCs w:val="28"/>
        </w:rPr>
        <w:t xml:space="preserve"> (16 бит): порт назначения. Порт хоста, куда направляется запрос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6F0337" w14:textId="47140B2E" w:rsidR="009D4BA4" w:rsidRPr="009D4BA4" w:rsidRDefault="009D4BA4" w:rsidP="0007557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075571">
        <w:rPr>
          <w:rFonts w:ascii="Times New Roman" w:hAnsi="Times New Roman" w:cs="Times New Roman"/>
          <w:i/>
          <w:iCs/>
          <w:sz w:val="28"/>
          <w:szCs w:val="28"/>
        </w:rPr>
        <w:t>Sequence</w:t>
      </w:r>
      <w:proofErr w:type="spellEnd"/>
      <w:r w:rsidRPr="000755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75571">
        <w:rPr>
          <w:rFonts w:ascii="Times New Roman" w:hAnsi="Times New Roman" w:cs="Times New Roman"/>
          <w:i/>
          <w:iCs/>
          <w:sz w:val="28"/>
          <w:szCs w:val="28"/>
        </w:rPr>
        <w:t>number</w:t>
      </w:r>
      <w:proofErr w:type="spellEnd"/>
      <w:r w:rsidRPr="009D4BA4">
        <w:rPr>
          <w:rFonts w:ascii="Times New Roman" w:hAnsi="Times New Roman" w:cs="Times New Roman"/>
          <w:sz w:val="28"/>
          <w:szCs w:val="28"/>
        </w:rPr>
        <w:t xml:space="preserve">,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SYN</w:t>
      </w:r>
      <w:r w:rsidRPr="009D4BA4">
        <w:rPr>
          <w:rFonts w:ascii="Times New Roman" w:hAnsi="Times New Roman" w:cs="Times New Roman"/>
          <w:sz w:val="28"/>
          <w:szCs w:val="28"/>
        </w:rPr>
        <w:t xml:space="preserve"> (32 бита): порядковый номер. Позволяет контролировать порядок сообщений. Каждая конечная точка (как порт источника, так и порт назначения) будут поддерживать свой уникальный порядковый номер для отправляемых сообщений. При установлении соединения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9D4BA4">
        <w:rPr>
          <w:rFonts w:ascii="Times New Roman" w:hAnsi="Times New Roman" w:cs="Times New Roman"/>
          <w:sz w:val="28"/>
          <w:szCs w:val="28"/>
        </w:rPr>
        <w:t xml:space="preserve"> (используется сообщение с установленным флагом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SYN</w:t>
      </w:r>
      <w:r w:rsidRPr="009D4BA4">
        <w:rPr>
          <w:rFonts w:ascii="Times New Roman" w:hAnsi="Times New Roman" w:cs="Times New Roman"/>
          <w:sz w:val="28"/>
          <w:szCs w:val="28"/>
        </w:rPr>
        <w:t>) в качестве изначального порядкового номера будет сгенерировано случайное число.</w:t>
      </w:r>
    </w:p>
    <w:p w14:paraId="67518F49" w14:textId="6E359072" w:rsidR="009D4BA4" w:rsidRPr="009D4BA4" w:rsidRDefault="009D4BA4" w:rsidP="0007557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075571">
        <w:rPr>
          <w:rFonts w:ascii="Times New Roman" w:hAnsi="Times New Roman" w:cs="Times New Roman"/>
          <w:i/>
          <w:iCs/>
          <w:sz w:val="28"/>
          <w:szCs w:val="28"/>
        </w:rPr>
        <w:t>Acknowledgement</w:t>
      </w:r>
      <w:proofErr w:type="spellEnd"/>
      <w:r w:rsidRPr="000755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75571">
        <w:rPr>
          <w:rFonts w:ascii="Times New Roman" w:hAnsi="Times New Roman" w:cs="Times New Roman"/>
          <w:i/>
          <w:iCs/>
          <w:sz w:val="28"/>
          <w:szCs w:val="28"/>
        </w:rPr>
        <w:t>number</w:t>
      </w:r>
      <w:proofErr w:type="spellEnd"/>
      <w:r w:rsidRPr="009D4BA4">
        <w:rPr>
          <w:rFonts w:ascii="Times New Roman" w:hAnsi="Times New Roman" w:cs="Times New Roman"/>
          <w:sz w:val="28"/>
          <w:szCs w:val="28"/>
        </w:rPr>
        <w:t xml:space="preserve">,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ACK</w:t>
      </w:r>
      <w:r w:rsidRPr="009D4BA4">
        <w:rPr>
          <w:rFonts w:ascii="Times New Roman" w:hAnsi="Times New Roman" w:cs="Times New Roman"/>
          <w:sz w:val="28"/>
          <w:szCs w:val="28"/>
        </w:rPr>
        <w:t xml:space="preserve"> (32 бита): номер подтверждения. Когда сообщение содержит флаг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ACK</w:t>
      </w:r>
      <w:r w:rsidRPr="009D4BA4">
        <w:rPr>
          <w:rFonts w:ascii="Times New Roman" w:hAnsi="Times New Roman" w:cs="Times New Roman"/>
          <w:sz w:val="28"/>
          <w:szCs w:val="28"/>
        </w:rPr>
        <w:t>, то значение в номере подтверждения должно соответствовать следующему порядковому номеру (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SYN</w:t>
      </w:r>
      <w:r w:rsidRPr="009D4BA4">
        <w:rPr>
          <w:rFonts w:ascii="Times New Roman" w:hAnsi="Times New Roman" w:cs="Times New Roman"/>
          <w:sz w:val="28"/>
          <w:szCs w:val="28"/>
        </w:rPr>
        <w:t xml:space="preserve">), которое отправитель сообщения с флагом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ACK</w:t>
      </w:r>
      <w:r w:rsidRPr="009D4BA4">
        <w:rPr>
          <w:rFonts w:ascii="Times New Roman" w:hAnsi="Times New Roman" w:cs="Times New Roman"/>
          <w:sz w:val="28"/>
          <w:szCs w:val="28"/>
        </w:rPr>
        <w:t xml:space="preserve"> ожидает получить от передающей системы. Таким образом, отправка одного номера подтверждения способна подтвердить получение всех байтов с информацией, полученных до этого.</w:t>
      </w:r>
    </w:p>
    <w:p w14:paraId="2CCCDCBB" w14:textId="54786770" w:rsidR="009D4BA4" w:rsidRPr="009D4BA4" w:rsidRDefault="009D4BA4" w:rsidP="0007557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ACK</w:t>
      </w:r>
      <w:r w:rsidRPr="009D4BA4">
        <w:rPr>
          <w:rFonts w:ascii="Times New Roman" w:hAnsi="Times New Roman" w:cs="Times New Roman"/>
          <w:sz w:val="28"/>
          <w:szCs w:val="28"/>
        </w:rPr>
        <w:t xml:space="preserve"> (1 бит). Устанавливается, когда пакет содержит значение номера подтверждения в поле подтверждения. Все пакеты после стартового пакета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SYN</w:t>
      </w:r>
      <w:r w:rsidRPr="009D4BA4">
        <w:rPr>
          <w:rFonts w:ascii="Times New Roman" w:hAnsi="Times New Roman" w:cs="Times New Roman"/>
          <w:sz w:val="28"/>
          <w:szCs w:val="28"/>
        </w:rPr>
        <w:t xml:space="preserve"> будут иметь установленный флаг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ACK</w:t>
      </w:r>
      <w:r w:rsidRPr="009D4BA4">
        <w:rPr>
          <w:rFonts w:ascii="Times New Roman" w:hAnsi="Times New Roman" w:cs="Times New Roman"/>
          <w:sz w:val="28"/>
          <w:szCs w:val="28"/>
        </w:rPr>
        <w:t>.</w:t>
      </w:r>
    </w:p>
    <w:p w14:paraId="2251D554" w14:textId="3856E50F" w:rsidR="009D4BA4" w:rsidRPr="009D4BA4" w:rsidRDefault="009D4BA4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RST</w:t>
      </w:r>
      <w:r w:rsidRPr="009D4BA4">
        <w:rPr>
          <w:rFonts w:ascii="Times New Roman" w:hAnsi="Times New Roman" w:cs="Times New Roman"/>
          <w:sz w:val="28"/>
          <w:szCs w:val="28"/>
        </w:rPr>
        <w:t xml:space="preserve"> (1 бит): сброс данного соединения. Отправкой пакета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RST</w:t>
      </w:r>
      <w:r w:rsidRPr="009D4BA4">
        <w:rPr>
          <w:rFonts w:ascii="Times New Roman" w:hAnsi="Times New Roman" w:cs="Times New Roman"/>
          <w:sz w:val="28"/>
          <w:szCs w:val="28"/>
        </w:rPr>
        <w:t xml:space="preserve"> одна из сторон сообщает о немедленном разрыве соединения. При этом соединение обрывается, а буфер очищается. Самые распространенные причины отправки пакета с установленным флагом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RST</w:t>
      </w:r>
      <w:r w:rsidRPr="009D4BA4">
        <w:rPr>
          <w:rFonts w:ascii="Times New Roman" w:hAnsi="Times New Roman" w:cs="Times New Roman"/>
          <w:sz w:val="28"/>
          <w:szCs w:val="28"/>
        </w:rPr>
        <w:t xml:space="preserve"> — ответ на пакет, полученный для закрытого сокета; пользователь сам прервал соединение (например, закрыв браузер, не дожидаясь ответа); соединение не было нормально закрыто, но находится в неактивном состоянии некоторое время.</w:t>
      </w:r>
    </w:p>
    <w:p w14:paraId="1D9B1B43" w14:textId="770A8E5A" w:rsidR="009D4BA4" w:rsidRPr="009D4BA4" w:rsidRDefault="009D4BA4" w:rsidP="0007557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SYN</w:t>
      </w:r>
      <w:r w:rsidRPr="009D4BA4">
        <w:rPr>
          <w:rFonts w:ascii="Times New Roman" w:hAnsi="Times New Roman" w:cs="Times New Roman"/>
          <w:sz w:val="28"/>
          <w:szCs w:val="28"/>
        </w:rPr>
        <w:t xml:space="preserve"> (1 бит). Начинает соединение и синхронизирует порядковые номера. Первый пакет, отправленный с каждой стороны, должен в обязательном порядке иметь установленным этот флаг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B3037C" w14:textId="1A9F2684" w:rsidR="009D4BA4" w:rsidRPr="009D4BA4" w:rsidRDefault="009D4BA4" w:rsidP="0007557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FIN</w:t>
      </w:r>
      <w:r w:rsidRPr="009D4BA4">
        <w:rPr>
          <w:rFonts w:ascii="Times New Roman" w:hAnsi="Times New Roman" w:cs="Times New Roman"/>
          <w:sz w:val="28"/>
          <w:szCs w:val="28"/>
        </w:rPr>
        <w:t xml:space="preserve"> (1 бит). Одна из конечных точек отправляет пакет с установленным флагом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FIN</w:t>
      </w:r>
      <w:r w:rsidRPr="009D4BA4">
        <w:rPr>
          <w:rFonts w:ascii="Times New Roman" w:hAnsi="Times New Roman" w:cs="Times New Roman"/>
          <w:sz w:val="28"/>
          <w:szCs w:val="28"/>
        </w:rPr>
        <w:t xml:space="preserve"> для другой конечной точки, чтобы сообщить, что все пакеты были отправлены, и соединение пора завершить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CDE0EB" w14:textId="02E6A410" w:rsidR="009D4BA4" w:rsidRPr="009D4BA4" w:rsidRDefault="009D4BA4" w:rsidP="0007557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075571">
        <w:rPr>
          <w:rFonts w:ascii="Times New Roman" w:hAnsi="Times New Roman" w:cs="Times New Roman"/>
          <w:i/>
          <w:iCs/>
          <w:sz w:val="28"/>
          <w:szCs w:val="28"/>
        </w:rPr>
        <w:t>Window</w:t>
      </w:r>
      <w:proofErr w:type="spellEnd"/>
      <w:r w:rsidRPr="000755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75571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9D4BA4">
        <w:rPr>
          <w:rFonts w:ascii="Times New Roman" w:hAnsi="Times New Roman" w:cs="Times New Roman"/>
          <w:sz w:val="28"/>
          <w:szCs w:val="28"/>
        </w:rPr>
        <w:t xml:space="preserve"> (16 бит): размер окна приема. В нем указывается количество байт данных, считая от последнего номера подтверждения, которые готов принять отправитель данного пакета. Другими словами, отправитель данного пакета в этом поле сообщает другой стороне, каким доступным на данный момент размером буфера приема данных он располагает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CFCEC5" w14:textId="723C3002" w:rsidR="00C65202" w:rsidRDefault="00C65202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0AB1C5" w14:textId="59147CCC" w:rsidR="00C65202" w:rsidRDefault="00C65202" w:rsidP="000755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81B693" wp14:editId="605141B9">
            <wp:extent cx="5939790" cy="1889760"/>
            <wp:effectExtent l="0" t="0" r="3810" b="0"/>
            <wp:docPr id="4" name="Рисунок 4" descr="Заголовок 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головок TC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82AB" w14:textId="0967992A" w:rsidR="00C65202" w:rsidRDefault="00C65202" w:rsidP="000755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B9887" w14:textId="28119EA8" w:rsidR="00C65202" w:rsidRPr="00C65202" w:rsidRDefault="00C65202" w:rsidP="000755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Заголовок </w:t>
      </w:r>
      <w:r w:rsidRPr="00075571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</w:p>
    <w:p w14:paraId="690D7F6E" w14:textId="77777777" w:rsidR="00C65202" w:rsidRPr="00C65202" w:rsidRDefault="00C65202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A5467" w14:textId="29D21001" w:rsidR="00285434" w:rsidRPr="009D4BA4" w:rsidRDefault="009D4BA4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BA4">
        <w:rPr>
          <w:rFonts w:ascii="Times New Roman" w:hAnsi="Times New Roman" w:cs="Times New Roman"/>
          <w:sz w:val="28"/>
          <w:szCs w:val="28"/>
        </w:rPr>
        <w:t xml:space="preserve">Перед тем, как данные могут быть переданы между двумя узлами, в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9D4BA4">
        <w:rPr>
          <w:rFonts w:ascii="Times New Roman" w:hAnsi="Times New Roman" w:cs="Times New Roman"/>
          <w:sz w:val="28"/>
          <w:szCs w:val="28"/>
        </w:rPr>
        <w:t xml:space="preserve">, в отличие от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UDP</w:t>
      </w:r>
      <w:r w:rsidRPr="009D4BA4">
        <w:rPr>
          <w:rFonts w:ascii="Times New Roman" w:hAnsi="Times New Roman" w:cs="Times New Roman"/>
          <w:sz w:val="28"/>
          <w:szCs w:val="28"/>
        </w:rPr>
        <w:t xml:space="preserve">, предусмотрена стадия установки соединения. Также после того, как все данные были переданы, наступает стадия завершения соединения. Таким образом, осуществление каждого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9D4BA4">
        <w:rPr>
          <w:rFonts w:ascii="Times New Roman" w:hAnsi="Times New Roman" w:cs="Times New Roman"/>
          <w:sz w:val="28"/>
          <w:szCs w:val="28"/>
        </w:rPr>
        <w:t xml:space="preserve">-соединения можно условно разделить на три фазы: </w:t>
      </w:r>
      <w:r>
        <w:rPr>
          <w:rFonts w:ascii="Times New Roman" w:hAnsi="Times New Roman" w:cs="Times New Roman"/>
          <w:sz w:val="28"/>
          <w:szCs w:val="28"/>
        </w:rPr>
        <w:t>инициализация соединения, загрузка данных, завершение соединения.</w:t>
      </w:r>
    </w:p>
    <w:p w14:paraId="5ED7FC17" w14:textId="033B0B94" w:rsidR="00285434" w:rsidRPr="009D4BA4" w:rsidRDefault="009D4BA4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BA4">
        <w:rPr>
          <w:rFonts w:ascii="Times New Roman" w:hAnsi="Times New Roman" w:cs="Times New Roman"/>
          <w:sz w:val="28"/>
          <w:szCs w:val="28"/>
        </w:rPr>
        <w:t xml:space="preserve">Установка соединения осуществляется с помощью, так называемого трехстороннего рукопожатия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9D4BA4">
        <w:rPr>
          <w:rFonts w:ascii="Times New Roman" w:hAnsi="Times New Roman" w:cs="Times New Roman"/>
          <w:sz w:val="28"/>
          <w:szCs w:val="28"/>
        </w:rPr>
        <w:t xml:space="preserve"> (с</w:t>
      </w:r>
      <w:r>
        <w:rPr>
          <w:rFonts w:ascii="Times New Roman" w:hAnsi="Times New Roman" w:cs="Times New Roman"/>
          <w:sz w:val="28"/>
          <w:szCs w:val="28"/>
        </w:rPr>
        <w:t>м. рисунок 1.3</w:t>
      </w:r>
      <w:r w:rsidRPr="009D4BA4">
        <w:rPr>
          <w:rFonts w:ascii="Times New Roman" w:hAnsi="Times New Roman" w:cs="Times New Roman"/>
          <w:sz w:val="28"/>
          <w:szCs w:val="28"/>
        </w:rPr>
        <w:t>). Инициатором соединения может выступать любая сторона.</w:t>
      </w:r>
    </w:p>
    <w:p w14:paraId="02077CB4" w14:textId="1EEEDC05" w:rsidR="00285434" w:rsidRPr="009D4BA4" w:rsidRDefault="00285434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890E25" w14:textId="4E77DA4C" w:rsidR="0012482B" w:rsidRDefault="009D4BA4" w:rsidP="000755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62CFA1" wp14:editId="7CE3E93E">
            <wp:extent cx="4958925" cy="3171825"/>
            <wp:effectExtent l="0" t="0" r="0" b="0"/>
            <wp:docPr id="7" name="Рисунок 7" descr="Трехстороннее рукопожатие 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Трехстороннее рукопожатие TC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038" cy="317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694D" w14:textId="491AAB0E" w:rsidR="009D4BA4" w:rsidRDefault="009D4BA4" w:rsidP="000755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10A22" w14:textId="6ABA2A63" w:rsidR="009D4BA4" w:rsidRPr="0012482B" w:rsidRDefault="009D4BA4" w:rsidP="000755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Трехстороннее рукопожатие </w:t>
      </w:r>
      <w:r w:rsidRPr="00075571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0C0251" w14:textId="02F919AB" w:rsidR="0012482B" w:rsidRDefault="0012482B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5A78B5" w14:textId="180C7159" w:rsidR="009D4BA4" w:rsidRDefault="009D4BA4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BA4">
        <w:rPr>
          <w:rFonts w:ascii="Times New Roman" w:hAnsi="Times New Roman" w:cs="Times New Roman"/>
          <w:sz w:val="28"/>
          <w:szCs w:val="28"/>
        </w:rPr>
        <w:t xml:space="preserve">После инициализации соединения полезная нагрузка будет перемещаться в обоих направлениях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9D4BA4">
        <w:rPr>
          <w:rFonts w:ascii="Times New Roman" w:hAnsi="Times New Roman" w:cs="Times New Roman"/>
          <w:sz w:val="28"/>
          <w:szCs w:val="28"/>
        </w:rPr>
        <w:t xml:space="preserve">-соединения. Все пакеты в обязательном порядке будут содержать установленный флаг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ACK</w:t>
      </w:r>
      <w:r w:rsidRPr="009D4BA4">
        <w:rPr>
          <w:rFonts w:ascii="Times New Roman" w:hAnsi="Times New Roman" w:cs="Times New Roman"/>
          <w:sz w:val="28"/>
          <w:szCs w:val="28"/>
        </w:rPr>
        <w:t xml:space="preserve">. Другие </w:t>
      </w:r>
      <w:r w:rsidRPr="009D4BA4">
        <w:rPr>
          <w:rFonts w:ascii="Times New Roman" w:hAnsi="Times New Roman" w:cs="Times New Roman"/>
          <w:sz w:val="28"/>
          <w:szCs w:val="28"/>
        </w:rPr>
        <w:lastRenderedPageBreak/>
        <w:t xml:space="preserve">флаги, такие как, например,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PSH</w:t>
      </w:r>
      <w:r w:rsidRPr="009D4BA4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URG</w:t>
      </w:r>
      <w:r w:rsidRPr="009D4BA4">
        <w:rPr>
          <w:rFonts w:ascii="Times New Roman" w:hAnsi="Times New Roman" w:cs="Times New Roman"/>
          <w:sz w:val="28"/>
          <w:szCs w:val="28"/>
        </w:rPr>
        <w:t>, могут быть, а могут и не быть установленными.</w:t>
      </w:r>
    </w:p>
    <w:p w14:paraId="306532D5" w14:textId="76769E15" w:rsidR="009D4BA4" w:rsidRPr="009D4BA4" w:rsidRDefault="009D4BA4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BA4">
        <w:rPr>
          <w:rFonts w:ascii="Times New Roman" w:hAnsi="Times New Roman" w:cs="Times New Roman"/>
          <w:sz w:val="28"/>
          <w:szCs w:val="28"/>
        </w:rPr>
        <w:t xml:space="preserve">При нормальном завершении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9D4BA4">
        <w:rPr>
          <w:rFonts w:ascii="Times New Roman" w:hAnsi="Times New Roman" w:cs="Times New Roman"/>
          <w:sz w:val="28"/>
          <w:szCs w:val="28"/>
        </w:rPr>
        <w:t>-соединения в большинстве случаев инициализируется процедура, называемая двухсторонним рукопожатием, в ходе которой каждая сторона закрывает свой конец виртуального канала и освобождает все задействованные ресурсы</w:t>
      </w:r>
      <w:r w:rsidR="004F680F">
        <w:rPr>
          <w:rFonts w:ascii="Times New Roman" w:hAnsi="Times New Roman" w:cs="Times New Roman"/>
          <w:sz w:val="28"/>
          <w:szCs w:val="28"/>
        </w:rPr>
        <w:t xml:space="preserve"> (см. рисунок 1.4)</w:t>
      </w:r>
      <w:r w:rsidRPr="009D4BA4">
        <w:rPr>
          <w:rFonts w:ascii="Times New Roman" w:hAnsi="Times New Roman" w:cs="Times New Roman"/>
          <w:sz w:val="28"/>
          <w:szCs w:val="28"/>
        </w:rPr>
        <w:t xml:space="preserve">. Обычно эта фаза начинается с того, что один из задействованных процессов приложения сигнализирует своему уровню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9D4BA4">
        <w:rPr>
          <w:rFonts w:ascii="Times New Roman" w:hAnsi="Times New Roman" w:cs="Times New Roman"/>
          <w:sz w:val="28"/>
          <w:szCs w:val="28"/>
        </w:rPr>
        <w:t xml:space="preserve">, что сеанс связи больше не нужен. Со стороны этого устройства отправляется сообщение с установленным флагом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FIN</w:t>
      </w:r>
      <w:r w:rsidRPr="009D4BA4">
        <w:rPr>
          <w:rFonts w:ascii="Times New Roman" w:hAnsi="Times New Roman" w:cs="Times New Roman"/>
          <w:sz w:val="28"/>
          <w:szCs w:val="28"/>
        </w:rPr>
        <w:t xml:space="preserve"> (отметим, что этот пакет не обязательно должен быть пустым, он также может содержать полезную нагрузку), чтобы сообщить другому устройству о своем желании завершить открытое соединение. Затем получение этого сообщения подтверждается (сообщение от отвечающего устройства с установленным флагом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ACK</w:t>
      </w:r>
      <w:r w:rsidRPr="009D4BA4">
        <w:rPr>
          <w:rFonts w:ascii="Times New Roman" w:hAnsi="Times New Roman" w:cs="Times New Roman"/>
          <w:sz w:val="28"/>
          <w:szCs w:val="28"/>
        </w:rPr>
        <w:t xml:space="preserve">, говорящем о получении сообщения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FIN</w:t>
      </w:r>
      <w:r w:rsidRPr="009D4BA4">
        <w:rPr>
          <w:rFonts w:ascii="Times New Roman" w:hAnsi="Times New Roman" w:cs="Times New Roman"/>
          <w:sz w:val="28"/>
          <w:szCs w:val="28"/>
        </w:rPr>
        <w:t xml:space="preserve">). Когда отвечающее устройство готово, оно также отправляет сообщение с установленным флагом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FIN</w:t>
      </w:r>
      <w:r w:rsidRPr="009D4BA4">
        <w:rPr>
          <w:rFonts w:ascii="Times New Roman" w:hAnsi="Times New Roman" w:cs="Times New Roman"/>
          <w:sz w:val="28"/>
          <w:szCs w:val="28"/>
        </w:rPr>
        <w:t xml:space="preserve">, и, после получения в ответ подтверждающего получение сообщения с установленным флагом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ACK</w:t>
      </w:r>
      <w:r w:rsidRPr="009D4BA4">
        <w:rPr>
          <w:rFonts w:ascii="Times New Roman" w:hAnsi="Times New Roman" w:cs="Times New Roman"/>
          <w:sz w:val="28"/>
          <w:szCs w:val="28"/>
        </w:rPr>
        <w:t xml:space="preserve"> или ожидания определенного периода времени, предусмотренного для получения </w:t>
      </w:r>
      <w:r w:rsidRPr="00075571">
        <w:rPr>
          <w:rFonts w:ascii="Times New Roman" w:hAnsi="Times New Roman" w:cs="Times New Roman"/>
          <w:i/>
          <w:iCs/>
          <w:sz w:val="28"/>
          <w:szCs w:val="28"/>
        </w:rPr>
        <w:t>ACK</w:t>
      </w:r>
      <w:r w:rsidRPr="009D4BA4">
        <w:rPr>
          <w:rFonts w:ascii="Times New Roman" w:hAnsi="Times New Roman" w:cs="Times New Roman"/>
          <w:sz w:val="28"/>
          <w:szCs w:val="28"/>
        </w:rPr>
        <w:t>, сеанс полностью закрывается.</w:t>
      </w:r>
    </w:p>
    <w:p w14:paraId="13177742" w14:textId="3F9B8BAF" w:rsidR="0012482B" w:rsidRDefault="0012482B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4A7C62" w14:textId="3D3AE5E6" w:rsidR="004F680F" w:rsidRDefault="004F680F" w:rsidP="000755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F0B0CE" wp14:editId="4C06D58A">
            <wp:extent cx="4514850" cy="3769132"/>
            <wp:effectExtent l="0" t="0" r="0" b="3175"/>
            <wp:docPr id="8" name="Рисунок 8" descr="Завершение TCP-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Завершение TCP-соедине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73" cy="37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8F6F" w14:textId="49DCA83B" w:rsidR="004F680F" w:rsidRDefault="004F680F" w:rsidP="000755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16F8C" w14:textId="60B24A6A" w:rsidR="004F680F" w:rsidRPr="004F680F" w:rsidRDefault="004F680F" w:rsidP="000755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Завершение </w:t>
      </w:r>
      <w:r w:rsidRPr="00075571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r w:rsidRPr="007A19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соединения</w:t>
      </w:r>
    </w:p>
    <w:p w14:paraId="24CE3C13" w14:textId="0D791164" w:rsidR="000B67EB" w:rsidRPr="00723458" w:rsidRDefault="001F0619" w:rsidP="00551833">
      <w:pPr>
        <w:pStyle w:val="1"/>
        <w:spacing w:before="0" w:line="240" w:lineRule="auto"/>
        <w:ind w:left="709" w:firstLine="0"/>
      </w:pPr>
      <w:r>
        <w:br w:type="page"/>
      </w:r>
      <w:bookmarkStart w:id="2" w:name="_Toc157436535"/>
      <w:r w:rsidR="00D7737C">
        <w:lastRenderedPageBreak/>
        <w:t>2</w:t>
      </w:r>
      <w:r w:rsidRPr="000B67EB">
        <w:t xml:space="preserve"> </w:t>
      </w:r>
      <w:r w:rsidR="000B67EB" w:rsidRPr="000B67EB">
        <w:t>РЕЗУЛЬТАТ ВЫПОЛНЕНИЯ ПРОГРАММЫ</w:t>
      </w:r>
      <w:bookmarkEnd w:id="2"/>
    </w:p>
    <w:p w14:paraId="16E374C7" w14:textId="77777777" w:rsidR="009170B5" w:rsidRPr="009170B5" w:rsidRDefault="009170B5" w:rsidP="00075571">
      <w:pPr>
        <w:rPr>
          <w:lang w:eastAsia="ru-RU"/>
        </w:rPr>
      </w:pPr>
      <w:r>
        <w:rPr>
          <w:lang w:eastAsia="ru-RU"/>
        </w:rPr>
        <w:tab/>
      </w:r>
    </w:p>
    <w:p w14:paraId="557DB81E" w14:textId="35122D70" w:rsidR="0039726A" w:rsidRDefault="004F680F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атак на </w:t>
      </w:r>
      <w:r w:rsidRPr="00075571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TCP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протокол были выбраны атака </w:t>
      </w:r>
      <w:r w:rsidRPr="00075571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TCP</w:t>
      </w:r>
      <w:r w:rsidRPr="0007557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75571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reset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вслепую и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75571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SYN</w:t>
      </w:r>
      <w:r w:rsidRPr="00075571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75571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Flood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65E008" w14:textId="3AE22CE7" w:rsidR="004F680F" w:rsidRDefault="004F680F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Если атакующий имеет возможность перехвата трафика, которым обмениваются его жертвы, то может считывать порядковые и подтверждающие номера 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TCP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>-пакетов жертв. Он может использовать эту информацию для того, чтобы выбирать, какие порядковые номера давать своим фальшивым сегментам 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RST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>. Однако если атакующий не может перехватывать трафик жертв, то не будет знать, какие порядковые номера вставлять. Но он всё равно может передавать любое количество сегментов 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RST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 с любым количеством разных порядковых номеров, надеясь, что один из них окажется верным. Такая атака называется атакой 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TCP </w:t>
      </w:r>
      <w:proofErr w:type="spellStart"/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reset</w:t>
      </w:r>
      <w:proofErr w:type="spellEnd"/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 вслепую.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 первоначальной версии протокола 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TCP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 атакующему достаточно было только подобрать порядковый номер 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RST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 в пределах 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TCP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-окна получателя. </w:t>
      </w:r>
      <w:r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>то слишком упрощало успешные атаки вслепую, так как для почти гарантированного успеха атакующему достаточно было просто отправить несколько десятков тысяч сегментов. Чтобы противостоять этому, правило, заставлявшее получателя принимать сегмент 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RST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, заменили на строгий критерий. Благодаря новым правилам для осуществления атак 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TCP </w:t>
      </w:r>
      <w:proofErr w:type="spellStart"/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reset</w:t>
      </w:r>
      <w:proofErr w:type="spellEnd"/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 вслепую нужно отправлять миллионы сегментов, что делает их практически нереализуемыми.</w:t>
      </w:r>
    </w:p>
    <w:p w14:paraId="11E15C02" w14:textId="69A12DD7" w:rsidR="004F680F" w:rsidRDefault="004F680F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Атака 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SYN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Flood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реализуется следующим образом.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 Клиент генерирует 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SYN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-пакет, запрашивая новую сессию у сервера. Поскольку 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TCP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-сессия открыта (алгоритм «трехэтапного рукопожатия 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TCP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» исполнен), хост будет отслеживать и обрабатывать каждую пользовательскую сессию, пока она не будет закрыта. </w:t>
      </w:r>
      <w:proofErr w:type="gramStart"/>
      <w:r w:rsidR="000A6A83" w:rsidRPr="004F680F">
        <w:rPr>
          <w:rFonts w:ascii="Times New Roman" w:hAnsi="Times New Roman" w:cs="Times New Roman"/>
          <w:sz w:val="28"/>
          <w:szCs w:val="28"/>
          <w:lang w:eastAsia="ru-RU"/>
        </w:rPr>
        <w:t>Во</w:t>
      </w:r>
      <w:r w:rsidR="000A6A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A6A83" w:rsidRPr="004F680F">
        <w:rPr>
          <w:rFonts w:ascii="Times New Roman" w:hAnsi="Times New Roman" w:cs="Times New Roman"/>
          <w:sz w:val="28"/>
          <w:szCs w:val="28"/>
          <w:lang w:eastAsia="ru-RU"/>
        </w:rPr>
        <w:t>время</w:t>
      </w:r>
      <w:proofErr w:type="gramEnd"/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SYN </w:t>
      </w:r>
      <w:proofErr w:type="spellStart"/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Flood</w:t>
      </w:r>
      <w:proofErr w:type="spellEnd"/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 атакуемый сервер с большой скоростью получает поддельные SYN-запросы, содержащие поддельный 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IP</w:t>
      </w:r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-адрес источника. </w:t>
      </w:r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SYN </w:t>
      </w:r>
      <w:proofErr w:type="spellStart"/>
      <w:r w:rsidRPr="000A6A8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Flood</w:t>
      </w:r>
      <w:proofErr w:type="spellEnd"/>
      <w:r w:rsidRPr="004F680F">
        <w:rPr>
          <w:rFonts w:ascii="Times New Roman" w:hAnsi="Times New Roman" w:cs="Times New Roman"/>
          <w:sz w:val="28"/>
          <w:szCs w:val="28"/>
          <w:lang w:eastAsia="ru-RU"/>
        </w:rPr>
        <w:t xml:space="preserve"> поражает сервер, занимая всю память таблицы соединений, обычно используемую для хранения и обработки входящих пакетов. Это вызывает критическое падение производительности и, как итог, отказ в работе сервера.</w:t>
      </w:r>
    </w:p>
    <w:p w14:paraId="58EF0088" w14:textId="776C11D7" w:rsidR="00532A2D" w:rsidRDefault="007A19FE" w:rsidP="00E10EA7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2.1</w:t>
      </w:r>
      <w:r w:rsidR="00532A2D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корректный результат работы программы, если хакер не атакует соединение.</w:t>
      </w:r>
    </w:p>
    <w:p w14:paraId="796425C3" w14:textId="1209AEEA" w:rsidR="00532A2D" w:rsidRDefault="00532A2D" w:rsidP="0007557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89328F" w14:textId="61450BC7" w:rsidR="00DF44F3" w:rsidRDefault="007A19FE" w:rsidP="00075571">
      <w:pPr>
        <w:jc w:val="center"/>
        <w:rPr>
          <w:rFonts w:ascii="Times New Roman" w:hAnsi="Times New Roman" w:cs="Times New Roman"/>
          <w:sz w:val="28"/>
          <w:szCs w:val="28"/>
        </w:rPr>
      </w:pPr>
      <w:r w:rsidRPr="007A19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E1AA3C" wp14:editId="2A219B08">
            <wp:extent cx="5939790" cy="11455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72C4" w14:textId="521E9029" w:rsidR="00532A2D" w:rsidRDefault="00532A2D" w:rsidP="000755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D4F41" w14:textId="7A2EFDB0" w:rsidR="00532A2D" w:rsidRDefault="007A19FE" w:rsidP="000755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532A2D">
        <w:rPr>
          <w:rFonts w:ascii="Times New Roman" w:hAnsi="Times New Roman" w:cs="Times New Roman"/>
          <w:sz w:val="28"/>
          <w:szCs w:val="28"/>
        </w:rPr>
        <w:t xml:space="preserve"> – Корректный результат программы</w:t>
      </w:r>
    </w:p>
    <w:p w14:paraId="13434CFC" w14:textId="17ED1E0A" w:rsidR="0037679F" w:rsidRDefault="0037679F" w:rsidP="000755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62BD6" w14:textId="0D60DF74" w:rsidR="0037679F" w:rsidRPr="00710132" w:rsidRDefault="0037679F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</w:t>
      </w:r>
      <w:r w:rsidR="007A19FE" w:rsidRPr="007A19F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программы, когда хакер реализует </w:t>
      </w:r>
      <w:r w:rsidR="00F43B83">
        <w:rPr>
          <w:rFonts w:ascii="Times New Roman" w:hAnsi="Times New Roman" w:cs="Times New Roman"/>
          <w:sz w:val="28"/>
          <w:szCs w:val="28"/>
        </w:rPr>
        <w:t xml:space="preserve">атаку </w:t>
      </w:r>
      <w:r w:rsidR="00F43B83" w:rsidRPr="00E10EA7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r w:rsidR="00F43B83" w:rsidRPr="00F43B83">
        <w:rPr>
          <w:rFonts w:ascii="Times New Roman" w:hAnsi="Times New Roman" w:cs="Times New Roman"/>
          <w:sz w:val="28"/>
          <w:szCs w:val="28"/>
        </w:rPr>
        <w:t xml:space="preserve"> </w:t>
      </w:r>
      <w:r w:rsidR="00F43B83" w:rsidRPr="00E10EA7">
        <w:rPr>
          <w:rFonts w:ascii="Times New Roman" w:hAnsi="Times New Roman" w:cs="Times New Roman"/>
          <w:i/>
          <w:iCs/>
          <w:sz w:val="28"/>
          <w:szCs w:val="28"/>
          <w:lang w:val="en-US"/>
        </w:rPr>
        <w:t>reset</w:t>
      </w:r>
      <w:r w:rsidR="00F43B83" w:rsidRPr="00F43B83">
        <w:rPr>
          <w:rFonts w:ascii="Times New Roman" w:hAnsi="Times New Roman" w:cs="Times New Roman"/>
          <w:sz w:val="28"/>
          <w:szCs w:val="28"/>
        </w:rPr>
        <w:t>.</w:t>
      </w:r>
      <w:r w:rsidR="00F43B83">
        <w:rPr>
          <w:rFonts w:ascii="Times New Roman" w:hAnsi="Times New Roman" w:cs="Times New Roman"/>
          <w:sz w:val="28"/>
          <w:szCs w:val="28"/>
        </w:rPr>
        <w:t xml:space="preserve"> Соответственно, хакер отправил пакет</w:t>
      </w:r>
      <w:r w:rsidR="00710132" w:rsidRPr="00710132">
        <w:rPr>
          <w:rFonts w:ascii="Times New Roman" w:hAnsi="Times New Roman" w:cs="Times New Roman"/>
          <w:sz w:val="28"/>
          <w:szCs w:val="28"/>
        </w:rPr>
        <w:t xml:space="preserve"> </w:t>
      </w:r>
      <w:r w:rsidR="00710132">
        <w:rPr>
          <w:rFonts w:ascii="Times New Roman" w:hAnsi="Times New Roman" w:cs="Times New Roman"/>
          <w:sz w:val="28"/>
          <w:szCs w:val="28"/>
        </w:rPr>
        <w:t xml:space="preserve">с установленным </w:t>
      </w:r>
      <w:r w:rsidR="00710132">
        <w:rPr>
          <w:rFonts w:ascii="Times New Roman" w:hAnsi="Times New Roman" w:cs="Times New Roman"/>
          <w:sz w:val="28"/>
          <w:szCs w:val="28"/>
        </w:rPr>
        <w:lastRenderedPageBreak/>
        <w:t xml:space="preserve">флагом </w:t>
      </w:r>
      <w:r w:rsidR="00710132" w:rsidRPr="00E10EA7">
        <w:rPr>
          <w:rFonts w:ascii="Times New Roman" w:hAnsi="Times New Roman" w:cs="Times New Roman"/>
          <w:i/>
          <w:iCs/>
          <w:sz w:val="28"/>
          <w:szCs w:val="28"/>
          <w:lang w:val="en-US"/>
        </w:rPr>
        <w:t>RST</w:t>
      </w:r>
      <w:r w:rsidR="00710132" w:rsidRPr="00710132">
        <w:rPr>
          <w:rFonts w:ascii="Times New Roman" w:hAnsi="Times New Roman" w:cs="Times New Roman"/>
          <w:sz w:val="28"/>
          <w:szCs w:val="28"/>
        </w:rPr>
        <w:t xml:space="preserve"> </w:t>
      </w:r>
      <w:r w:rsidR="00710132">
        <w:rPr>
          <w:rFonts w:ascii="Times New Roman" w:hAnsi="Times New Roman" w:cs="Times New Roman"/>
          <w:sz w:val="28"/>
          <w:szCs w:val="28"/>
        </w:rPr>
        <w:t>и измененными портами, чтоб сервер разорвал соединение с клиентом.</w:t>
      </w:r>
    </w:p>
    <w:p w14:paraId="567C9586" w14:textId="04811032" w:rsidR="00F43B83" w:rsidRDefault="00F43B83" w:rsidP="000755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5711D3" w14:textId="47032F38" w:rsidR="00F43B83" w:rsidRPr="007A19FE" w:rsidRDefault="007A19FE" w:rsidP="000755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19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37432C" wp14:editId="35A61C17">
            <wp:extent cx="5939790" cy="19856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FA14" w14:textId="08F54F9C" w:rsidR="00F43B83" w:rsidRDefault="00F43B83" w:rsidP="000755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FBD502" w14:textId="7E3D2B80" w:rsidR="00F43B83" w:rsidRPr="007A19FE" w:rsidRDefault="007A19FE" w:rsidP="000755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7A19FE">
        <w:rPr>
          <w:rFonts w:ascii="Times New Roman" w:hAnsi="Times New Roman" w:cs="Times New Roman"/>
          <w:sz w:val="28"/>
          <w:szCs w:val="28"/>
        </w:rPr>
        <w:t>2</w:t>
      </w:r>
      <w:r w:rsidR="00F43B83">
        <w:rPr>
          <w:rFonts w:ascii="Times New Roman" w:hAnsi="Times New Roman" w:cs="Times New Roman"/>
          <w:sz w:val="28"/>
          <w:szCs w:val="28"/>
        </w:rPr>
        <w:t xml:space="preserve"> – Атака </w:t>
      </w:r>
      <w:r w:rsidR="00F43B83" w:rsidRPr="00E10EA7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r w:rsidR="00F43B83" w:rsidRPr="00E10E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43B83" w:rsidRPr="00E10EA7">
        <w:rPr>
          <w:rFonts w:ascii="Times New Roman" w:hAnsi="Times New Roman" w:cs="Times New Roman"/>
          <w:i/>
          <w:iCs/>
          <w:sz w:val="28"/>
          <w:szCs w:val="28"/>
          <w:lang w:val="en-US"/>
        </w:rPr>
        <w:t>reset</w:t>
      </w:r>
    </w:p>
    <w:p w14:paraId="1DBD4AD4" w14:textId="77777777" w:rsidR="00E10EA7" w:rsidRDefault="00E10EA7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A5A4D" w14:textId="01EC6B6E" w:rsidR="005F4258" w:rsidRPr="005F4258" w:rsidRDefault="005F4258" w:rsidP="000755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</w:t>
      </w:r>
      <w:r w:rsidR="007A19FE" w:rsidRPr="007A19F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программы, когда хакер реализует атаку </w:t>
      </w:r>
      <w:r w:rsidRPr="00E10EA7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r w:rsidRPr="00E10E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10EA7">
        <w:rPr>
          <w:rFonts w:ascii="Times New Roman" w:hAnsi="Times New Roman" w:cs="Times New Roman"/>
          <w:i/>
          <w:iCs/>
          <w:sz w:val="28"/>
          <w:szCs w:val="28"/>
          <w:lang w:val="en-US"/>
        </w:rPr>
        <w:t>reset</w:t>
      </w:r>
      <w:r w:rsidRPr="00F43B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Соответственно, хакер параллельно отправляет несколько запросов с флагом </w:t>
      </w:r>
      <w:r w:rsidRPr="00E10EA7">
        <w:rPr>
          <w:rFonts w:ascii="Times New Roman" w:hAnsi="Times New Roman" w:cs="Times New Roman"/>
          <w:i/>
          <w:iCs/>
          <w:sz w:val="28"/>
          <w:szCs w:val="28"/>
          <w:lang w:val="en-US"/>
        </w:rPr>
        <w:t>SYN</w:t>
      </w:r>
      <w:r w:rsidRPr="005F42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не подтверждает дальнейшего подключения. Т.</w:t>
      </w:r>
      <w:r w:rsidR="00E10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к. у сервера установлено максимальное время ожидания ответа, то по истечению этого времени сервер разрывает соединение.</w:t>
      </w:r>
    </w:p>
    <w:p w14:paraId="02D20498" w14:textId="04DCF2B5" w:rsidR="005F4258" w:rsidRDefault="005F4258" w:rsidP="000755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48307F" w14:textId="3F86316D" w:rsidR="005F4258" w:rsidRDefault="007A19FE" w:rsidP="000755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19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2FD43" wp14:editId="195EB746">
            <wp:extent cx="5939790" cy="247078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EE54" w14:textId="18CEBBB9" w:rsidR="005F4258" w:rsidRDefault="005F4258" w:rsidP="000755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0469D8" w14:textId="7F36232E" w:rsidR="005F4258" w:rsidRPr="005F4258" w:rsidRDefault="005F4258" w:rsidP="000755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7A19FE" w:rsidRPr="00DF0C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атаки </w:t>
      </w:r>
      <w:r w:rsidRPr="00E10EA7">
        <w:rPr>
          <w:rFonts w:ascii="Times New Roman" w:hAnsi="Times New Roman" w:cs="Times New Roman"/>
          <w:i/>
          <w:iCs/>
          <w:sz w:val="28"/>
          <w:szCs w:val="28"/>
          <w:lang w:val="en-US"/>
        </w:rPr>
        <w:t>SYN</w:t>
      </w:r>
      <w:r w:rsidRPr="00E10E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10EA7">
        <w:rPr>
          <w:rFonts w:ascii="Times New Roman" w:hAnsi="Times New Roman" w:cs="Times New Roman"/>
          <w:i/>
          <w:iCs/>
          <w:sz w:val="28"/>
          <w:szCs w:val="28"/>
          <w:lang w:val="en-US"/>
        </w:rPr>
        <w:t>Flood</w:t>
      </w:r>
    </w:p>
    <w:p w14:paraId="2057B6B8" w14:textId="21EA9214" w:rsidR="007D490B" w:rsidRPr="00FD3011" w:rsidRDefault="000B67EB" w:rsidP="00075571">
      <w:pPr>
        <w:pStyle w:val="1"/>
        <w:spacing w:line="240" w:lineRule="auto"/>
        <w:ind w:firstLine="0"/>
        <w:jc w:val="center"/>
        <w:rPr>
          <w:rFonts w:eastAsiaTheme="minorHAnsi"/>
          <w:sz w:val="28"/>
          <w:szCs w:val="28"/>
        </w:rPr>
      </w:pPr>
      <w:r w:rsidRPr="007D490B">
        <w:rPr>
          <w:rFonts w:eastAsia="Times New Roman"/>
          <w:sz w:val="28"/>
        </w:rPr>
        <w:br w:type="page"/>
      </w:r>
      <w:bookmarkStart w:id="3" w:name="_Toc146246026"/>
      <w:bookmarkStart w:id="4" w:name="_Toc146246148"/>
      <w:bookmarkStart w:id="5" w:name="_Toc157436537"/>
      <w:r w:rsidR="007D490B" w:rsidRPr="007D490B">
        <w:rPr>
          <w:rFonts w:eastAsia="Times New Roman"/>
        </w:rPr>
        <w:lastRenderedPageBreak/>
        <w:t>ПРИЛОЖЕНИЕ А</w:t>
      </w:r>
      <w:bookmarkEnd w:id="3"/>
      <w:bookmarkEnd w:id="4"/>
      <w:bookmarkEnd w:id="5"/>
    </w:p>
    <w:p w14:paraId="6631AEBD" w14:textId="65E20837" w:rsidR="007D490B" w:rsidRPr="007D490B" w:rsidRDefault="007D490B" w:rsidP="00E10E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1B098199" w14:textId="77777777" w:rsidR="007D490B" w:rsidRPr="007D490B" w:rsidRDefault="007D490B" w:rsidP="00075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56BD8480" w14:textId="77777777" w:rsidR="000B67EB" w:rsidRDefault="000B67EB" w:rsidP="00075571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22C22573" w14:textId="2B621B19" w:rsidR="007965B5" w:rsidRPr="00E10EA7" w:rsidRDefault="007A19FE" w:rsidP="00075571">
      <w:pPr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E10EA7">
        <w:rPr>
          <w:rFonts w:ascii="Times New Roman" w:eastAsia="Times New Roman" w:hAnsi="Times New Roman" w:cs="Times New Roman"/>
          <w:sz w:val="28"/>
          <w:szCs w:val="32"/>
          <w:lang w:val="en-US"/>
        </w:rPr>
        <w:t>NetworkSegment</w:t>
      </w:r>
      <w:proofErr w:type="spellEnd"/>
      <w:r w:rsidR="007965B5" w:rsidRPr="00E10EA7">
        <w:rPr>
          <w:rFonts w:ascii="Times New Roman" w:eastAsia="Times New Roman" w:hAnsi="Times New Roman" w:cs="Times New Roman"/>
          <w:sz w:val="28"/>
          <w:szCs w:val="32"/>
        </w:rPr>
        <w:t>.</w:t>
      </w:r>
      <w:r w:rsidR="007965B5" w:rsidRPr="00E10EA7">
        <w:rPr>
          <w:rFonts w:ascii="Times New Roman" w:eastAsia="Times New Roman" w:hAnsi="Times New Roman" w:cs="Times New Roman"/>
          <w:sz w:val="28"/>
          <w:szCs w:val="32"/>
          <w:lang w:val="en-US"/>
        </w:rPr>
        <w:t>cs</w:t>
      </w:r>
    </w:p>
    <w:p w14:paraId="014A5710" w14:textId="77777777" w:rsidR="007A19FE" w:rsidRPr="007A19FE" w:rsidRDefault="007A19FE" w:rsidP="0007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19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A19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Lab3</w:t>
      </w:r>
    </w:p>
    <w:p w14:paraId="1BFAB9E9" w14:textId="77777777" w:rsidR="007A19FE" w:rsidRPr="007A19FE" w:rsidRDefault="007A19FE" w:rsidP="0007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19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CBAE2DA" w14:textId="77777777" w:rsidR="007A19FE" w:rsidRPr="007A19FE" w:rsidRDefault="007A19FE" w:rsidP="0007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19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19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19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19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A19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A19F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NetworkSegment</w:t>
      </w:r>
      <w:proofErr w:type="spellEnd"/>
    </w:p>
    <w:p w14:paraId="56456A4A" w14:textId="743BBB08" w:rsidR="00DF44F3" w:rsidRPr="00EB1AC9" w:rsidRDefault="007A19FE" w:rsidP="0007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19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sectPr w:rsidR="00DF44F3" w:rsidRPr="00EB1AC9" w:rsidSect="00C876B9">
      <w:footerReference w:type="even" r:id="rId15"/>
      <w:footerReference w:type="default" r:id="rId16"/>
      <w:pgSz w:w="11906" w:h="16838"/>
      <w:pgMar w:top="1134" w:right="850" w:bottom="1134" w:left="1701" w:header="0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B0D8A" w14:textId="77777777" w:rsidR="0047051A" w:rsidRDefault="0047051A" w:rsidP="009033AA">
      <w:r>
        <w:separator/>
      </w:r>
    </w:p>
  </w:endnote>
  <w:endnote w:type="continuationSeparator" w:id="0">
    <w:p w14:paraId="50B21354" w14:textId="77777777" w:rsidR="0047051A" w:rsidRDefault="0047051A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</w:rPr>
      <w:id w:val="-389965523"/>
      <w:docPartObj>
        <w:docPartGallery w:val="Page Numbers (Bottom of Page)"/>
        <w:docPartUnique/>
      </w:docPartObj>
    </w:sdtPr>
    <w:sdtContent>
      <w:p w14:paraId="2EAD7B35" w14:textId="77777777" w:rsidR="009033AA" w:rsidRDefault="009033AA" w:rsidP="00EA3F5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05C6C28" w14:textId="77777777" w:rsidR="009033AA" w:rsidRDefault="009033AA" w:rsidP="009033A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  <w:rFonts w:ascii="Times New Roman" w:hAnsi="Times New Roman" w:cs="Times New Roman"/>
        <w:sz w:val="28"/>
        <w:szCs w:val="28"/>
      </w:rPr>
      <w:id w:val="-1502966464"/>
      <w:docPartObj>
        <w:docPartGallery w:val="Page Numbers (Bottom of Page)"/>
        <w:docPartUnique/>
      </w:docPartObj>
    </w:sdtPr>
    <w:sdtContent>
      <w:p w14:paraId="2553320E" w14:textId="164ECF43" w:rsidR="009033AA" w:rsidRPr="00C747FA" w:rsidRDefault="009033AA" w:rsidP="00C876B9">
        <w:pPr>
          <w:pStyle w:val="a7"/>
          <w:framePr w:h="817" w:hRule="exact" w:wrap="none" w:vAnchor="text" w:hAnchor="page" w:x="10921" w:y="55"/>
          <w:spacing w:after="964"/>
          <w:ind w:right="850"/>
          <w:rPr>
            <w:rStyle w:val="a9"/>
            <w:rFonts w:ascii="Times New Roman" w:hAnsi="Times New Roman" w:cs="Times New Roman"/>
            <w:sz w:val="28"/>
            <w:szCs w:val="28"/>
          </w:rPr>
        </w:pP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begin"/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separate"/>
        </w:r>
        <w:r w:rsidR="00DF0C0E">
          <w:rPr>
            <w:rStyle w:val="a9"/>
            <w:rFonts w:ascii="Times New Roman" w:hAnsi="Times New Roman" w:cs="Times New Roman"/>
            <w:noProof/>
            <w:sz w:val="28"/>
            <w:szCs w:val="28"/>
          </w:rPr>
          <w:t>20</w: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B4185C" w14:textId="77777777" w:rsidR="001933F7" w:rsidRPr="007C1363" w:rsidRDefault="001933F7" w:rsidP="00C876B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BE465" w14:textId="77777777" w:rsidR="0047051A" w:rsidRDefault="0047051A" w:rsidP="009033AA">
      <w:r>
        <w:separator/>
      </w:r>
    </w:p>
  </w:footnote>
  <w:footnote w:type="continuationSeparator" w:id="0">
    <w:p w14:paraId="07B1B084" w14:textId="77777777" w:rsidR="0047051A" w:rsidRDefault="0047051A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6E1"/>
    <w:multiLevelType w:val="multilevel"/>
    <w:tmpl w:val="AFA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A4A52"/>
    <w:multiLevelType w:val="multilevel"/>
    <w:tmpl w:val="F7BE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8436C"/>
    <w:multiLevelType w:val="hybridMultilevel"/>
    <w:tmpl w:val="C9AEAE62"/>
    <w:lvl w:ilvl="0" w:tplc="AC0A8BE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75D40"/>
    <w:multiLevelType w:val="multilevel"/>
    <w:tmpl w:val="73A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82D56"/>
    <w:multiLevelType w:val="multilevel"/>
    <w:tmpl w:val="14E8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701DF"/>
    <w:multiLevelType w:val="multilevel"/>
    <w:tmpl w:val="038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6336D"/>
    <w:multiLevelType w:val="multilevel"/>
    <w:tmpl w:val="25B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014367">
    <w:abstractNumId w:val="3"/>
  </w:num>
  <w:num w:numId="2" w16cid:durableId="1208645937">
    <w:abstractNumId w:val="7"/>
  </w:num>
  <w:num w:numId="3" w16cid:durableId="186070197">
    <w:abstractNumId w:val="4"/>
  </w:num>
  <w:num w:numId="4" w16cid:durableId="642273567">
    <w:abstractNumId w:val="0"/>
  </w:num>
  <w:num w:numId="5" w16cid:durableId="2111318810">
    <w:abstractNumId w:val="2"/>
  </w:num>
  <w:num w:numId="6" w16cid:durableId="397746524">
    <w:abstractNumId w:val="5"/>
  </w:num>
  <w:num w:numId="7" w16cid:durableId="28453189">
    <w:abstractNumId w:val="1"/>
  </w:num>
  <w:num w:numId="8" w16cid:durableId="60301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AC"/>
    <w:rsid w:val="00011D76"/>
    <w:rsid w:val="00012188"/>
    <w:rsid w:val="0002388F"/>
    <w:rsid w:val="00075571"/>
    <w:rsid w:val="000A494C"/>
    <w:rsid w:val="000A6A83"/>
    <w:rsid w:val="000B67EB"/>
    <w:rsid w:val="0011269F"/>
    <w:rsid w:val="0012482B"/>
    <w:rsid w:val="00135D41"/>
    <w:rsid w:val="001465A5"/>
    <w:rsid w:val="001933F7"/>
    <w:rsid w:val="001C086D"/>
    <w:rsid w:val="001F0619"/>
    <w:rsid w:val="00215088"/>
    <w:rsid w:val="0024517A"/>
    <w:rsid w:val="00285434"/>
    <w:rsid w:val="002B0413"/>
    <w:rsid w:val="00327A07"/>
    <w:rsid w:val="0037679F"/>
    <w:rsid w:val="0039726A"/>
    <w:rsid w:val="003A0BD1"/>
    <w:rsid w:val="003D22AC"/>
    <w:rsid w:val="00423A35"/>
    <w:rsid w:val="00443F77"/>
    <w:rsid w:val="0047051A"/>
    <w:rsid w:val="004808A7"/>
    <w:rsid w:val="004951B1"/>
    <w:rsid w:val="004C25EE"/>
    <w:rsid w:val="004C6CF3"/>
    <w:rsid w:val="004F680F"/>
    <w:rsid w:val="00532A2D"/>
    <w:rsid w:val="00551833"/>
    <w:rsid w:val="00565AB7"/>
    <w:rsid w:val="005C18F9"/>
    <w:rsid w:val="005F4258"/>
    <w:rsid w:val="00606690"/>
    <w:rsid w:val="0061418B"/>
    <w:rsid w:val="00645D5B"/>
    <w:rsid w:val="00670A0C"/>
    <w:rsid w:val="00677224"/>
    <w:rsid w:val="00685B8D"/>
    <w:rsid w:val="006A7642"/>
    <w:rsid w:val="006C3904"/>
    <w:rsid w:val="006F197F"/>
    <w:rsid w:val="00710132"/>
    <w:rsid w:val="007101B9"/>
    <w:rsid w:val="00723458"/>
    <w:rsid w:val="007965B5"/>
    <w:rsid w:val="00797AB6"/>
    <w:rsid w:val="007A19FE"/>
    <w:rsid w:val="007B1EDF"/>
    <w:rsid w:val="007C1363"/>
    <w:rsid w:val="007C64F3"/>
    <w:rsid w:val="007D490B"/>
    <w:rsid w:val="007D4F7E"/>
    <w:rsid w:val="00834D6C"/>
    <w:rsid w:val="00836241"/>
    <w:rsid w:val="008560CE"/>
    <w:rsid w:val="008A4ABE"/>
    <w:rsid w:val="008D1876"/>
    <w:rsid w:val="009033AA"/>
    <w:rsid w:val="009170B5"/>
    <w:rsid w:val="009725B0"/>
    <w:rsid w:val="009A4034"/>
    <w:rsid w:val="009D4BA4"/>
    <w:rsid w:val="00A40335"/>
    <w:rsid w:val="00BA5DA7"/>
    <w:rsid w:val="00BD12D0"/>
    <w:rsid w:val="00C3242B"/>
    <w:rsid w:val="00C628CC"/>
    <w:rsid w:val="00C65202"/>
    <w:rsid w:val="00C747FA"/>
    <w:rsid w:val="00C876B9"/>
    <w:rsid w:val="00CD24D7"/>
    <w:rsid w:val="00D7737C"/>
    <w:rsid w:val="00DB79E1"/>
    <w:rsid w:val="00DD1734"/>
    <w:rsid w:val="00DF0C0E"/>
    <w:rsid w:val="00DF44F3"/>
    <w:rsid w:val="00E10EA7"/>
    <w:rsid w:val="00E90640"/>
    <w:rsid w:val="00EA3F5F"/>
    <w:rsid w:val="00EB1AC9"/>
    <w:rsid w:val="00F43B83"/>
    <w:rsid w:val="00FD3011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F5AD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90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EA3F5F"/>
    <w:pPr>
      <w:tabs>
        <w:tab w:val="right" w:leader="dot" w:pos="9628"/>
      </w:tabs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33AA"/>
  </w:style>
  <w:style w:type="character" w:styleId="a9">
    <w:name w:val="page number"/>
    <w:basedOn w:val="a0"/>
    <w:uiPriority w:val="99"/>
    <w:semiHidden/>
    <w:unhideWhenUsed/>
    <w:rsid w:val="009033AA"/>
  </w:style>
  <w:style w:type="paragraph" w:styleId="aa">
    <w:name w:val="header"/>
    <w:basedOn w:val="a"/>
    <w:link w:val="ab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033AA"/>
  </w:style>
  <w:style w:type="paragraph" w:styleId="ac">
    <w:name w:val="Normal (Web)"/>
    <w:basedOn w:val="a"/>
    <w:uiPriority w:val="99"/>
    <w:semiHidden/>
    <w:unhideWhenUsed/>
    <w:rsid w:val="002854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159E09-2117-4419-A254-B1AC9757B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Бычко</dc:creator>
  <cp:keywords/>
  <dc:description/>
  <cp:lastModifiedBy>Полина Носкович</cp:lastModifiedBy>
  <cp:revision>2</cp:revision>
  <cp:lastPrinted>2024-03-22T12:38:00Z</cp:lastPrinted>
  <dcterms:created xsi:type="dcterms:W3CDTF">2025-02-19T09:53:00Z</dcterms:created>
  <dcterms:modified xsi:type="dcterms:W3CDTF">2025-02-19T09:53:00Z</dcterms:modified>
</cp:coreProperties>
</file>