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BA3EB9" w:rsidRPr="00326EC8" w14:paraId="6998AA1F" w14:textId="77777777" w:rsidTr="00276DEB">
        <w:tc>
          <w:tcPr>
            <w:tcW w:w="9571" w:type="dxa"/>
            <w:shd w:val="clear" w:color="auto" w:fill="auto"/>
          </w:tcPr>
          <w:p w14:paraId="2ED62D68" w14:textId="77777777" w:rsidR="00BA3EB9" w:rsidRPr="00326EC8" w:rsidRDefault="00BA3EB9" w:rsidP="00D318F9">
            <w:pPr>
              <w:jc w:val="center"/>
              <w:rPr>
                <w:rFonts w:eastAsia="Calibri"/>
                <w:sz w:val="24"/>
              </w:rPr>
            </w:pPr>
            <w:bookmarkStart w:id="0" w:name="_Toc496877924"/>
            <w:r w:rsidRPr="00326EC8">
              <w:rPr>
                <w:rFonts w:eastAsia="Calibri"/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BA3EB9" w:rsidRPr="00326EC8" w14:paraId="02961B38" w14:textId="77777777" w:rsidTr="00276DEB">
        <w:tc>
          <w:tcPr>
            <w:tcW w:w="9571" w:type="dxa"/>
            <w:shd w:val="clear" w:color="auto" w:fill="auto"/>
          </w:tcPr>
          <w:p w14:paraId="20C36212" w14:textId="77777777" w:rsidR="00BA3EB9" w:rsidRPr="00326EC8" w:rsidRDefault="00BA3EB9" w:rsidP="00D318F9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BA3EB9" w:rsidRPr="00326EC8" w14:paraId="1071AA55" w14:textId="77777777" w:rsidTr="00276DEB">
        <w:tc>
          <w:tcPr>
            <w:tcW w:w="9571" w:type="dxa"/>
            <w:shd w:val="clear" w:color="auto" w:fill="auto"/>
          </w:tcPr>
          <w:p w14:paraId="539EDC2E" w14:textId="77777777" w:rsidR="00BA3EB9" w:rsidRPr="00326EC8" w:rsidRDefault="00BA3EB9" w:rsidP="00D318F9">
            <w:pPr>
              <w:jc w:val="center"/>
              <w:rPr>
                <w:rFonts w:eastAsia="Calibri"/>
                <w:b/>
                <w:sz w:val="24"/>
              </w:rPr>
            </w:pPr>
            <w:r w:rsidRPr="00326EC8">
              <w:rPr>
                <w:rFonts w:eastAsia="Calibri"/>
                <w:b/>
                <w:sz w:val="24"/>
              </w:rPr>
              <w:t>«МОСКОВСКИЙ ПОЛИТЕХНИЧЕСКИЙ УНИВЕРСИТЕТ»</w:t>
            </w:r>
          </w:p>
        </w:tc>
      </w:tr>
      <w:tr w:rsidR="00BA3EB9" w:rsidRPr="00326EC8" w14:paraId="5866C441" w14:textId="77777777" w:rsidTr="00276DEB">
        <w:tc>
          <w:tcPr>
            <w:tcW w:w="9571" w:type="dxa"/>
            <w:shd w:val="clear" w:color="auto" w:fill="auto"/>
          </w:tcPr>
          <w:p w14:paraId="73A02C48" w14:textId="77777777" w:rsidR="00BA3EB9" w:rsidRPr="00326EC8" w:rsidRDefault="00BA3EB9" w:rsidP="00D318F9">
            <w:pPr>
              <w:jc w:val="center"/>
              <w:rPr>
                <w:rFonts w:eastAsia="Calibri"/>
                <w:b/>
                <w:sz w:val="24"/>
              </w:rPr>
            </w:pPr>
            <w:r w:rsidRPr="00326EC8">
              <w:rPr>
                <w:rFonts w:eastAsia="Calibri"/>
                <w:b/>
                <w:sz w:val="24"/>
                <w:lang w:val="en-US"/>
              </w:rPr>
              <w:t>(</w:t>
            </w:r>
            <w:r w:rsidRPr="00326EC8">
              <w:rPr>
                <w:rFonts w:eastAsia="Calibri"/>
                <w:b/>
                <w:sz w:val="24"/>
              </w:rPr>
              <w:t xml:space="preserve">МОСКОВСКИЙ ПОЛИТЕХ) </w:t>
            </w:r>
          </w:p>
          <w:p w14:paraId="62CFC934" w14:textId="77777777" w:rsidR="00BA3EB9" w:rsidRPr="00326EC8" w:rsidRDefault="00BA3EB9" w:rsidP="00D318F9">
            <w:pPr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BA3EB9" w:rsidRPr="00326EC8" w14:paraId="50A24CFE" w14:textId="77777777" w:rsidTr="00276DEB">
        <w:tc>
          <w:tcPr>
            <w:tcW w:w="9571" w:type="dxa"/>
            <w:shd w:val="clear" w:color="auto" w:fill="auto"/>
          </w:tcPr>
          <w:p w14:paraId="7983CED2" w14:textId="77777777" w:rsidR="00BA3EB9" w:rsidRPr="00326EC8" w:rsidRDefault="00BA3EB9" w:rsidP="00D318F9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 xml:space="preserve">Факультет информационных технологий </w:t>
            </w:r>
          </w:p>
        </w:tc>
      </w:tr>
    </w:tbl>
    <w:p w14:paraId="7D708C1A" w14:textId="77777777" w:rsidR="00BA3EB9" w:rsidRPr="00326EC8" w:rsidRDefault="00BA3EB9" w:rsidP="00D318F9">
      <w:pPr>
        <w:tabs>
          <w:tab w:val="left" w:pos="9000"/>
        </w:tabs>
        <w:rPr>
          <w:sz w:val="24"/>
        </w:rPr>
      </w:pPr>
    </w:p>
    <w:p w14:paraId="61BBCDDC" w14:textId="77777777" w:rsidR="00BA3EB9" w:rsidRPr="00326EC8" w:rsidRDefault="00BA3EB9" w:rsidP="00D318F9">
      <w:pPr>
        <w:tabs>
          <w:tab w:val="left" w:pos="9000"/>
        </w:tabs>
        <w:rPr>
          <w:sz w:val="24"/>
        </w:rPr>
      </w:pPr>
    </w:p>
    <w:p w14:paraId="7CD55A0B" w14:textId="77777777" w:rsidR="00BA3EB9" w:rsidRPr="00326EC8" w:rsidRDefault="00BA3EB9" w:rsidP="00D318F9">
      <w:pPr>
        <w:tabs>
          <w:tab w:val="left" w:pos="9000"/>
          <w:tab w:val="left" w:pos="9360"/>
        </w:tabs>
        <w:rPr>
          <w:sz w:val="24"/>
          <w:u w:val="single"/>
        </w:rPr>
      </w:pPr>
      <w:r w:rsidRPr="00326EC8">
        <w:rPr>
          <w:sz w:val="24"/>
          <w:u w:val="single"/>
        </w:rPr>
        <w:t>Кафедра «Прикладная информатика»</w:t>
      </w:r>
    </w:p>
    <w:p w14:paraId="1FEC5222" w14:textId="77777777" w:rsidR="00BA3EB9" w:rsidRPr="00326EC8" w:rsidRDefault="00BA3EB9" w:rsidP="00D318F9">
      <w:pPr>
        <w:tabs>
          <w:tab w:val="left" w:pos="9000"/>
          <w:tab w:val="left" w:pos="9360"/>
        </w:tabs>
        <w:rPr>
          <w:sz w:val="24"/>
          <w:u w:val="single"/>
        </w:rPr>
      </w:pPr>
      <w:r w:rsidRPr="00326EC8">
        <w:rPr>
          <w:sz w:val="24"/>
          <w:u w:val="single"/>
        </w:rPr>
        <w:t>Форма обучения: очная</w:t>
      </w:r>
    </w:p>
    <w:p w14:paraId="481798D3" w14:textId="77777777" w:rsidR="00BA3EB9" w:rsidRPr="00326EC8" w:rsidRDefault="00BA3EB9" w:rsidP="00D318F9">
      <w:pPr>
        <w:jc w:val="center"/>
        <w:rPr>
          <w:b/>
          <w:sz w:val="24"/>
          <w:lang w:eastAsia="ru-RU"/>
        </w:rPr>
      </w:pPr>
    </w:p>
    <w:p w14:paraId="4C4EB284" w14:textId="77777777" w:rsidR="00BA3EB9" w:rsidRPr="00326EC8" w:rsidRDefault="00BA3EB9" w:rsidP="00D318F9">
      <w:pPr>
        <w:jc w:val="center"/>
        <w:rPr>
          <w:b/>
          <w:sz w:val="24"/>
          <w:lang w:eastAsia="ru-RU"/>
        </w:rPr>
      </w:pPr>
    </w:p>
    <w:p w14:paraId="02233FF5" w14:textId="77777777" w:rsidR="00BA3EB9" w:rsidRPr="00326EC8" w:rsidRDefault="00BA3EB9" w:rsidP="00D318F9">
      <w:pPr>
        <w:jc w:val="center"/>
        <w:rPr>
          <w:b/>
          <w:sz w:val="24"/>
          <w:lang w:eastAsia="ru-RU"/>
        </w:rPr>
      </w:pPr>
    </w:p>
    <w:p w14:paraId="1D5950DB" w14:textId="77777777" w:rsidR="00BA3EB9" w:rsidRPr="00326EC8" w:rsidRDefault="00BA3EB9" w:rsidP="00D318F9">
      <w:pPr>
        <w:jc w:val="center"/>
        <w:rPr>
          <w:b/>
          <w:sz w:val="24"/>
          <w:lang w:eastAsia="ru-RU"/>
        </w:rPr>
      </w:pPr>
    </w:p>
    <w:p w14:paraId="674BE587" w14:textId="489AC619" w:rsidR="00BA3EB9" w:rsidRPr="000602C4" w:rsidRDefault="0083549A" w:rsidP="00D318F9">
      <w:pPr>
        <w:jc w:val="center"/>
        <w:rPr>
          <w:b/>
          <w:lang w:eastAsia="ru-RU"/>
        </w:rPr>
      </w:pPr>
      <w:r>
        <w:rPr>
          <w:b/>
          <w:lang w:eastAsia="ru-RU"/>
        </w:rPr>
        <w:t>Техническое задание</w:t>
      </w:r>
    </w:p>
    <w:p w14:paraId="738E1B19" w14:textId="77777777" w:rsidR="00BA3EB9" w:rsidRPr="00326EC8" w:rsidRDefault="00BA3EB9" w:rsidP="00D318F9">
      <w:pPr>
        <w:jc w:val="center"/>
        <w:rPr>
          <w:b/>
          <w:lang w:eastAsia="ru-RU"/>
        </w:rPr>
      </w:pPr>
    </w:p>
    <w:p w14:paraId="6483E471" w14:textId="13E12E1D" w:rsidR="000602C4" w:rsidRPr="000602C4" w:rsidRDefault="000602C4" w:rsidP="0083549A">
      <w:pPr>
        <w:jc w:val="center"/>
        <w:rPr>
          <w:b/>
          <w:lang w:eastAsia="ru-RU"/>
        </w:rPr>
      </w:pPr>
      <w:r w:rsidRPr="000602C4">
        <w:rPr>
          <w:b/>
          <w:lang w:eastAsia="ru-RU"/>
        </w:rPr>
        <w:t>«</w:t>
      </w:r>
      <w:r w:rsidR="0083549A">
        <w:rPr>
          <w:b/>
          <w:lang w:eastAsia="ru-RU"/>
        </w:rPr>
        <w:t>Проектирование информационной системы интернет-магазина Пикассо</w:t>
      </w:r>
      <w:r w:rsidRPr="000602C4">
        <w:rPr>
          <w:b/>
          <w:lang w:eastAsia="ru-RU"/>
        </w:rPr>
        <w:t>»</w:t>
      </w:r>
    </w:p>
    <w:p w14:paraId="7E5FF818" w14:textId="77777777" w:rsidR="00BA3EB9" w:rsidRPr="00326EC8" w:rsidRDefault="00BA3EB9" w:rsidP="00D318F9">
      <w:pPr>
        <w:jc w:val="center"/>
        <w:rPr>
          <w:b/>
          <w:sz w:val="24"/>
          <w:lang w:eastAsia="ru-RU"/>
        </w:rPr>
      </w:pPr>
    </w:p>
    <w:p w14:paraId="42BDAEF9" w14:textId="77777777" w:rsidR="00BA3EB9" w:rsidRPr="00326EC8" w:rsidRDefault="00BA3EB9" w:rsidP="00D318F9">
      <w:pPr>
        <w:jc w:val="center"/>
        <w:rPr>
          <w:b/>
          <w:sz w:val="24"/>
          <w:lang w:eastAsia="ru-RU"/>
        </w:rPr>
      </w:pPr>
    </w:p>
    <w:p w14:paraId="01EE62D9" w14:textId="77777777" w:rsidR="00BA3EB9" w:rsidRPr="00326EC8" w:rsidRDefault="00BA3EB9" w:rsidP="00D318F9">
      <w:pPr>
        <w:jc w:val="center"/>
        <w:rPr>
          <w:b/>
          <w:sz w:val="24"/>
          <w:lang w:eastAsia="ru-RU"/>
        </w:rPr>
      </w:pPr>
    </w:p>
    <w:p w14:paraId="3152D0E3" w14:textId="08BE9248" w:rsidR="00BA3EB9" w:rsidRDefault="00BA3EB9" w:rsidP="00D318F9">
      <w:pPr>
        <w:jc w:val="center"/>
        <w:rPr>
          <w:b/>
          <w:sz w:val="24"/>
          <w:lang w:eastAsia="ru-RU"/>
        </w:rPr>
      </w:pPr>
    </w:p>
    <w:p w14:paraId="3A5E6B95" w14:textId="26EB10C4" w:rsidR="0083549A" w:rsidRPr="00326EC8" w:rsidRDefault="0083549A" w:rsidP="00D318F9">
      <w:pPr>
        <w:jc w:val="center"/>
        <w:rPr>
          <w:b/>
          <w:sz w:val="24"/>
          <w:lang w:eastAsia="ru-RU"/>
        </w:rPr>
      </w:pPr>
    </w:p>
    <w:p w14:paraId="512454D4" w14:textId="77777777" w:rsidR="00BA3EB9" w:rsidRPr="00326EC8" w:rsidRDefault="00BA3EB9" w:rsidP="00D318F9">
      <w:pPr>
        <w:jc w:val="center"/>
        <w:rPr>
          <w:b/>
          <w:sz w:val="24"/>
          <w:lang w:eastAsia="ru-RU"/>
        </w:rPr>
      </w:pPr>
    </w:p>
    <w:p w14:paraId="79D73AFA" w14:textId="3E1D675E" w:rsidR="00BA3EB9" w:rsidRDefault="00BA3EB9" w:rsidP="00D318F9">
      <w:pPr>
        <w:jc w:val="center"/>
        <w:rPr>
          <w:sz w:val="24"/>
          <w:lang w:eastAsia="ru-RU"/>
        </w:rPr>
      </w:pPr>
      <w:r w:rsidRPr="00326EC8">
        <w:rPr>
          <w:sz w:val="24"/>
          <w:lang w:eastAsia="ru-RU"/>
        </w:rPr>
        <w:t>Студент</w:t>
      </w:r>
      <w:r w:rsidR="0083549A">
        <w:rPr>
          <w:sz w:val="24"/>
          <w:lang w:eastAsia="ru-RU"/>
        </w:rPr>
        <w:t>ы</w:t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lang w:eastAsia="ru-RU"/>
        </w:rPr>
        <w:tab/>
        <w:t>(</w:t>
      </w:r>
      <w:proofErr w:type="spellStart"/>
      <w:r w:rsidR="00BA6EF8" w:rsidRPr="00326EC8">
        <w:rPr>
          <w:sz w:val="24"/>
          <w:lang w:eastAsia="ru-RU"/>
        </w:rPr>
        <w:t>П.А.Жабина</w:t>
      </w:r>
      <w:proofErr w:type="spellEnd"/>
      <w:r w:rsidRPr="00326EC8">
        <w:rPr>
          <w:sz w:val="24"/>
          <w:lang w:eastAsia="ru-RU"/>
        </w:rPr>
        <w:t>)</w:t>
      </w:r>
    </w:p>
    <w:p w14:paraId="1BCFE0B4" w14:textId="2BF1B295" w:rsidR="0083549A" w:rsidRPr="0083549A" w:rsidRDefault="0083549A" w:rsidP="0083549A">
      <w:pPr>
        <w:ind w:left="2123"/>
        <w:jc w:val="center"/>
        <w:rPr>
          <w:sz w:val="24"/>
          <w:lang w:eastAsia="ru-RU"/>
        </w:rPr>
      </w:pPr>
      <w:r>
        <w:rPr>
          <w:sz w:val="24"/>
          <w:u w:val="single"/>
          <w:lang w:eastAsia="ru-RU"/>
        </w:rPr>
        <w:t xml:space="preserve">   </w:t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proofErr w:type="spellStart"/>
      <w:r>
        <w:rPr>
          <w:sz w:val="24"/>
          <w:lang w:eastAsia="ru-RU"/>
        </w:rPr>
        <w:t>Е.А.Азарова</w:t>
      </w:r>
      <w:proofErr w:type="spellEnd"/>
      <w:r w:rsidRPr="0083549A">
        <w:rPr>
          <w:sz w:val="24"/>
          <w:lang w:eastAsia="ru-RU"/>
        </w:rPr>
        <w:t>)</w:t>
      </w:r>
    </w:p>
    <w:p w14:paraId="27152906" w14:textId="6CB22D77" w:rsidR="0083549A" w:rsidRPr="0083549A" w:rsidRDefault="0083549A" w:rsidP="0083549A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proofErr w:type="spellStart"/>
      <w:r>
        <w:rPr>
          <w:sz w:val="24"/>
          <w:lang w:eastAsia="ru-RU"/>
        </w:rPr>
        <w:t>Ю.С.Петрова</w:t>
      </w:r>
      <w:proofErr w:type="spellEnd"/>
      <w:r w:rsidRPr="0083549A">
        <w:rPr>
          <w:sz w:val="24"/>
          <w:lang w:eastAsia="ru-RU"/>
        </w:rPr>
        <w:t>)</w:t>
      </w:r>
    </w:p>
    <w:p w14:paraId="7BAD61AB" w14:textId="7991413D" w:rsidR="0083549A" w:rsidRPr="0083549A" w:rsidRDefault="0083549A" w:rsidP="0083549A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proofErr w:type="spellStart"/>
      <w:r>
        <w:rPr>
          <w:sz w:val="24"/>
          <w:lang w:eastAsia="ru-RU"/>
        </w:rPr>
        <w:t>В.М.Полякова</w:t>
      </w:r>
      <w:proofErr w:type="spellEnd"/>
      <w:r w:rsidRPr="0083549A">
        <w:rPr>
          <w:sz w:val="24"/>
          <w:lang w:eastAsia="ru-RU"/>
        </w:rPr>
        <w:t>)</w:t>
      </w:r>
    </w:p>
    <w:p w14:paraId="0913494F" w14:textId="1DCF489E" w:rsidR="0083549A" w:rsidRPr="00326EC8" w:rsidRDefault="0083549A" w:rsidP="0083549A">
      <w:pPr>
        <w:ind w:firstLine="0"/>
        <w:rPr>
          <w:sz w:val="24"/>
          <w:lang w:eastAsia="ru-RU"/>
        </w:rPr>
      </w:pPr>
    </w:p>
    <w:p w14:paraId="50FE9396" w14:textId="190DB596" w:rsidR="00BA3EB9" w:rsidRPr="00326EC8" w:rsidRDefault="00BA3EB9" w:rsidP="00D318F9">
      <w:pPr>
        <w:jc w:val="center"/>
        <w:rPr>
          <w:sz w:val="24"/>
          <w:lang w:eastAsia="ru-RU"/>
        </w:rPr>
      </w:pPr>
      <w:r w:rsidRPr="00326EC8">
        <w:rPr>
          <w:sz w:val="24"/>
          <w:lang w:eastAsia="ru-RU"/>
        </w:rPr>
        <w:t xml:space="preserve">                         </w:t>
      </w:r>
      <w:r w:rsidR="004B0EF1" w:rsidRPr="00326EC8">
        <w:rPr>
          <w:sz w:val="24"/>
          <w:lang w:eastAsia="ru-RU"/>
        </w:rPr>
        <w:t xml:space="preserve">        </w:t>
      </w:r>
      <w:r w:rsidR="004B0EF1" w:rsidRPr="00326EC8">
        <w:rPr>
          <w:sz w:val="24"/>
          <w:lang w:eastAsia="ru-RU"/>
        </w:rPr>
        <w:tab/>
      </w:r>
      <w:r w:rsidR="004B0EF1" w:rsidRPr="00326EC8">
        <w:rPr>
          <w:sz w:val="24"/>
          <w:lang w:eastAsia="ru-RU"/>
        </w:rPr>
        <w:tab/>
        <w:t xml:space="preserve">  (личная подпись)</w:t>
      </w:r>
      <w:r w:rsidR="004B0EF1" w:rsidRPr="00326EC8">
        <w:rPr>
          <w:sz w:val="24"/>
          <w:lang w:eastAsia="ru-RU"/>
        </w:rPr>
        <w:tab/>
      </w:r>
      <w:r w:rsidR="004B0EF1" w:rsidRPr="00326EC8">
        <w:rPr>
          <w:sz w:val="24"/>
          <w:lang w:eastAsia="ru-RU"/>
        </w:rPr>
        <w:tab/>
      </w:r>
      <w:r w:rsidR="004B0EF1"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 xml:space="preserve"> (И.О. Фамилия)</w:t>
      </w:r>
    </w:p>
    <w:p w14:paraId="5170CA9E" w14:textId="77777777" w:rsidR="00BA3EB9" w:rsidRPr="00326EC8" w:rsidRDefault="00BA3EB9" w:rsidP="00D318F9">
      <w:pPr>
        <w:jc w:val="center"/>
        <w:rPr>
          <w:sz w:val="24"/>
          <w:lang w:eastAsia="ru-RU"/>
        </w:rPr>
      </w:pPr>
    </w:p>
    <w:p w14:paraId="4F2CC54F" w14:textId="52DC4A66" w:rsidR="00BA3EB9" w:rsidRPr="0083549A" w:rsidRDefault="00BA3EB9" w:rsidP="0083549A">
      <w:pPr>
        <w:jc w:val="center"/>
        <w:rPr>
          <w:b/>
          <w:sz w:val="24"/>
          <w:lang w:eastAsia="ru-RU"/>
        </w:rPr>
      </w:pPr>
      <w:r w:rsidRPr="00326EC8">
        <w:rPr>
          <w:b/>
          <w:sz w:val="24"/>
          <w:lang w:eastAsia="ru-RU"/>
        </w:rPr>
        <w:t>Москва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068148311"/>
        <w:docPartObj>
          <w:docPartGallery w:val="Table of Contents"/>
          <w:docPartUnique/>
        </w:docPartObj>
      </w:sdtPr>
      <w:sdtContent>
        <w:p w14:paraId="6144738D" w14:textId="77777777" w:rsidR="00D11499" w:rsidRPr="00D318F9" w:rsidRDefault="00D11499" w:rsidP="00D318F9">
          <w:pPr>
            <w:pStyle w:val="ac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A11C6DC" w14:textId="77777777" w:rsidR="00D11499" w:rsidRPr="00D318F9" w:rsidRDefault="00D11499" w:rsidP="00D318F9">
          <w:pPr>
            <w:jc w:val="center"/>
            <w:rPr>
              <w:lang w:eastAsia="ru-RU"/>
            </w:rPr>
          </w:pPr>
          <w:r w:rsidRPr="00D318F9">
            <w:rPr>
              <w:lang w:eastAsia="ru-RU"/>
            </w:rPr>
            <w:t>СО</w:t>
          </w:r>
          <w:bookmarkStart w:id="1" w:name="_GoBack"/>
          <w:bookmarkEnd w:id="1"/>
          <w:r w:rsidRPr="00D318F9">
            <w:rPr>
              <w:lang w:eastAsia="ru-RU"/>
            </w:rPr>
            <w:t>ДЕРЖАНИЕ</w:t>
          </w:r>
        </w:p>
        <w:p w14:paraId="3706A935" w14:textId="77777777" w:rsidR="00D11499" w:rsidRPr="00D318F9" w:rsidRDefault="00D11499" w:rsidP="00D318F9">
          <w:pPr>
            <w:rPr>
              <w:lang w:eastAsia="ru-RU"/>
            </w:rPr>
          </w:pPr>
        </w:p>
        <w:p w14:paraId="41470174" w14:textId="201B7717" w:rsidR="007D1CCE" w:rsidRDefault="00D114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318F9">
            <w:fldChar w:fldCharType="begin"/>
          </w:r>
          <w:r w:rsidRPr="00D318F9">
            <w:instrText xml:space="preserve"> TOC \o "1-3" \h \z \u </w:instrText>
          </w:r>
          <w:r w:rsidRPr="00D318F9">
            <w:fldChar w:fldCharType="separate"/>
          </w:r>
          <w:hyperlink w:anchor="_Toc60104429" w:history="1">
            <w:r w:rsidR="007D1CCE" w:rsidRPr="00A52B74">
              <w:rPr>
                <w:rStyle w:val="ad"/>
                <w:noProof/>
              </w:rPr>
              <w:t>ВВЕДЕНИЕ</w:t>
            </w:r>
            <w:r w:rsidR="007D1CCE">
              <w:rPr>
                <w:noProof/>
                <w:webHidden/>
              </w:rPr>
              <w:tab/>
            </w:r>
            <w:r w:rsidR="007D1CCE">
              <w:rPr>
                <w:noProof/>
                <w:webHidden/>
              </w:rPr>
              <w:fldChar w:fldCharType="begin"/>
            </w:r>
            <w:r w:rsidR="007D1CCE">
              <w:rPr>
                <w:noProof/>
                <w:webHidden/>
              </w:rPr>
              <w:instrText xml:space="preserve"> PAGEREF _Toc60104429 \h </w:instrText>
            </w:r>
            <w:r w:rsidR="007D1CCE">
              <w:rPr>
                <w:noProof/>
                <w:webHidden/>
              </w:rPr>
            </w:r>
            <w:r w:rsidR="007D1CCE">
              <w:rPr>
                <w:noProof/>
                <w:webHidden/>
              </w:rPr>
              <w:fldChar w:fldCharType="separate"/>
            </w:r>
            <w:r w:rsidR="007D1CCE">
              <w:rPr>
                <w:noProof/>
                <w:webHidden/>
              </w:rPr>
              <w:t>4</w:t>
            </w:r>
            <w:r w:rsidR="007D1CCE">
              <w:rPr>
                <w:noProof/>
                <w:webHidden/>
              </w:rPr>
              <w:fldChar w:fldCharType="end"/>
            </w:r>
          </w:hyperlink>
        </w:p>
        <w:p w14:paraId="5C0F971B" w14:textId="02ECDFBA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30" w:history="1">
            <w:r w:rsidRPr="00A52B74">
              <w:rPr>
                <w:rStyle w:val="ad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CA16" w14:textId="7BCA2D81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31" w:history="1">
            <w:r w:rsidRPr="00A52B74">
              <w:rPr>
                <w:rStyle w:val="ad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bCs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A1AE" w14:textId="0483C732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32" w:history="1">
            <w:r w:rsidRPr="00A52B74">
              <w:rPr>
                <w:rStyle w:val="ad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bCs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7B6F" w14:textId="08ED2C81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33" w:history="1">
            <w:r w:rsidRPr="00A52B74">
              <w:rPr>
                <w:rStyle w:val="ad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bCs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2865" w14:textId="12F0287F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34" w:history="1">
            <w:r w:rsidRPr="00A52B74">
              <w:rPr>
                <w:rStyle w:val="ad"/>
                <w:noProof/>
                <w:lang w:eastAsia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  <w:shd w:val="clear" w:color="auto" w:fill="FFFFFF"/>
                <w:lang w:eastAsia="ru-RU"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60B7" w14:textId="5F855323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35" w:history="1">
            <w:r w:rsidRPr="00A52B74">
              <w:rPr>
                <w:rStyle w:val="ad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  <w:shd w:val="clear" w:color="auto" w:fill="FFFFFF"/>
                <w:lang w:eastAsia="ru-RU"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24E5" w14:textId="6D289F31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36" w:history="1">
            <w:r w:rsidRPr="00A52B74">
              <w:rPr>
                <w:rStyle w:val="ad"/>
                <w:noProof/>
                <w:lang w:eastAsia="ru-RU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  <w:shd w:val="clear" w:color="auto" w:fill="FFFFFF"/>
                <w:lang w:eastAsia="ru-RU"/>
              </w:rPr>
              <w:t>Требования к функциям (задачам)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4BEC" w14:textId="3FF6F393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37" w:history="1">
            <w:r w:rsidRPr="00A52B74">
              <w:rPr>
                <w:rStyle w:val="ad"/>
                <w:bCs/>
                <w:noProof/>
                <w:lang w:eastAsia="ru-RU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bCs/>
                <w:noProof/>
                <w:shd w:val="clear" w:color="auto" w:fill="FFFFFF"/>
                <w:lang w:eastAsia="ru-RU"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5156" w14:textId="076E3B95" w:rsidR="007D1CCE" w:rsidRDefault="007D1CCE">
          <w:pPr>
            <w:pStyle w:val="21"/>
            <w:tabs>
              <w:tab w:val="left" w:pos="18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38" w:history="1">
            <w:r w:rsidRPr="00A52B74">
              <w:rPr>
                <w:rStyle w:val="ad"/>
                <w:noProof/>
                <w:lang w:eastAsia="ru-RU"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  <w:lang w:eastAsia="ru-RU"/>
              </w:rPr>
              <w:t>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175A" w14:textId="4FA6A163" w:rsidR="007D1CCE" w:rsidRDefault="007D1CCE">
          <w:pPr>
            <w:pStyle w:val="21"/>
            <w:tabs>
              <w:tab w:val="left" w:pos="18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39" w:history="1">
            <w:r w:rsidRPr="00A52B74">
              <w:rPr>
                <w:rStyle w:val="ad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99A2" w14:textId="50D07800" w:rsidR="007D1CCE" w:rsidRDefault="007D1CCE">
          <w:pPr>
            <w:pStyle w:val="21"/>
            <w:tabs>
              <w:tab w:val="left" w:pos="18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40" w:history="1">
            <w:r w:rsidRPr="00A52B74">
              <w:rPr>
                <w:rStyle w:val="ad"/>
                <w:noProof/>
              </w:rPr>
              <w:t>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AFB2" w14:textId="11D5C8F2" w:rsidR="007D1CCE" w:rsidRDefault="007D1CCE">
          <w:pPr>
            <w:pStyle w:val="21"/>
            <w:tabs>
              <w:tab w:val="left" w:pos="18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41" w:history="1">
            <w:r w:rsidRPr="00A52B74">
              <w:rPr>
                <w:rStyle w:val="ad"/>
                <w:noProof/>
              </w:rPr>
              <w:t>4.3.4.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2352" w14:textId="0F482E72" w:rsidR="007D1CCE" w:rsidRDefault="007D1CCE">
          <w:pPr>
            <w:pStyle w:val="21"/>
            <w:tabs>
              <w:tab w:val="left" w:pos="18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42" w:history="1">
            <w:r w:rsidRPr="00A52B74">
              <w:rPr>
                <w:rStyle w:val="ad"/>
                <w:noProof/>
              </w:rPr>
              <w:t>4.3.5.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Требования к правовому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CA98" w14:textId="57042282" w:rsidR="007D1CCE" w:rsidRDefault="007D1CCE">
          <w:pPr>
            <w:pStyle w:val="21"/>
            <w:tabs>
              <w:tab w:val="left" w:pos="18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43" w:history="1">
            <w:r w:rsidRPr="00A52B74">
              <w:rPr>
                <w:rStyle w:val="ad"/>
                <w:noProof/>
              </w:rPr>
              <w:t>4.3.6.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FFD5" w14:textId="7C1988D4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44" w:history="1">
            <w:r w:rsidRPr="00A52B74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8DAE" w14:textId="7BA0F8BA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45" w:history="1">
            <w:r w:rsidRPr="00A52B74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3D5B" w14:textId="5F2C5FF0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46" w:history="1">
            <w:r w:rsidRPr="00A52B74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8A2C" w14:textId="74A3BF47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47" w:history="1">
            <w:r w:rsidRPr="00A52B74">
              <w:rPr>
                <w:rStyle w:val="ad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AA13" w14:textId="071001D9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48" w:history="1">
            <w:r w:rsidRPr="00A52B74">
              <w:rPr>
                <w:rStyle w:val="ad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90EB" w14:textId="6FBE2D8E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49" w:history="1">
            <w:r w:rsidRPr="00A52B74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3E12" w14:textId="5D7D15A6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50" w:history="1">
            <w:r w:rsidRPr="00A52B74">
              <w:rPr>
                <w:rStyle w:val="ad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02F1" w14:textId="3A2D93BA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51" w:history="1">
            <w:r w:rsidRPr="00A52B74">
              <w:rPr>
                <w:rStyle w:val="ad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BF8C" w14:textId="0E987F88" w:rsidR="007D1CCE" w:rsidRDefault="007D1C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0104452" w:history="1">
            <w:r w:rsidRPr="00A52B74">
              <w:rPr>
                <w:rStyle w:val="ad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2B74">
              <w:rPr>
                <w:rStyle w:val="ad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2513" w14:textId="0B9A80AC" w:rsidR="00D11499" w:rsidRPr="00D318F9" w:rsidRDefault="00D11499" w:rsidP="00D318F9">
          <w:r w:rsidRPr="00D318F9">
            <w:fldChar w:fldCharType="end"/>
          </w:r>
        </w:p>
      </w:sdtContent>
    </w:sdt>
    <w:p w14:paraId="32511452" w14:textId="3AF648D1" w:rsidR="00D11499" w:rsidRPr="00D318F9" w:rsidRDefault="00D11499" w:rsidP="00D318F9">
      <w:r w:rsidRPr="00D318F9">
        <w:br w:type="page"/>
      </w:r>
    </w:p>
    <w:p w14:paraId="6B8552CC" w14:textId="77777777" w:rsidR="00E5741D" w:rsidRPr="00D318F9" w:rsidRDefault="00E5741D" w:rsidP="00D318F9">
      <w:pPr>
        <w:pStyle w:val="1"/>
      </w:pPr>
      <w:bookmarkStart w:id="2" w:name="_Toc60104429"/>
      <w:r w:rsidRPr="00D318F9">
        <w:lastRenderedPageBreak/>
        <w:t>ВВЕДЕНИЕ</w:t>
      </w:r>
      <w:bookmarkEnd w:id="2"/>
    </w:p>
    <w:p w14:paraId="467A05C1" w14:textId="77777777" w:rsidR="00A3564E" w:rsidRPr="0083549A" w:rsidRDefault="0011636B" w:rsidP="0083549A">
      <w:pPr>
        <w:rPr>
          <w:color w:val="000000"/>
        </w:rPr>
      </w:pPr>
      <w:bookmarkStart w:id="3" w:name="_Hlk19345174"/>
      <w:r>
        <w:rPr>
          <w:color w:val="000000"/>
        </w:rPr>
        <w:tab/>
      </w:r>
      <w:r w:rsidR="00A3564E" w:rsidRPr="0083549A">
        <w:rPr>
          <w:color w:val="000000"/>
        </w:rPr>
        <w:t>В проекте рассматриваются вопросы создания технического задания на разработку информационной системы для интернет-магазина, специализирующегося товарами для рукоделия.</w:t>
      </w:r>
    </w:p>
    <w:p w14:paraId="523BAAA8" w14:textId="77777777" w:rsidR="00A3564E" w:rsidRPr="0083549A" w:rsidRDefault="00A3564E" w:rsidP="0083549A">
      <w:pPr>
        <w:rPr>
          <w:color w:val="000000"/>
        </w:rPr>
      </w:pPr>
      <w:r w:rsidRPr="0083549A">
        <w:rPr>
          <w:color w:val="000000"/>
        </w:rPr>
        <w:t>Целью работы является изучение основных принципов и получение базовых навыков подготовки технических заданий на разработку информационных систем, их программного обеспечения.</w:t>
      </w:r>
    </w:p>
    <w:p w14:paraId="560EDE4C" w14:textId="77777777" w:rsidR="00A3564E" w:rsidRPr="0083549A" w:rsidRDefault="00A3564E" w:rsidP="0083549A">
      <w:pPr>
        <w:rPr>
          <w:color w:val="000000"/>
        </w:rPr>
      </w:pPr>
      <w:r w:rsidRPr="0083549A">
        <w:rPr>
          <w:color w:val="000000"/>
        </w:rPr>
        <w:t>Работа по созданию информационной системы начинается с формирования требований заказчика к создаваемой системе и оформления их в виде технического задания (ТЗ). ТЗ является основным документом, определяющим требования и порядок создания автоматизированной системы, в соответствии с которым проводится разработка системы и ее приемка при вводе в действие. Кроме того, на основании ТЗ производится калькуляция работ, уточняются трудозатраты.</w:t>
      </w:r>
    </w:p>
    <w:p w14:paraId="1372FFB3" w14:textId="77777777" w:rsidR="00A3564E" w:rsidRPr="0083549A" w:rsidRDefault="00A3564E" w:rsidP="0083549A">
      <w:pPr>
        <w:rPr>
          <w:color w:val="000000"/>
        </w:rPr>
      </w:pPr>
      <w:r w:rsidRPr="0083549A">
        <w:rPr>
          <w:color w:val="000000"/>
        </w:rPr>
        <w:t>ТЗ состоит из трех стадий:</w:t>
      </w:r>
    </w:p>
    <w:p w14:paraId="3DC833B2" w14:textId="6DD24889" w:rsidR="00A3564E" w:rsidRPr="0083549A" w:rsidRDefault="00A3564E" w:rsidP="00433DCA">
      <w:pPr>
        <w:pStyle w:val="a1"/>
        <w:numPr>
          <w:ilvl w:val="0"/>
          <w:numId w:val="2"/>
        </w:numPr>
        <w:rPr>
          <w:color w:val="000000"/>
        </w:rPr>
      </w:pPr>
      <w:r w:rsidRPr="0083549A">
        <w:rPr>
          <w:color w:val="000000"/>
        </w:rPr>
        <w:t>обоснование необходимости разработки информационной системы – постановка задачи, сбор исходных материалов, выбор и обоснование критериев эффективности и качества разработанной системы, обоснование необходимости проведения НИР;</w:t>
      </w:r>
    </w:p>
    <w:p w14:paraId="4473F9F2" w14:textId="09DB45BD" w:rsidR="00A3564E" w:rsidRPr="0083549A" w:rsidRDefault="00A3564E" w:rsidP="00433DCA">
      <w:pPr>
        <w:pStyle w:val="a1"/>
        <w:numPr>
          <w:ilvl w:val="0"/>
          <w:numId w:val="2"/>
        </w:numPr>
        <w:rPr>
          <w:color w:val="000000"/>
        </w:rPr>
      </w:pPr>
      <w:r w:rsidRPr="0083549A">
        <w:rPr>
          <w:color w:val="000000"/>
        </w:rPr>
        <w:t>НИР – определение структуры входных и выходных данных, предварительный выбор методов решения задач, обоснование целесообразности применения разработанной системы, определение требований к техническим средствам, обоснование принципиальной возможности решения поставленной задачи;</w:t>
      </w:r>
    </w:p>
    <w:p w14:paraId="3048A14A" w14:textId="53307482" w:rsidR="00A3564E" w:rsidRPr="0083549A" w:rsidRDefault="00A3564E" w:rsidP="00433DCA">
      <w:pPr>
        <w:pStyle w:val="a1"/>
        <w:numPr>
          <w:ilvl w:val="0"/>
          <w:numId w:val="2"/>
        </w:numPr>
        <w:rPr>
          <w:color w:val="000000"/>
        </w:rPr>
      </w:pPr>
      <w:r w:rsidRPr="0083549A">
        <w:rPr>
          <w:color w:val="000000"/>
        </w:rPr>
        <w:t>разработка и утверждение ТЗ – определение требований к программам, разработка технико-экономического обоснования системы, определение стадий, этапов и сроков разработки системы и документация на нее, выбор языков программирования, определение необходимости проведения НИР на последних стадиях, согласование и утверждение ТЗ.</w:t>
      </w:r>
    </w:p>
    <w:p w14:paraId="6D606EB2" w14:textId="77777777" w:rsidR="00A3564E" w:rsidRPr="0083549A" w:rsidRDefault="00A3564E" w:rsidP="0083549A">
      <w:pPr>
        <w:rPr>
          <w:color w:val="000000"/>
        </w:rPr>
      </w:pPr>
      <w:r w:rsidRPr="0083549A">
        <w:rPr>
          <w:color w:val="000000"/>
        </w:rPr>
        <w:lastRenderedPageBreak/>
        <w:t>ТЗ выполняет следующие функции:</w:t>
      </w:r>
    </w:p>
    <w:p w14:paraId="27838233" w14:textId="77777777" w:rsidR="00A3564E" w:rsidRPr="0083549A" w:rsidRDefault="00A3564E" w:rsidP="00433DCA">
      <w:pPr>
        <w:pStyle w:val="a1"/>
        <w:numPr>
          <w:ilvl w:val="0"/>
          <w:numId w:val="3"/>
        </w:numPr>
        <w:rPr>
          <w:color w:val="000000"/>
        </w:rPr>
      </w:pPr>
      <w:r w:rsidRPr="0083549A">
        <w:rPr>
          <w:color w:val="000000"/>
        </w:rPr>
        <w:t>Организационная функция – зафиксированное задание для Исполнителя и окончательные требования со стороны Заказчика.</w:t>
      </w:r>
    </w:p>
    <w:p w14:paraId="7B26A8C7" w14:textId="77777777" w:rsidR="00A3564E" w:rsidRPr="0083549A" w:rsidRDefault="00A3564E" w:rsidP="00433DCA">
      <w:pPr>
        <w:pStyle w:val="a1"/>
        <w:numPr>
          <w:ilvl w:val="0"/>
          <w:numId w:val="3"/>
        </w:numPr>
        <w:rPr>
          <w:color w:val="000000"/>
        </w:rPr>
      </w:pPr>
      <w:r w:rsidRPr="0083549A">
        <w:rPr>
          <w:color w:val="000000"/>
        </w:rPr>
        <w:t>Информационная функция - порядок в процессе Исполнителя и продуманность желаний со стороны Заказчика.</w:t>
      </w:r>
    </w:p>
    <w:p w14:paraId="1525DAB9" w14:textId="77777777" w:rsidR="00A3564E" w:rsidRPr="0083549A" w:rsidRDefault="00A3564E" w:rsidP="00433DCA">
      <w:pPr>
        <w:pStyle w:val="a1"/>
        <w:numPr>
          <w:ilvl w:val="0"/>
          <w:numId w:val="3"/>
        </w:numPr>
        <w:rPr>
          <w:color w:val="000000"/>
        </w:rPr>
      </w:pPr>
      <w:r w:rsidRPr="0083549A">
        <w:rPr>
          <w:color w:val="000000"/>
        </w:rPr>
        <w:t>Коммуникационная функция – взаимная договоренность о «предмете проекта», исключающая претензий.</w:t>
      </w:r>
    </w:p>
    <w:p w14:paraId="6844AB91" w14:textId="77777777" w:rsidR="00A3564E" w:rsidRPr="0083549A" w:rsidRDefault="00A3564E" w:rsidP="00433DCA">
      <w:pPr>
        <w:pStyle w:val="a1"/>
        <w:numPr>
          <w:ilvl w:val="0"/>
          <w:numId w:val="3"/>
        </w:numPr>
        <w:rPr>
          <w:color w:val="000000"/>
        </w:rPr>
      </w:pPr>
      <w:r w:rsidRPr="0083549A">
        <w:rPr>
          <w:color w:val="000000"/>
        </w:rPr>
        <w:t>Юридическая функция – ТЗ имеет равную юридическую силу с «Договором».</w:t>
      </w:r>
    </w:p>
    <w:p w14:paraId="2D76DB01" w14:textId="77777777" w:rsidR="00A3564E" w:rsidRPr="0083549A" w:rsidRDefault="00A3564E" w:rsidP="00433DCA">
      <w:pPr>
        <w:pStyle w:val="a1"/>
        <w:numPr>
          <w:ilvl w:val="0"/>
          <w:numId w:val="3"/>
        </w:numPr>
        <w:rPr>
          <w:color w:val="000000"/>
        </w:rPr>
      </w:pPr>
      <w:r w:rsidRPr="0083549A">
        <w:rPr>
          <w:color w:val="000000"/>
        </w:rPr>
        <w:t>От того полноты и точности составления ТЗ во многом зависит результат разрабатываемого технического проекта.</w:t>
      </w:r>
    </w:p>
    <w:p w14:paraId="43DFC8EC" w14:textId="67391E2A" w:rsidR="0083549A" w:rsidRPr="0083549A" w:rsidRDefault="0083549A" w:rsidP="0083549A">
      <w:pPr>
        <w:ind w:firstLine="0"/>
        <w:rPr>
          <w:color w:val="000000"/>
        </w:rPr>
      </w:pPr>
      <w:r w:rsidRPr="0083549A">
        <w:rPr>
          <w:color w:val="000000"/>
        </w:rPr>
        <w:br w:type="page"/>
      </w:r>
      <w:bookmarkEnd w:id="3"/>
    </w:p>
    <w:p w14:paraId="04C4BEB4" w14:textId="34EC7327" w:rsidR="008B1004" w:rsidRPr="00D318F9" w:rsidRDefault="008B1004" w:rsidP="006D7AC1"/>
    <w:p w14:paraId="2F65E039" w14:textId="77777777" w:rsidR="00A3564E" w:rsidRPr="0083549A" w:rsidRDefault="00A3564E" w:rsidP="00433DCA">
      <w:pPr>
        <w:pStyle w:val="2"/>
        <w:numPr>
          <w:ilvl w:val="0"/>
          <w:numId w:val="4"/>
        </w:numPr>
        <w:rPr>
          <w:bCs/>
        </w:rPr>
      </w:pPr>
      <w:bookmarkStart w:id="4" w:name="_Toc60104430"/>
      <w:bookmarkEnd w:id="0"/>
      <w:r w:rsidRPr="0083549A">
        <w:t>Общие сведения</w:t>
      </w:r>
      <w:bookmarkEnd w:id="4"/>
    </w:p>
    <w:p w14:paraId="59E5FBF4" w14:textId="77777777" w:rsidR="0083549A" w:rsidRDefault="0083549A" w:rsidP="0083549A">
      <w:pPr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Полное наименование системы: Информационная система интернет-магазина товаров для рукоделия «Пикассо»</w:t>
      </w:r>
    </w:p>
    <w:p w14:paraId="66FF92BC" w14:textId="77777777" w:rsidR="0083549A" w:rsidRPr="00D04B78" w:rsidRDefault="0083549A" w:rsidP="0083549A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</w:t>
      </w:r>
      <w:r w:rsidRPr="00D04B78">
        <w:rPr>
          <w:rFonts w:eastAsia="Times New Roman"/>
          <w:lang w:eastAsia="ru-RU"/>
        </w:rPr>
        <w:t>словное обозначение:</w:t>
      </w:r>
      <w:r>
        <w:rPr>
          <w:rFonts w:eastAsia="Times New Roman"/>
          <w:lang w:eastAsia="ru-RU"/>
        </w:rPr>
        <w:t xml:space="preserve"> ИС Пикассо</w:t>
      </w:r>
    </w:p>
    <w:p w14:paraId="75AD20FE" w14:textId="77777777" w:rsidR="0083549A" w:rsidRDefault="0083549A" w:rsidP="0083549A">
      <w:pPr>
        <w:rPr>
          <w:rFonts w:eastAsia="Times New Roman"/>
          <w:lang w:eastAsia="ru-RU"/>
        </w:rPr>
      </w:pPr>
      <w:r w:rsidRPr="001C5590">
        <w:rPr>
          <w:rFonts w:eastAsia="Times New Roman"/>
          <w:color w:val="000000"/>
          <w:shd w:val="clear" w:color="auto" w:fill="FFFFFF"/>
          <w:lang w:eastAsia="ru-RU"/>
        </w:rPr>
        <w:t>Краткая характеристика области применения</w:t>
      </w:r>
      <w:r>
        <w:rPr>
          <w:rFonts w:eastAsia="Times New Roman"/>
          <w:lang w:eastAsia="ru-RU"/>
        </w:rPr>
        <w:t xml:space="preserve">: </w:t>
      </w:r>
      <w:r w:rsidRPr="00D04B78">
        <w:rPr>
          <w:rFonts w:eastAsia="Times New Roman"/>
          <w:lang w:eastAsia="ru-RU"/>
        </w:rPr>
        <w:t>продажа обычных и электронных товаров, модификации и сопутствующие товары, учет товаров в различных валютах. Прием онлайн платежей с использованием различных платежных систем, расчет доставки в соответствии с условиями доставки или с использованием сервисов транспортных предприятий.</w:t>
      </w:r>
    </w:p>
    <w:p w14:paraId="1F66B9C9" w14:textId="77777777" w:rsidR="00A3564E" w:rsidRPr="0083549A" w:rsidRDefault="00A3564E" w:rsidP="00433DCA">
      <w:pPr>
        <w:pStyle w:val="2"/>
        <w:numPr>
          <w:ilvl w:val="0"/>
          <w:numId w:val="4"/>
        </w:numPr>
        <w:rPr>
          <w:bCs/>
        </w:rPr>
      </w:pPr>
      <w:bookmarkStart w:id="5" w:name="_Toc60104431"/>
      <w:r w:rsidRPr="0083549A">
        <w:rPr>
          <w:bCs/>
        </w:rPr>
        <w:t>Основания для разработки</w:t>
      </w:r>
      <w:bookmarkEnd w:id="5"/>
      <w:r w:rsidRPr="0083549A">
        <w:rPr>
          <w:bCs/>
        </w:rPr>
        <w:t> </w:t>
      </w:r>
    </w:p>
    <w:p w14:paraId="4B797F21" w14:textId="77777777" w:rsidR="0083549A" w:rsidRPr="00BC419F" w:rsidRDefault="0083549A" w:rsidP="0083549A">
      <w:pPr>
        <w:pStyle w:val="a1"/>
        <w:widowControl w:val="0"/>
        <w:tabs>
          <w:tab w:val="left" w:pos="993"/>
        </w:tabs>
        <w:ind w:left="0"/>
        <w:rPr>
          <w:rFonts w:eastAsia="Times New Roman"/>
        </w:rPr>
      </w:pPr>
      <w:r w:rsidRPr="00875C3C">
        <w:t xml:space="preserve">Основанием для разработки </w:t>
      </w:r>
      <w:r>
        <w:t>информационной системы</w:t>
      </w:r>
      <w:r w:rsidRPr="00875C3C">
        <w:t xml:space="preserve"> является задание к </w:t>
      </w:r>
      <w:r>
        <w:t>проектной деятельности за осенний семестр 2020-21 учебного года</w:t>
      </w:r>
      <w:r w:rsidRPr="00875C3C">
        <w:t>.</w:t>
      </w:r>
    </w:p>
    <w:p w14:paraId="161A1E81" w14:textId="65737BF0" w:rsidR="00A3564E" w:rsidRPr="0083549A" w:rsidRDefault="00A3564E" w:rsidP="00433DCA">
      <w:pPr>
        <w:pStyle w:val="2"/>
        <w:numPr>
          <w:ilvl w:val="0"/>
          <w:numId w:val="4"/>
        </w:numPr>
        <w:rPr>
          <w:bCs/>
        </w:rPr>
      </w:pPr>
      <w:bookmarkStart w:id="6" w:name="_Toc60104432"/>
      <w:r w:rsidRPr="0083549A">
        <w:rPr>
          <w:bCs/>
        </w:rPr>
        <w:t>Назначение и цели создания системы</w:t>
      </w:r>
      <w:bookmarkEnd w:id="6"/>
    </w:p>
    <w:p w14:paraId="5E8C0C46" w14:textId="0D397F8D" w:rsidR="0083549A" w:rsidRPr="0083549A" w:rsidRDefault="00A3564E" w:rsidP="00433DCA">
      <w:pPr>
        <w:pStyle w:val="2"/>
        <w:numPr>
          <w:ilvl w:val="1"/>
          <w:numId w:val="5"/>
        </w:numPr>
        <w:rPr>
          <w:bCs/>
        </w:rPr>
      </w:pPr>
      <w:bookmarkStart w:id="7" w:name="_Toc60104433"/>
      <w:r w:rsidRPr="0083549A">
        <w:rPr>
          <w:bCs/>
        </w:rPr>
        <w:t>Назначение</w:t>
      </w:r>
      <w:bookmarkEnd w:id="7"/>
      <w:r w:rsidRPr="0083549A">
        <w:rPr>
          <w:bCs/>
        </w:rPr>
        <w:t> </w:t>
      </w:r>
    </w:p>
    <w:p w14:paraId="6A07928E" w14:textId="77777777" w:rsidR="0083549A" w:rsidRPr="0083549A" w:rsidRDefault="0083549A" w:rsidP="0083549A">
      <w:pPr>
        <w:ind w:firstLine="360"/>
        <w:rPr>
          <w:rFonts w:eastAsia="Times New Roman"/>
          <w:lang w:eastAsia="ru-RU"/>
        </w:rPr>
      </w:pPr>
      <w:r w:rsidRPr="0083549A">
        <w:rPr>
          <w:rFonts w:eastAsia="Times New Roman"/>
          <w:color w:val="000000"/>
          <w:shd w:val="clear" w:color="auto" w:fill="FFFFFF"/>
          <w:lang w:eastAsia="ru-RU"/>
        </w:rPr>
        <w:t xml:space="preserve">Функциональное назначение системы: Цель создания и назначение информационной системы - обеспечить сбор, хранение, обработку, поиск, передачу, выдачу информации, необходимой в процессе принятия решений по управлению интернет-магазином. </w:t>
      </w:r>
    </w:p>
    <w:p w14:paraId="6B44834F" w14:textId="304E43EA" w:rsidR="0083549A" w:rsidRDefault="0083549A" w:rsidP="0083549A">
      <w:pPr>
        <w:ind w:firstLine="360"/>
        <w:rPr>
          <w:rFonts w:eastAsia="Times New Roman"/>
          <w:color w:val="000000"/>
          <w:shd w:val="clear" w:color="auto" w:fill="FFFFFF"/>
          <w:lang w:eastAsia="ru-RU"/>
        </w:rPr>
      </w:pPr>
      <w:r w:rsidRPr="0083549A">
        <w:rPr>
          <w:rFonts w:eastAsia="Times New Roman"/>
          <w:color w:val="000000"/>
          <w:shd w:val="clear" w:color="auto" w:fill="FFFFFF"/>
          <w:lang w:eastAsia="ru-RU"/>
        </w:rPr>
        <w:t>Эксплуатационное назначение системы: Система предназначена для использования в электронной коммерции — хранения, поиска и проведений различных операций с хранящимися данными. Конечные пользователи системы — сотрудники фирмы, имеющие право и доступ оперировать с данными, хранящимися в БД</w:t>
      </w:r>
    </w:p>
    <w:p w14:paraId="0CDE27F5" w14:textId="45C261F0" w:rsidR="0083549A" w:rsidRDefault="00A3564E" w:rsidP="00433DCA">
      <w:pPr>
        <w:pStyle w:val="2"/>
        <w:numPr>
          <w:ilvl w:val="1"/>
          <w:numId w:val="5"/>
        </w:numPr>
        <w:rPr>
          <w:shd w:val="clear" w:color="auto" w:fill="FFFFFF"/>
          <w:lang w:eastAsia="ru-RU"/>
        </w:rPr>
      </w:pPr>
      <w:bookmarkStart w:id="8" w:name="_Toc60104434"/>
      <w:r w:rsidRPr="0083549A">
        <w:rPr>
          <w:shd w:val="clear" w:color="auto" w:fill="FFFFFF"/>
          <w:lang w:eastAsia="ru-RU"/>
        </w:rPr>
        <w:t>Цели создания системы</w:t>
      </w:r>
      <w:bookmarkEnd w:id="8"/>
      <w:r w:rsidRPr="0083549A">
        <w:rPr>
          <w:shd w:val="clear" w:color="auto" w:fill="FFFFFF"/>
          <w:lang w:eastAsia="ru-RU"/>
        </w:rPr>
        <w:t> </w:t>
      </w:r>
    </w:p>
    <w:p w14:paraId="15B6B42E" w14:textId="4269E140" w:rsidR="0083549A" w:rsidRDefault="0083549A" w:rsidP="0083549A">
      <w:pPr>
        <w:ind w:firstLine="708"/>
        <w:rPr>
          <w:rFonts w:eastAsia="Times New Roman"/>
          <w:color w:val="000000"/>
          <w:shd w:val="clear" w:color="auto" w:fill="FFFFFF"/>
          <w:lang w:eastAsia="ru-RU"/>
        </w:rPr>
      </w:pPr>
      <w:r w:rsidRPr="0083549A">
        <w:rPr>
          <w:rFonts w:eastAsia="Times New Roman"/>
          <w:color w:val="000000"/>
          <w:shd w:val="clear" w:color="auto" w:fill="FFFFFF"/>
          <w:lang w:eastAsia="ru-RU"/>
        </w:rPr>
        <w:t xml:space="preserve">Для достижения цели в работе необходимо решить следующие задачи: провести анализ средств разработки и выбрать инструментальную систему для разработки интернет магазина, проанализировать предметную область и </w:t>
      </w:r>
      <w:r w:rsidRPr="0083549A">
        <w:rPr>
          <w:rFonts w:eastAsia="Times New Roman"/>
          <w:color w:val="000000"/>
          <w:shd w:val="clear" w:color="auto" w:fill="FFFFFF"/>
          <w:lang w:eastAsia="ru-RU"/>
        </w:rPr>
        <w:lastRenderedPageBreak/>
        <w:t xml:space="preserve">построить модели бизнес-процессов в виде диаграмм потоков работ, разработать базу данных, реализовать веб-интерфейс интернет-магазина товаров для рукоделия средствами выбранной системы, проанализировать средства </w:t>
      </w:r>
      <w:proofErr w:type="spellStart"/>
      <w:r w:rsidRPr="0083549A">
        <w:rPr>
          <w:rFonts w:eastAsia="Times New Roman"/>
          <w:color w:val="000000"/>
          <w:shd w:val="clear" w:color="auto" w:fill="FFFFFF"/>
          <w:lang w:eastAsia="ru-RU"/>
        </w:rPr>
        <w:t>мониторига</w:t>
      </w:r>
      <w:proofErr w:type="spellEnd"/>
      <w:r w:rsidRPr="0083549A">
        <w:rPr>
          <w:rFonts w:eastAsia="Times New Roman"/>
          <w:color w:val="000000"/>
          <w:shd w:val="clear" w:color="auto" w:fill="FFFFFF"/>
          <w:lang w:eastAsia="ru-RU"/>
        </w:rPr>
        <w:t xml:space="preserve"> системы на смоделированных примерах.</w:t>
      </w:r>
    </w:p>
    <w:p w14:paraId="779853C4" w14:textId="5F54E7DF" w:rsidR="00A3564E" w:rsidRDefault="00A3564E" w:rsidP="00433DCA">
      <w:pPr>
        <w:pStyle w:val="2"/>
        <w:numPr>
          <w:ilvl w:val="0"/>
          <w:numId w:val="2"/>
        </w:numPr>
        <w:rPr>
          <w:shd w:val="clear" w:color="auto" w:fill="FFFFFF"/>
          <w:lang w:eastAsia="ru-RU"/>
        </w:rPr>
      </w:pPr>
      <w:bookmarkStart w:id="9" w:name="_Toc60104435"/>
      <w:r w:rsidRPr="0083549A">
        <w:rPr>
          <w:shd w:val="clear" w:color="auto" w:fill="FFFFFF"/>
          <w:lang w:eastAsia="ru-RU"/>
        </w:rPr>
        <w:t>Требования к системе</w:t>
      </w:r>
      <w:bookmarkEnd w:id="9"/>
      <w:r w:rsidRPr="0083549A">
        <w:rPr>
          <w:shd w:val="clear" w:color="auto" w:fill="FFFFFF"/>
          <w:lang w:eastAsia="ru-RU"/>
        </w:rPr>
        <w:t> </w:t>
      </w:r>
    </w:p>
    <w:p w14:paraId="78EEE095" w14:textId="11AA9E02" w:rsidR="0083549A" w:rsidRPr="0083549A" w:rsidRDefault="00A3564E" w:rsidP="00433DCA">
      <w:pPr>
        <w:pStyle w:val="a1"/>
        <w:numPr>
          <w:ilvl w:val="1"/>
          <w:numId w:val="2"/>
        </w:numPr>
        <w:rPr>
          <w:lang w:eastAsia="ru-RU"/>
        </w:rPr>
      </w:pPr>
      <w:r w:rsidRPr="0083549A">
        <w:rPr>
          <w:b/>
          <w:bCs/>
          <w:lang w:eastAsia="ru-RU"/>
        </w:rPr>
        <w:t>Требования к системе в целом</w:t>
      </w:r>
    </w:p>
    <w:p w14:paraId="632A9358" w14:textId="77777777" w:rsidR="00FA2FAD" w:rsidRPr="00FA2FAD" w:rsidRDefault="00FA2FAD" w:rsidP="00FA2FAD">
      <w:p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В предпринимательской деятельности под ИС понимается совокупность компьютеров, дополнительного оборудования, сетей, программного обеспечения, которая призвана хранить и обрабатывать информацию компании, позволяя максимально полезным образом использовать ее в целях бизнеса. </w:t>
      </w:r>
    </w:p>
    <w:p w14:paraId="736373CE" w14:textId="77777777" w:rsidR="00FA2FAD" w:rsidRPr="00FA2FAD" w:rsidRDefault="00FA2FAD" w:rsidP="00FA2FAD">
      <w:p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Соответственно, разрабатывая требования к ИС, необходимо учитывать, что они будут складываться из требований к ее составляющим:</w:t>
      </w:r>
    </w:p>
    <w:p w14:paraId="495E98B3" w14:textId="77777777" w:rsidR="00FA2FAD" w:rsidRPr="00FA2FAD" w:rsidRDefault="00FA2FAD" w:rsidP="00433DCA">
      <w:pPr>
        <w:numPr>
          <w:ilvl w:val="0"/>
          <w:numId w:val="6"/>
        </w:numPr>
        <w:rPr>
          <w:shd w:val="clear" w:color="auto" w:fill="FFFFFF"/>
          <w:lang w:eastAsia="ru-RU"/>
        </w:rPr>
      </w:pPr>
      <w:r w:rsidRPr="00FA2FAD">
        <w:rPr>
          <w:b/>
          <w:bCs/>
          <w:shd w:val="clear" w:color="auto" w:fill="FFFFFF"/>
          <w:lang w:eastAsia="ru-RU"/>
        </w:rPr>
        <w:t>требования к оборудованию</w:t>
      </w:r>
      <w:r w:rsidRPr="00FA2FAD">
        <w:rPr>
          <w:shd w:val="clear" w:color="auto" w:fill="FFFFFF"/>
          <w:lang w:eastAsia="ru-RU"/>
        </w:rPr>
        <w:t> – это класс машин (рабочие станции, серверы), тип дополнительного оборудования, сканеров, принтеров, маршрутизаторов, линий связи, оборудования для защиты трафика, необходимость создания использования VPN или шифрования данных, тип мобильных устройств;</w:t>
      </w:r>
    </w:p>
    <w:p w14:paraId="4D14F666" w14:textId="77777777" w:rsidR="00FA2FAD" w:rsidRPr="00FA2FAD" w:rsidRDefault="00FA2FAD" w:rsidP="00433DCA">
      <w:pPr>
        <w:numPr>
          <w:ilvl w:val="0"/>
          <w:numId w:val="6"/>
        </w:numPr>
        <w:rPr>
          <w:shd w:val="clear" w:color="auto" w:fill="FFFFFF"/>
          <w:lang w:eastAsia="ru-RU"/>
        </w:rPr>
      </w:pPr>
      <w:r w:rsidRPr="00FA2FAD">
        <w:rPr>
          <w:b/>
          <w:bCs/>
          <w:shd w:val="clear" w:color="auto" w:fill="FFFFFF"/>
          <w:lang w:eastAsia="ru-RU"/>
        </w:rPr>
        <w:t>требования к программному обеспечению</w:t>
      </w:r>
      <w:r w:rsidRPr="00FA2FAD">
        <w:rPr>
          <w:shd w:val="clear" w:color="auto" w:fill="FFFFFF"/>
          <w:lang w:eastAsia="ru-RU"/>
        </w:rPr>
        <w:t> – операционные системы, программные продукты, обеспечивающие работу компании, бухгалтерские, складские программы, средства защиты информации, антивирусы.</w:t>
      </w:r>
    </w:p>
    <w:p w14:paraId="383D8C0F" w14:textId="77777777" w:rsidR="00A3564E" w:rsidRPr="00FA2FAD" w:rsidRDefault="00FA2FAD" w:rsidP="00FA2FAD">
      <w:p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 xml:space="preserve">Отдельные элементы системы подбираются в зависимости от размера компании и специфики ее деятельности. Главная задача ИС – обработка информационных потоков: входящих в компанию из внешнего мира, исходящих вовне, а также протекающих внутри компании. Это обработка заказов и документов, внутренние аналитические и учетные операции, вычисления, анализ финансовой эффективности, генерация отчетов об итогах производственной деятельности. Для слаженной работы необходимо </w:t>
      </w:r>
      <w:r w:rsidRPr="00FA2FAD">
        <w:rPr>
          <w:shd w:val="clear" w:color="auto" w:fill="FFFFFF"/>
          <w:lang w:eastAsia="ru-RU"/>
        </w:rPr>
        <w:lastRenderedPageBreak/>
        <w:t>правильно выбрать специализированные программные продукты и настроить их под потребности организации. Поэтому для успешной разработки требований к ИС часто приглашают сторонних специалистов.</w:t>
      </w:r>
    </w:p>
    <w:p w14:paraId="641ECEE8" w14:textId="4EEA6F19" w:rsidR="0083549A" w:rsidRPr="0083549A" w:rsidRDefault="00FA2FAD" w:rsidP="00433DCA">
      <w:pPr>
        <w:pStyle w:val="2"/>
        <w:numPr>
          <w:ilvl w:val="1"/>
          <w:numId w:val="2"/>
        </w:numPr>
        <w:rPr>
          <w:shd w:val="clear" w:color="auto" w:fill="FFFFFF"/>
          <w:lang w:eastAsia="ru-RU"/>
        </w:rPr>
      </w:pPr>
      <w:bookmarkStart w:id="10" w:name="_Toc60104436"/>
      <w:r w:rsidRPr="00FA2FAD">
        <w:rPr>
          <w:shd w:val="clear" w:color="auto" w:fill="FFFFFF"/>
          <w:lang w:eastAsia="ru-RU"/>
        </w:rPr>
        <w:t>Требования к функциям (задачам)</w:t>
      </w:r>
      <w:bookmarkEnd w:id="10"/>
    </w:p>
    <w:p w14:paraId="7D8EFC24" w14:textId="77777777" w:rsidR="00FA2FAD" w:rsidRPr="00FA2FAD" w:rsidRDefault="00FA2FAD" w:rsidP="00FA2FAD">
      <w:p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Функции информационной системы Интернет-магазина</w:t>
      </w:r>
      <w:r w:rsidRPr="00FA2FAD">
        <w:rPr>
          <w:u w:val="single"/>
          <w:shd w:val="clear" w:color="auto" w:fill="FFFFFF"/>
          <w:lang w:eastAsia="ru-RU"/>
        </w:rPr>
        <w:t>:</w:t>
      </w:r>
    </w:p>
    <w:p w14:paraId="716BFF11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предоставление онлайновой помощи покупателю;</w:t>
      </w:r>
    </w:p>
    <w:p w14:paraId="5725111B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регистрация покупателей;</w:t>
      </w:r>
    </w:p>
    <w:p w14:paraId="440E223C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предоставление интерфейса к БД продаваемых товаров (в виде каталога, прайс-листа);</w:t>
      </w:r>
    </w:p>
    <w:p w14:paraId="6D442113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работа с электронной </w:t>
      </w:r>
      <w:r w:rsidRPr="00FA2FAD">
        <w:rPr>
          <w:i/>
          <w:iCs/>
          <w:shd w:val="clear" w:color="auto" w:fill="FFFFFF"/>
          <w:lang w:eastAsia="ru-RU"/>
        </w:rPr>
        <w:t>корзиной</w:t>
      </w:r>
      <w:r w:rsidRPr="00FA2FAD">
        <w:rPr>
          <w:shd w:val="clear" w:color="auto" w:fill="FFFFFF"/>
          <w:lang w:eastAsia="ru-RU"/>
        </w:rPr>
        <w:t> покупателя;</w:t>
      </w:r>
    </w:p>
    <w:p w14:paraId="69B5C877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оформление заказов с выбором метода оплаты, доставки, страховки и выпиской счёта;</w:t>
      </w:r>
    </w:p>
    <w:p w14:paraId="7DD87317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резервирование товаров на складе;</w:t>
      </w:r>
    </w:p>
    <w:p w14:paraId="73C42ED7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проведение расчётов (при выборе электронных методов оплаты) или контроль факта оплаты (при использовании традиционных форм расчётов);</w:t>
      </w:r>
    </w:p>
    <w:p w14:paraId="4845E71D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формирование заявок на доставку товаров покупателям и выписка сопроводительных документов;</w:t>
      </w:r>
    </w:p>
    <w:p w14:paraId="3CC02ADD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предоставление покупателю средств отслеживания исполнения заказов;</w:t>
      </w:r>
    </w:p>
    <w:p w14:paraId="33392645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доставка товаров;</w:t>
      </w:r>
    </w:p>
    <w:p w14:paraId="327DF192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сбор и анализ различной маркетинговой информации;</w:t>
      </w:r>
    </w:p>
    <w:p w14:paraId="24A932FA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обеспечение безопасности личной информации покупателей;</w:t>
      </w:r>
    </w:p>
    <w:p w14:paraId="0A15587F" w14:textId="77777777" w:rsidR="00FA2FAD" w:rsidRPr="00FA2FAD" w:rsidRDefault="00FA2FAD" w:rsidP="00433DCA">
      <w:pPr>
        <w:numPr>
          <w:ilvl w:val="0"/>
          <w:numId w:val="7"/>
        </w:numPr>
        <w:rPr>
          <w:shd w:val="clear" w:color="auto" w:fill="FFFFFF"/>
          <w:lang w:eastAsia="ru-RU"/>
        </w:rPr>
      </w:pPr>
      <w:r w:rsidRPr="00FA2FAD">
        <w:rPr>
          <w:shd w:val="clear" w:color="auto" w:fill="FFFFFF"/>
          <w:lang w:eastAsia="ru-RU"/>
        </w:rPr>
        <w:t>    автоматический обмен информацией с </w:t>
      </w:r>
      <w:proofErr w:type="spellStart"/>
      <w:r w:rsidRPr="00FA2FAD">
        <w:rPr>
          <w:i/>
          <w:iCs/>
          <w:shd w:val="clear" w:color="auto" w:fill="FFFFFF"/>
          <w:lang w:eastAsia="ru-RU"/>
        </w:rPr>
        <w:t>бэк</w:t>
      </w:r>
      <w:proofErr w:type="spellEnd"/>
      <w:r w:rsidRPr="00FA2FAD">
        <w:rPr>
          <w:i/>
          <w:iCs/>
          <w:shd w:val="clear" w:color="auto" w:fill="FFFFFF"/>
          <w:lang w:eastAsia="ru-RU"/>
        </w:rPr>
        <w:t>-офисом</w:t>
      </w:r>
      <w:r w:rsidRPr="00FA2FAD">
        <w:rPr>
          <w:shd w:val="clear" w:color="auto" w:fill="FFFFFF"/>
          <w:lang w:eastAsia="ru-RU"/>
        </w:rPr>
        <w:t> компании.</w:t>
      </w:r>
    </w:p>
    <w:p w14:paraId="45903AE1" w14:textId="5F36036F" w:rsidR="0083549A" w:rsidRDefault="00A3564E" w:rsidP="00433DCA">
      <w:pPr>
        <w:pStyle w:val="2"/>
        <w:numPr>
          <w:ilvl w:val="1"/>
          <w:numId w:val="2"/>
        </w:numPr>
        <w:rPr>
          <w:bCs/>
          <w:shd w:val="clear" w:color="auto" w:fill="FFFFFF"/>
          <w:lang w:eastAsia="ru-RU"/>
        </w:rPr>
      </w:pPr>
      <w:bookmarkStart w:id="11" w:name="_Toc60104437"/>
      <w:r w:rsidRPr="00FA2FAD">
        <w:rPr>
          <w:bCs/>
          <w:shd w:val="clear" w:color="auto" w:fill="FFFFFF"/>
          <w:lang w:eastAsia="ru-RU"/>
        </w:rPr>
        <w:t>Требования к видам обеспечения</w:t>
      </w:r>
      <w:bookmarkEnd w:id="11"/>
    </w:p>
    <w:p w14:paraId="362EB362" w14:textId="6C2F4412" w:rsidR="00FA2FAD" w:rsidRDefault="00A3564E" w:rsidP="00433DCA">
      <w:pPr>
        <w:pStyle w:val="2"/>
        <w:numPr>
          <w:ilvl w:val="2"/>
          <w:numId w:val="2"/>
        </w:numPr>
        <w:rPr>
          <w:lang w:eastAsia="ru-RU"/>
        </w:rPr>
      </w:pPr>
      <w:bookmarkStart w:id="12" w:name="_Toc60104438"/>
      <w:r w:rsidRPr="00FA2FAD">
        <w:rPr>
          <w:lang w:eastAsia="ru-RU"/>
        </w:rPr>
        <w:t>Требования к информационному обеспечению системы</w:t>
      </w:r>
      <w:bookmarkEnd w:id="12"/>
    </w:p>
    <w:p w14:paraId="357686F2" w14:textId="77777777" w:rsidR="00FA2FAD" w:rsidRPr="00FA2FAD" w:rsidRDefault="00FA2FAD" w:rsidP="00FA2FAD">
      <w:pPr>
        <w:rPr>
          <w:bCs/>
          <w:lang w:eastAsia="ru-RU"/>
        </w:rPr>
      </w:pPr>
      <w:r w:rsidRPr="00FA2FAD">
        <w:rPr>
          <w:bCs/>
          <w:lang w:eastAsia="ru-RU"/>
        </w:rPr>
        <w:t>Указания ГОСТ:</w:t>
      </w:r>
    </w:p>
    <w:p w14:paraId="1F23C4DD" w14:textId="77777777" w:rsidR="00FA2FAD" w:rsidRPr="00FA2FAD" w:rsidRDefault="00FA2FAD" w:rsidP="00FA2FAD">
      <w:pPr>
        <w:rPr>
          <w:bCs/>
          <w:lang w:eastAsia="ru-RU"/>
        </w:rPr>
      </w:pPr>
      <w:r w:rsidRPr="00FA2FAD">
        <w:rPr>
          <w:bCs/>
          <w:lang w:eastAsia="ru-RU"/>
        </w:rPr>
        <w:t>Для информационного обеспечения системы приводят требования:</w:t>
      </w:r>
    </w:p>
    <w:p w14:paraId="3A4408AF" w14:textId="77777777" w:rsidR="00FA2FAD" w:rsidRPr="00FA2FAD" w:rsidRDefault="00FA2FAD" w:rsidP="00433DCA">
      <w:pPr>
        <w:numPr>
          <w:ilvl w:val="0"/>
          <w:numId w:val="8"/>
        </w:numPr>
        <w:rPr>
          <w:bCs/>
          <w:lang w:eastAsia="ru-RU"/>
        </w:rPr>
      </w:pPr>
      <w:r w:rsidRPr="00FA2FAD">
        <w:rPr>
          <w:bCs/>
          <w:lang w:eastAsia="ru-RU"/>
        </w:rPr>
        <w:t>к составу, структуре и способам организации данных в системе;</w:t>
      </w:r>
    </w:p>
    <w:p w14:paraId="5F0DF677" w14:textId="77777777" w:rsidR="00FA2FAD" w:rsidRPr="00FA2FAD" w:rsidRDefault="00FA2FAD" w:rsidP="00433DCA">
      <w:pPr>
        <w:numPr>
          <w:ilvl w:val="0"/>
          <w:numId w:val="8"/>
        </w:numPr>
        <w:rPr>
          <w:bCs/>
          <w:lang w:eastAsia="ru-RU"/>
        </w:rPr>
      </w:pPr>
      <w:r w:rsidRPr="00FA2FAD">
        <w:rPr>
          <w:bCs/>
          <w:lang w:eastAsia="ru-RU"/>
        </w:rPr>
        <w:lastRenderedPageBreak/>
        <w:t>к информационному обмену между компонентами системы;</w:t>
      </w:r>
    </w:p>
    <w:p w14:paraId="35B52BB7" w14:textId="77777777" w:rsidR="00FA2FAD" w:rsidRPr="00FA2FAD" w:rsidRDefault="00FA2FAD" w:rsidP="00433DCA">
      <w:pPr>
        <w:numPr>
          <w:ilvl w:val="0"/>
          <w:numId w:val="8"/>
        </w:numPr>
        <w:rPr>
          <w:bCs/>
          <w:lang w:eastAsia="ru-RU"/>
        </w:rPr>
      </w:pPr>
      <w:r w:rsidRPr="00FA2FAD">
        <w:rPr>
          <w:bCs/>
          <w:lang w:eastAsia="ru-RU"/>
        </w:rPr>
        <w:t>к информационной совместимости со смежными системами;</w:t>
      </w:r>
    </w:p>
    <w:p w14:paraId="025AE852" w14:textId="77777777" w:rsidR="00FA2FAD" w:rsidRPr="00FA2FAD" w:rsidRDefault="00FA2FAD" w:rsidP="00433DCA">
      <w:pPr>
        <w:numPr>
          <w:ilvl w:val="0"/>
          <w:numId w:val="8"/>
        </w:numPr>
        <w:rPr>
          <w:bCs/>
          <w:lang w:eastAsia="ru-RU"/>
        </w:rPr>
      </w:pPr>
      <w:r w:rsidRPr="00FA2FAD">
        <w:rPr>
          <w:bCs/>
          <w:lang w:eastAsia="ru-RU"/>
        </w:rPr>
        <w:t>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748F4749" w14:textId="77777777" w:rsidR="00FA2FAD" w:rsidRPr="00FA2FAD" w:rsidRDefault="00FA2FAD" w:rsidP="00433DCA">
      <w:pPr>
        <w:numPr>
          <w:ilvl w:val="0"/>
          <w:numId w:val="8"/>
        </w:numPr>
        <w:rPr>
          <w:bCs/>
          <w:lang w:eastAsia="ru-RU"/>
        </w:rPr>
      </w:pPr>
      <w:r w:rsidRPr="00FA2FAD">
        <w:rPr>
          <w:bCs/>
          <w:lang w:eastAsia="ru-RU"/>
        </w:rPr>
        <w:t>по применению систем управления базами данных;</w:t>
      </w:r>
    </w:p>
    <w:p w14:paraId="37AEAFE3" w14:textId="77777777" w:rsidR="00FA2FAD" w:rsidRPr="00FA2FAD" w:rsidRDefault="00FA2FAD" w:rsidP="00433DCA">
      <w:pPr>
        <w:numPr>
          <w:ilvl w:val="0"/>
          <w:numId w:val="8"/>
        </w:numPr>
        <w:rPr>
          <w:bCs/>
          <w:lang w:eastAsia="ru-RU"/>
        </w:rPr>
      </w:pPr>
      <w:r w:rsidRPr="00FA2FAD">
        <w:rPr>
          <w:bCs/>
          <w:lang w:eastAsia="ru-RU"/>
        </w:rPr>
        <w:t>к структуре процесса сбора, обработки, передачи данных в системе и представлению данных;</w:t>
      </w:r>
    </w:p>
    <w:p w14:paraId="439E6551" w14:textId="77777777" w:rsidR="00FA2FAD" w:rsidRPr="00FA2FAD" w:rsidRDefault="00FA2FAD" w:rsidP="00433DCA">
      <w:pPr>
        <w:numPr>
          <w:ilvl w:val="0"/>
          <w:numId w:val="8"/>
        </w:numPr>
        <w:rPr>
          <w:bCs/>
          <w:lang w:eastAsia="ru-RU"/>
        </w:rPr>
      </w:pPr>
      <w:r w:rsidRPr="00FA2FAD">
        <w:rPr>
          <w:bCs/>
          <w:lang w:eastAsia="ru-RU"/>
        </w:rPr>
        <w:t>к защите данных от разрушений при авариях и сбоях в электропитании системы;</w:t>
      </w:r>
    </w:p>
    <w:p w14:paraId="2EA1A3B4" w14:textId="77777777" w:rsidR="00FA2FAD" w:rsidRPr="00FA2FAD" w:rsidRDefault="00FA2FAD" w:rsidP="00433DCA">
      <w:pPr>
        <w:numPr>
          <w:ilvl w:val="0"/>
          <w:numId w:val="8"/>
        </w:numPr>
        <w:rPr>
          <w:bCs/>
          <w:lang w:eastAsia="ru-RU"/>
        </w:rPr>
      </w:pPr>
      <w:r w:rsidRPr="00FA2FAD">
        <w:rPr>
          <w:bCs/>
          <w:lang w:eastAsia="ru-RU"/>
        </w:rPr>
        <w:t>к контролю, хранению, обновлению и восстановлению данных;</w:t>
      </w:r>
    </w:p>
    <w:p w14:paraId="0A11EA9D" w14:textId="77777777" w:rsidR="00FA2FAD" w:rsidRPr="00FA2FAD" w:rsidRDefault="00FA2FAD" w:rsidP="00433DCA">
      <w:pPr>
        <w:numPr>
          <w:ilvl w:val="0"/>
          <w:numId w:val="8"/>
        </w:numPr>
        <w:rPr>
          <w:bCs/>
          <w:lang w:eastAsia="ru-RU"/>
        </w:rPr>
      </w:pPr>
      <w:r w:rsidRPr="00FA2FAD">
        <w:rPr>
          <w:bCs/>
          <w:lang w:eastAsia="ru-RU"/>
        </w:rPr>
        <w:t>к процедуре придания юридической силы документам, продуцируемым техническими средствами АС (в соответствии с ГОСТ 6.10.4).</w:t>
      </w:r>
    </w:p>
    <w:p w14:paraId="6C6241AE" w14:textId="77777777" w:rsidR="00FA2FAD" w:rsidRPr="00FA2FAD" w:rsidRDefault="00FA2FAD" w:rsidP="00FA2FAD">
      <w:pPr>
        <w:rPr>
          <w:b/>
          <w:lang w:eastAsia="ru-RU"/>
        </w:rPr>
      </w:pPr>
      <w:r w:rsidRPr="00FA2FAD">
        <w:rPr>
          <w:b/>
          <w:lang w:eastAsia="ru-RU"/>
        </w:rPr>
        <w:t>Формальное содержание</w:t>
      </w:r>
    </w:p>
    <w:p w14:paraId="107E9657" w14:textId="77777777" w:rsidR="00FA2FAD" w:rsidRPr="00FA2FAD" w:rsidRDefault="00FA2FAD" w:rsidP="00FA2FAD">
      <w:pPr>
        <w:rPr>
          <w:lang w:eastAsia="ru-RU"/>
        </w:rPr>
      </w:pPr>
      <w:r w:rsidRPr="00FA2FAD">
        <w:rPr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635A5142" w14:textId="77777777" w:rsidR="00FA2FAD" w:rsidRPr="00FA2FAD" w:rsidRDefault="00FA2FAD" w:rsidP="00FA2FAD">
      <w:pPr>
        <w:rPr>
          <w:lang w:eastAsia="ru-RU"/>
        </w:rPr>
      </w:pPr>
      <w:r w:rsidRPr="00FA2FAD">
        <w:rPr>
          <w:lang w:eastAsia="ru-RU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1AEC4006" w14:textId="77777777" w:rsidR="00FA2FAD" w:rsidRPr="00FA2FAD" w:rsidRDefault="00FA2FAD" w:rsidP="00FA2FAD">
      <w:pPr>
        <w:rPr>
          <w:bCs/>
          <w:lang w:eastAsia="ru-RU"/>
        </w:rPr>
      </w:pPr>
      <w:r w:rsidRPr="00FA2FAD">
        <w:rPr>
          <w:bCs/>
          <w:lang w:eastAsia="ru-RU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7460E0FF" w14:textId="77777777" w:rsidR="00FA2FAD" w:rsidRPr="00FA2FAD" w:rsidRDefault="00FA2FAD" w:rsidP="00FA2FAD">
      <w:pPr>
        <w:rPr>
          <w:bCs/>
          <w:lang w:eastAsia="ru-RU"/>
        </w:rPr>
      </w:pPr>
      <w:r w:rsidRPr="00FA2FAD">
        <w:rPr>
          <w:bCs/>
          <w:lang w:eastAsia="ru-RU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43A48707" w14:textId="77777777" w:rsidR="00FA2FAD" w:rsidRPr="00FA2FAD" w:rsidRDefault="00FA2FAD" w:rsidP="00FA2FAD">
      <w:pPr>
        <w:rPr>
          <w:bCs/>
          <w:lang w:eastAsia="ru-RU"/>
        </w:rPr>
      </w:pPr>
      <w:r w:rsidRPr="00FA2FAD">
        <w:rPr>
          <w:bCs/>
          <w:lang w:eastAsia="ru-RU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19DD0311" w14:textId="77777777" w:rsidR="00FA2FAD" w:rsidRPr="00FA2FAD" w:rsidRDefault="00FA2FAD" w:rsidP="00FA2FAD">
      <w:pPr>
        <w:rPr>
          <w:bCs/>
          <w:lang w:eastAsia="ru-RU"/>
        </w:rPr>
      </w:pPr>
      <w:r w:rsidRPr="00FA2FAD">
        <w:rPr>
          <w:bCs/>
          <w:lang w:eastAsia="ru-RU"/>
        </w:rPr>
        <w:lastRenderedPageBreak/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4ECB6FC0" w14:textId="77777777" w:rsidR="00FA2FAD" w:rsidRPr="00FA2FAD" w:rsidRDefault="00FA2FAD" w:rsidP="00FA2FAD">
      <w:pPr>
        <w:rPr>
          <w:bCs/>
          <w:lang w:eastAsia="ru-RU"/>
        </w:rPr>
      </w:pPr>
      <w:r w:rsidRPr="00FA2FAD">
        <w:rPr>
          <w:bCs/>
          <w:lang w:eastAsia="ru-RU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FA2FAD">
        <w:rPr>
          <w:bCs/>
          <w:lang w:eastAsia="ru-RU"/>
        </w:rPr>
        <w:t>зеркалирование</w:t>
      </w:r>
      <w:proofErr w:type="spellEnd"/>
      <w:r w:rsidRPr="00FA2FAD">
        <w:rPr>
          <w:bCs/>
          <w:lang w:eastAsia="ru-RU"/>
        </w:rPr>
        <w:t>; независимые дисковые массивы; кластеризация).</w:t>
      </w:r>
    </w:p>
    <w:p w14:paraId="6C535CEC" w14:textId="6F41B4A5" w:rsidR="00FA2FAD" w:rsidRPr="00FA2FAD" w:rsidRDefault="00FA2FAD" w:rsidP="00FA2FAD">
      <w:pPr>
        <w:rPr>
          <w:bCs/>
          <w:lang w:eastAsia="ru-RU"/>
        </w:rPr>
      </w:pPr>
      <w:r w:rsidRPr="00FA2FAD">
        <w:rPr>
          <w:bCs/>
          <w:lang w:eastAsia="ru-RU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475493F5" w14:textId="149E5F27" w:rsidR="00FA2FAD" w:rsidRDefault="00FA2FAD" w:rsidP="00433DCA">
      <w:pPr>
        <w:pStyle w:val="2"/>
        <w:numPr>
          <w:ilvl w:val="2"/>
          <w:numId w:val="2"/>
        </w:numPr>
      </w:pPr>
      <w:bookmarkStart w:id="13" w:name="_Toc60104439"/>
      <w:r w:rsidRPr="000122EF">
        <w:t>Требования к программному обеспечению системы</w:t>
      </w:r>
      <w:bookmarkEnd w:id="13"/>
    </w:p>
    <w:p w14:paraId="02BC6FE5" w14:textId="77777777" w:rsidR="001436D3" w:rsidRPr="001436D3" w:rsidRDefault="001436D3" w:rsidP="001436D3">
      <w:r w:rsidRPr="001436D3">
        <w:t>Указания ГОСТ:</w:t>
      </w:r>
    </w:p>
    <w:p w14:paraId="121D6096" w14:textId="77777777" w:rsidR="001436D3" w:rsidRPr="001436D3" w:rsidRDefault="001436D3" w:rsidP="001436D3">
      <w:r w:rsidRPr="001436D3">
        <w:t>Для программного обеспечения системы приводят перечень покупных программных средств, а также требования:</w:t>
      </w:r>
    </w:p>
    <w:p w14:paraId="0C0F1D69" w14:textId="77777777" w:rsidR="00FA2FAD" w:rsidRPr="001436D3" w:rsidRDefault="00FA2FAD" w:rsidP="00433DCA">
      <w:pPr>
        <w:numPr>
          <w:ilvl w:val="1"/>
          <w:numId w:val="7"/>
        </w:numPr>
      </w:pPr>
      <w:r w:rsidRPr="001436D3">
        <w:t>к независимости программных средств от используемых СВТ и операционной среды;</w:t>
      </w:r>
    </w:p>
    <w:p w14:paraId="3AE7F121" w14:textId="77777777" w:rsidR="00FA2FAD" w:rsidRPr="001436D3" w:rsidRDefault="00FA2FAD" w:rsidP="00433DCA">
      <w:pPr>
        <w:numPr>
          <w:ilvl w:val="1"/>
          <w:numId w:val="7"/>
        </w:numPr>
      </w:pPr>
      <w:r w:rsidRPr="001436D3">
        <w:t>к качеству программных средств, а также к способам его обеспечения и контроля;</w:t>
      </w:r>
    </w:p>
    <w:p w14:paraId="6F1A4A5D" w14:textId="77777777" w:rsidR="00FA2FAD" w:rsidRPr="001436D3" w:rsidRDefault="00FA2FAD" w:rsidP="00433DCA">
      <w:pPr>
        <w:numPr>
          <w:ilvl w:val="1"/>
          <w:numId w:val="7"/>
        </w:numPr>
      </w:pPr>
      <w:r w:rsidRPr="001436D3">
        <w:t>по необходимости согласования вновь разрабатываемых программных средств с фондом алгоритмов и программ.</w:t>
      </w:r>
    </w:p>
    <w:p w14:paraId="5EA3C7A5" w14:textId="77777777" w:rsidR="001436D3" w:rsidRPr="001436D3" w:rsidRDefault="001436D3" w:rsidP="001436D3">
      <w:r w:rsidRPr="001436D3">
        <w:t>Формальное содержание:</w:t>
      </w:r>
    </w:p>
    <w:p w14:paraId="1AB52234" w14:textId="49664D2F" w:rsidR="001436D3" w:rsidRPr="001436D3" w:rsidRDefault="001436D3" w:rsidP="001436D3">
      <w:r w:rsidRPr="001436D3"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</w:p>
    <w:p w14:paraId="41F1E03E" w14:textId="06E545C7" w:rsidR="00FA2FAD" w:rsidRDefault="00FA2FAD" w:rsidP="00433DCA">
      <w:pPr>
        <w:pStyle w:val="2"/>
        <w:numPr>
          <w:ilvl w:val="2"/>
          <w:numId w:val="2"/>
        </w:numPr>
      </w:pPr>
      <w:bookmarkStart w:id="14" w:name="_Toc60104440"/>
      <w:r w:rsidRPr="00FA2FAD">
        <w:t>Требования к организационному обеспечению</w:t>
      </w:r>
      <w:bookmarkEnd w:id="14"/>
    </w:p>
    <w:p w14:paraId="5FB55C62" w14:textId="77777777" w:rsidR="009528B5" w:rsidRPr="009528B5" w:rsidRDefault="009528B5" w:rsidP="009528B5">
      <w:r w:rsidRPr="009528B5">
        <w:t>Указания ГОСТ:</w:t>
      </w:r>
    </w:p>
    <w:p w14:paraId="4BA60972" w14:textId="77777777" w:rsidR="009528B5" w:rsidRPr="009528B5" w:rsidRDefault="009528B5" w:rsidP="009528B5">
      <w:r w:rsidRPr="009528B5">
        <w:t>Для организационного обеспечения приводят требования:</w:t>
      </w:r>
    </w:p>
    <w:p w14:paraId="3BC53F31" w14:textId="77777777" w:rsidR="001436D3" w:rsidRPr="009528B5" w:rsidRDefault="001436D3" w:rsidP="00433DCA">
      <w:pPr>
        <w:numPr>
          <w:ilvl w:val="1"/>
          <w:numId w:val="6"/>
        </w:numPr>
      </w:pPr>
      <w:r w:rsidRPr="009528B5">
        <w:lastRenderedPageBreak/>
        <w:t>к структуре и функциям подразделений, участвующих в функционировании системы или обеспечивающих эксплуатацию;</w:t>
      </w:r>
    </w:p>
    <w:p w14:paraId="19162068" w14:textId="77777777" w:rsidR="001436D3" w:rsidRPr="009528B5" w:rsidRDefault="001436D3" w:rsidP="00433DCA">
      <w:pPr>
        <w:numPr>
          <w:ilvl w:val="1"/>
          <w:numId w:val="6"/>
        </w:numPr>
      </w:pPr>
      <w:r w:rsidRPr="009528B5">
        <w:t>к организации функционирования системы и порядку взаимодействия персонала АС и персонала объекта автоматизации;</w:t>
      </w:r>
    </w:p>
    <w:p w14:paraId="00E5F4F3" w14:textId="77777777" w:rsidR="001436D3" w:rsidRPr="009528B5" w:rsidRDefault="001436D3" w:rsidP="00433DCA">
      <w:pPr>
        <w:numPr>
          <w:ilvl w:val="1"/>
          <w:numId w:val="6"/>
        </w:numPr>
      </w:pPr>
      <w:r w:rsidRPr="009528B5">
        <w:t>к защите от ошибочных действий персонала системы.</w:t>
      </w:r>
    </w:p>
    <w:p w14:paraId="10F2C67A" w14:textId="77777777" w:rsidR="009528B5" w:rsidRPr="009528B5" w:rsidRDefault="009528B5" w:rsidP="009528B5">
      <w:r w:rsidRPr="009528B5">
        <w:t>Формальное содержание:</w:t>
      </w:r>
    </w:p>
    <w:p w14:paraId="4CB4F2A3" w14:textId="77777777" w:rsidR="009528B5" w:rsidRPr="009528B5" w:rsidRDefault="009528B5" w:rsidP="009528B5">
      <w:r w:rsidRPr="009528B5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4CD4505" w14:textId="77777777" w:rsidR="009528B5" w:rsidRPr="009528B5" w:rsidRDefault="009528B5" w:rsidP="009528B5">
      <w:r w:rsidRPr="009528B5">
        <w:t>Заказчиком должны быть определены должностные лица, ответственные за:</w:t>
      </w:r>
    </w:p>
    <w:p w14:paraId="61DDC541" w14:textId="77777777" w:rsidR="009528B5" w:rsidRPr="009528B5" w:rsidRDefault="009528B5" w:rsidP="009528B5">
      <w:r w:rsidRPr="009528B5">
        <w:t>– обработку информации ИС;</w:t>
      </w:r>
    </w:p>
    <w:p w14:paraId="13E532CC" w14:textId="77777777" w:rsidR="009528B5" w:rsidRPr="009528B5" w:rsidRDefault="009528B5" w:rsidP="009528B5">
      <w:r w:rsidRPr="009528B5">
        <w:t>– администрирование ИС;</w:t>
      </w:r>
    </w:p>
    <w:p w14:paraId="5ADA69F7" w14:textId="77777777" w:rsidR="009528B5" w:rsidRPr="009528B5" w:rsidRDefault="009528B5" w:rsidP="009528B5">
      <w:r w:rsidRPr="009528B5">
        <w:t>– обеспечение безопасности информации ИС;</w:t>
      </w:r>
    </w:p>
    <w:p w14:paraId="082008DE" w14:textId="77777777" w:rsidR="009528B5" w:rsidRPr="009528B5" w:rsidRDefault="009528B5" w:rsidP="009528B5">
      <w:r w:rsidRPr="009528B5">
        <w:t>– управление работой персонала по обслуживанию ИС.</w:t>
      </w:r>
    </w:p>
    <w:p w14:paraId="5000E1D9" w14:textId="77777777" w:rsidR="009528B5" w:rsidRPr="009528B5" w:rsidRDefault="009528B5" w:rsidP="009528B5">
      <w:r w:rsidRPr="009528B5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Start w:id="15" w:name="_Toc120968573"/>
      <w:bookmarkStart w:id="16" w:name="_Toc137282951"/>
      <w:bookmarkStart w:id="17" w:name="_Toc151093016"/>
      <w:bookmarkStart w:id="18" w:name="_Toc151093101"/>
      <w:bookmarkStart w:id="19" w:name="_Toc151787940"/>
    </w:p>
    <w:bookmarkEnd w:id="15"/>
    <w:bookmarkEnd w:id="16"/>
    <w:bookmarkEnd w:id="17"/>
    <w:bookmarkEnd w:id="18"/>
    <w:bookmarkEnd w:id="19"/>
    <w:p w14:paraId="24B2A981" w14:textId="77777777" w:rsidR="009528B5" w:rsidRPr="009528B5" w:rsidRDefault="009528B5" w:rsidP="009528B5">
      <w:pPr>
        <w:ind w:firstLine="0"/>
      </w:pPr>
    </w:p>
    <w:p w14:paraId="23D4BA1A" w14:textId="40EC33F0" w:rsidR="009528B5" w:rsidRDefault="009528B5" w:rsidP="00433DCA">
      <w:pPr>
        <w:pStyle w:val="2"/>
        <w:numPr>
          <w:ilvl w:val="2"/>
          <w:numId w:val="2"/>
        </w:numPr>
      </w:pPr>
      <w:bookmarkStart w:id="20" w:name="_Toc60104441"/>
      <w:r w:rsidRPr="00C61027">
        <w:t>Требования к метрологическому обеспечению</w:t>
      </w:r>
      <w:bookmarkEnd w:id="20"/>
    </w:p>
    <w:p w14:paraId="3956A47D" w14:textId="77777777" w:rsidR="009528B5" w:rsidRPr="009528B5" w:rsidRDefault="009528B5" w:rsidP="009528B5">
      <w:pPr>
        <w:rPr>
          <w:lang w:val="ru-MD"/>
        </w:rPr>
      </w:pPr>
      <w:r w:rsidRPr="009528B5">
        <w:rPr>
          <w:lang w:val="ru-MD"/>
        </w:rPr>
        <w:t>Требований к метрологической совместимости технических средств системы не предъявляется. Качественные характеристики системы проверяются на испытаниях согласно Программе и методике испытаний.</w:t>
      </w:r>
    </w:p>
    <w:p w14:paraId="4BF113F8" w14:textId="77777777" w:rsidR="009528B5" w:rsidRPr="009528B5" w:rsidRDefault="009528B5" w:rsidP="009528B5">
      <w:pPr>
        <w:rPr>
          <w:lang w:val="ru-MD"/>
        </w:rPr>
      </w:pPr>
      <w:r w:rsidRPr="009528B5">
        <w:rPr>
          <w:lang w:val="ru-MD"/>
        </w:rPr>
        <w:t>По требованию Заказчика, метрологическая совместимость технических средств может быть проведена сторонними организациями.</w:t>
      </w:r>
    </w:p>
    <w:p w14:paraId="40914452" w14:textId="77777777" w:rsidR="009528B5" w:rsidRPr="009528B5" w:rsidRDefault="009528B5" w:rsidP="009528B5">
      <w:pPr>
        <w:rPr>
          <w:lang w:val="ru-MD"/>
        </w:rPr>
      </w:pPr>
    </w:p>
    <w:p w14:paraId="35DB8088" w14:textId="10E13886" w:rsidR="009528B5" w:rsidRDefault="009528B5" w:rsidP="00433DCA">
      <w:pPr>
        <w:pStyle w:val="2"/>
        <w:numPr>
          <w:ilvl w:val="2"/>
          <w:numId w:val="2"/>
        </w:numPr>
      </w:pPr>
      <w:bookmarkStart w:id="21" w:name="_Toc60104442"/>
      <w:r>
        <w:lastRenderedPageBreak/>
        <w:t>Требования к правовому обеспечению</w:t>
      </w:r>
      <w:bookmarkEnd w:id="21"/>
    </w:p>
    <w:p w14:paraId="6DE2050E" w14:textId="62E0A138" w:rsidR="009528B5" w:rsidRPr="009528B5" w:rsidRDefault="009528B5" w:rsidP="009528B5">
      <w:r w:rsidRPr="009528B5">
        <w:rPr>
          <w:i/>
          <w:iCs/>
        </w:rPr>
        <w:t>Правовое обеспечение</w:t>
      </w:r>
      <w:r w:rsidRPr="009528B5">
        <w:t> — это совокупность правовых норм, регламентирующих правовые отношения при функционировании АИС и юридический статус результатов ее функционирования</w:t>
      </w:r>
      <w:r>
        <w:rPr>
          <w:vertAlign w:val="superscript"/>
        </w:rPr>
        <w:t>.</w:t>
      </w:r>
    </w:p>
    <w:p w14:paraId="12E8EDBD" w14:textId="77777777" w:rsidR="009528B5" w:rsidRPr="009528B5" w:rsidRDefault="009528B5" w:rsidP="009528B5">
      <w:r w:rsidRPr="009528B5">
        <w:t>В состав правового обеспечения входят законы, указы, постановления государственных органов власти, приказы, инструкции и другие нормативные документы министерств, ведомств, организаций, местных органов власти. В правовом обеспечении можно выделить общую часть, регулирующую функционирование любой информационной системы, и локальную часть, регулирующую функционирование конкретной системы.</w:t>
      </w:r>
    </w:p>
    <w:p w14:paraId="0CF524AF" w14:textId="77777777" w:rsidR="009528B5" w:rsidRPr="009528B5" w:rsidRDefault="009528B5" w:rsidP="009528B5">
      <w:r w:rsidRPr="009528B5">
        <w:t>Правовое обеспечение разработки информационной системы содержит нормативные акты, связанные с договорными отношениями разработчика и заказчика и правовым регулированием отклонений от договора.</w:t>
      </w:r>
    </w:p>
    <w:p w14:paraId="338D09D1" w14:textId="77777777" w:rsidR="009528B5" w:rsidRPr="009528B5" w:rsidRDefault="009528B5" w:rsidP="009528B5">
      <w:r w:rsidRPr="009528B5">
        <w:t>Правовое обеспечение функционирования ИС включает:</w:t>
      </w:r>
    </w:p>
    <w:p w14:paraId="44BE7243" w14:textId="70CCB04E" w:rsidR="009528B5" w:rsidRPr="009528B5" w:rsidRDefault="009528B5" w:rsidP="00433DCA">
      <w:pPr>
        <w:numPr>
          <w:ilvl w:val="0"/>
          <w:numId w:val="9"/>
        </w:numPr>
      </w:pPr>
      <w:r w:rsidRPr="009528B5">
        <w:t>статус И С;</w:t>
      </w:r>
    </w:p>
    <w:p w14:paraId="59325E4A" w14:textId="0CDD3765" w:rsidR="009528B5" w:rsidRPr="009528B5" w:rsidRDefault="009528B5" w:rsidP="00433DCA">
      <w:pPr>
        <w:numPr>
          <w:ilvl w:val="0"/>
          <w:numId w:val="9"/>
        </w:numPr>
      </w:pPr>
      <w:r w:rsidRPr="009528B5">
        <w:t>права, обязанности и ответственность персонала;</w:t>
      </w:r>
    </w:p>
    <w:p w14:paraId="7C581093" w14:textId="4AF0C1F7" w:rsidR="009528B5" w:rsidRPr="009528B5" w:rsidRDefault="009528B5" w:rsidP="00433DCA">
      <w:pPr>
        <w:numPr>
          <w:ilvl w:val="0"/>
          <w:numId w:val="9"/>
        </w:numPr>
      </w:pPr>
      <w:r w:rsidRPr="009528B5">
        <w:t>правовые положения отдельных видов процесса управления;</w:t>
      </w:r>
    </w:p>
    <w:p w14:paraId="5980D37B" w14:textId="10941C25" w:rsidR="009528B5" w:rsidRPr="009528B5" w:rsidRDefault="009528B5" w:rsidP="00433DCA">
      <w:pPr>
        <w:numPr>
          <w:ilvl w:val="0"/>
          <w:numId w:val="9"/>
        </w:numPr>
      </w:pPr>
      <w:r w:rsidRPr="009528B5">
        <w:t>порядок создания и использования информации.</w:t>
      </w:r>
    </w:p>
    <w:p w14:paraId="2B42276D" w14:textId="77777777" w:rsidR="009528B5" w:rsidRPr="009528B5" w:rsidRDefault="009528B5" w:rsidP="009528B5"/>
    <w:p w14:paraId="67E42171" w14:textId="40B7E308" w:rsidR="009528B5" w:rsidRDefault="009528B5" w:rsidP="00433DCA">
      <w:pPr>
        <w:pStyle w:val="2"/>
        <w:numPr>
          <w:ilvl w:val="2"/>
          <w:numId w:val="2"/>
        </w:numPr>
      </w:pPr>
      <w:bookmarkStart w:id="22" w:name="_Toc60104443"/>
      <w:r>
        <w:t>Требования к методическому обеспечению</w:t>
      </w:r>
      <w:bookmarkEnd w:id="22"/>
    </w:p>
    <w:p w14:paraId="34B48323" w14:textId="64FE2E45" w:rsidR="009528B5" w:rsidRDefault="009528B5" w:rsidP="009528B5">
      <w:r>
        <w:t>Методическое и организационное обеспечение – совокупность методов, средств и документов, регламентирующих взаимодействие персонала информационной системы с техническими средствами и между собой в процессе разработки и эксплуатации информационной системы.</w:t>
      </w:r>
    </w:p>
    <w:p w14:paraId="043246B3" w14:textId="0821A5E4" w:rsidR="009528B5" w:rsidRDefault="009528B5" w:rsidP="009528B5">
      <w:r>
        <w:t>Это методические и руководящие материалы по стадиям разработки, внедрения и эксплуатации информационной системы (</w:t>
      </w:r>
      <w:proofErr w:type="spellStart"/>
      <w:r>
        <w:t>предпроектного</w:t>
      </w:r>
      <w:proofErr w:type="spellEnd"/>
      <w:r>
        <w:t xml:space="preserve"> обследования, технического задания, технико-экономического обоснования, разработки проектных решений, выбора автоматизируемых задач, типовых </w:t>
      </w:r>
      <w:r>
        <w:lastRenderedPageBreak/>
        <w:t>проектных решений пакетов прикладных программ, внедрения и эксплуатации информационной системы).</w:t>
      </w:r>
    </w:p>
    <w:p w14:paraId="7BA61217" w14:textId="2B51B6ED" w:rsidR="009528B5" w:rsidRDefault="009528B5" w:rsidP="009528B5">
      <w:r>
        <w:t>Функции организационного обеспечения:</w:t>
      </w:r>
    </w:p>
    <w:p w14:paraId="7DE70097" w14:textId="3D3EDBB0" w:rsidR="009528B5" w:rsidRDefault="009528B5" w:rsidP="009528B5">
      <w:r>
        <w:t>- анализ существующей системы управления организацией, где будет использоваться ИС, выявление задач, подлежащих автоматизации;</w:t>
      </w:r>
    </w:p>
    <w:p w14:paraId="243D45AE" w14:textId="28182E51" w:rsidR="009528B5" w:rsidRDefault="009528B5" w:rsidP="009528B5">
      <w:r>
        <w:t>- подготовка задач к решению на компьютере, включая техническое задание на проектирование ИС и технико-экономическое обоснование ее эффективности;</w:t>
      </w:r>
    </w:p>
    <w:p w14:paraId="693F37F9" w14:textId="1FF5274F" w:rsidR="009528B5" w:rsidRDefault="009528B5" w:rsidP="009528B5">
      <w:r>
        <w:t>- разработка управленческих решений по составу и структуре организации, методологии решения задач, направленных на повышение эффективности системы управления.</w:t>
      </w:r>
    </w:p>
    <w:p w14:paraId="698D7788" w14:textId="6284545F" w:rsidR="009528B5" w:rsidRDefault="009528B5" w:rsidP="009528B5">
      <w:r>
        <w:t xml:space="preserve">Организационное обеспечение создается по результатам </w:t>
      </w:r>
      <w:proofErr w:type="spellStart"/>
      <w:r>
        <w:t>предпроектного</w:t>
      </w:r>
      <w:proofErr w:type="spellEnd"/>
      <w:r>
        <w:t xml:space="preserve"> обследования на 1-м этапе построения баз данных.</w:t>
      </w:r>
    </w:p>
    <w:p w14:paraId="0F099C5A" w14:textId="0ECF1F04" w:rsidR="009528B5" w:rsidRDefault="009528B5" w:rsidP="00433DCA">
      <w:pPr>
        <w:pStyle w:val="2"/>
        <w:numPr>
          <w:ilvl w:val="0"/>
          <w:numId w:val="2"/>
        </w:numPr>
      </w:pPr>
      <w:bookmarkStart w:id="23" w:name="_Toc60104444"/>
      <w:r w:rsidRPr="009528B5">
        <w:t>Характеристика объектов автоматизации</w:t>
      </w:r>
      <w:bookmarkEnd w:id="23"/>
      <w:r w:rsidRPr="009528B5">
        <w:t> </w:t>
      </w:r>
    </w:p>
    <w:p w14:paraId="52AE3A25" w14:textId="78A20A62" w:rsidR="009D63A5" w:rsidRDefault="009D63A5" w:rsidP="009D63A5">
      <w:r>
        <w:t xml:space="preserve">Описание автоматизируемых функций </w:t>
      </w:r>
    </w:p>
    <w:p w14:paraId="0064342C" w14:textId="22F33863" w:rsidR="009D63A5" w:rsidRDefault="009D63A5" w:rsidP="009D63A5">
      <w:r>
        <w:t>1. Автоматизация складского учета;</w:t>
      </w:r>
    </w:p>
    <w:p w14:paraId="6478D1D8" w14:textId="419253BE" w:rsidR="009D63A5" w:rsidRDefault="009D63A5" w:rsidP="009D63A5">
      <w:r>
        <w:t>2. Автоматизация документооборота и бухучета;</w:t>
      </w:r>
    </w:p>
    <w:p w14:paraId="3A1AFE87" w14:textId="6984BB79" w:rsidR="009D63A5" w:rsidRDefault="009D63A5" w:rsidP="009D63A5">
      <w:r>
        <w:t xml:space="preserve">3. </w:t>
      </w:r>
      <w:proofErr w:type="spellStart"/>
      <w:r>
        <w:t>Автовыгрузка</w:t>
      </w:r>
      <w:proofErr w:type="spellEnd"/>
      <w:r>
        <w:t xml:space="preserve"> прайс-листа и товаров;</w:t>
      </w:r>
    </w:p>
    <w:p w14:paraId="6E863A66" w14:textId="73A50BCB" w:rsidR="009D63A5" w:rsidRDefault="009D63A5" w:rsidP="009D63A5">
      <w:r>
        <w:t xml:space="preserve">4. </w:t>
      </w:r>
      <w:proofErr w:type="spellStart"/>
      <w:r>
        <w:t>Авторасчет</w:t>
      </w:r>
      <w:proofErr w:type="spellEnd"/>
      <w:r>
        <w:t xml:space="preserve"> цен;</w:t>
      </w:r>
    </w:p>
    <w:p w14:paraId="4CA26DB9" w14:textId="3F58FA80" w:rsidR="009D63A5" w:rsidRDefault="009D63A5" w:rsidP="009D63A5">
      <w:r>
        <w:t>5. Автоматизированные e-</w:t>
      </w:r>
      <w:proofErr w:type="spellStart"/>
      <w:r>
        <w:t>mail</w:t>
      </w:r>
      <w:proofErr w:type="spellEnd"/>
      <w:r>
        <w:t xml:space="preserve"> рассылки;</w:t>
      </w:r>
    </w:p>
    <w:p w14:paraId="3AE58FEE" w14:textId="0E5822FC" w:rsidR="009D63A5" w:rsidRPr="009D63A5" w:rsidRDefault="009D63A5" w:rsidP="009D63A5">
      <w:r>
        <w:t>6. Автоматический сбор сведений о клиентах.</w:t>
      </w:r>
    </w:p>
    <w:p w14:paraId="7EBFDD84" w14:textId="2A757DF7" w:rsidR="009528B5" w:rsidRDefault="009528B5" w:rsidP="00433DCA">
      <w:pPr>
        <w:pStyle w:val="2"/>
        <w:numPr>
          <w:ilvl w:val="0"/>
          <w:numId w:val="2"/>
        </w:numPr>
      </w:pPr>
      <w:bookmarkStart w:id="24" w:name="_Toc60104445"/>
      <w:r w:rsidRPr="009528B5">
        <w:t>Требования к документированию</w:t>
      </w:r>
      <w:bookmarkEnd w:id="24"/>
    </w:p>
    <w:p w14:paraId="5BE9C5E5" w14:textId="68174767" w:rsidR="00A3564E" w:rsidRDefault="00A3564E" w:rsidP="007D1CCE">
      <w:pPr>
        <w:pStyle w:val="a1"/>
        <w:numPr>
          <w:ilvl w:val="1"/>
          <w:numId w:val="9"/>
        </w:numPr>
      </w:pPr>
      <w:r>
        <w:t>Регистрация формы деятельности</w:t>
      </w:r>
    </w:p>
    <w:p w14:paraId="3259C938" w14:textId="1B5A4FED" w:rsidR="00A3564E" w:rsidRDefault="00A3564E" w:rsidP="007D1CCE">
      <w:pPr>
        <w:pStyle w:val="a1"/>
        <w:numPr>
          <w:ilvl w:val="1"/>
          <w:numId w:val="9"/>
        </w:numPr>
      </w:pPr>
      <w:r>
        <w:t>Регистрация в Налоговой службе, в Федеральном фонде медицинского страхования, Федеральном фонде социального страхования, Пенсионном фонде и в Росстате.</w:t>
      </w:r>
    </w:p>
    <w:p w14:paraId="398939D1" w14:textId="0D84A7A6" w:rsidR="00A3564E" w:rsidRDefault="00A3564E" w:rsidP="007D1CCE">
      <w:pPr>
        <w:pStyle w:val="a1"/>
        <w:numPr>
          <w:ilvl w:val="1"/>
          <w:numId w:val="9"/>
        </w:numPr>
      </w:pPr>
      <w:r>
        <w:t>Список необходимых документов:</w:t>
      </w:r>
    </w:p>
    <w:p w14:paraId="607BE3E9" w14:textId="77777777" w:rsidR="00A3564E" w:rsidRDefault="00A3564E" w:rsidP="007D1CCE">
      <w:pPr>
        <w:pStyle w:val="a1"/>
        <w:numPr>
          <w:ilvl w:val="2"/>
          <w:numId w:val="9"/>
        </w:numPr>
      </w:pPr>
      <w:r>
        <w:t>ИНН: оригинал и копии</w:t>
      </w:r>
    </w:p>
    <w:p w14:paraId="0BE34B72" w14:textId="77777777" w:rsidR="00A3564E" w:rsidRDefault="00A3564E" w:rsidP="007D1CCE">
      <w:pPr>
        <w:pStyle w:val="a1"/>
        <w:numPr>
          <w:ilvl w:val="2"/>
          <w:numId w:val="9"/>
        </w:numPr>
      </w:pPr>
      <w:r>
        <w:t>Заявление о регистрации бизнеса</w:t>
      </w:r>
    </w:p>
    <w:p w14:paraId="29D21A2D" w14:textId="77777777" w:rsidR="00A3564E" w:rsidRDefault="00A3564E" w:rsidP="007D1CCE">
      <w:pPr>
        <w:pStyle w:val="a1"/>
        <w:numPr>
          <w:ilvl w:val="2"/>
          <w:numId w:val="9"/>
        </w:numPr>
      </w:pPr>
      <w:r>
        <w:lastRenderedPageBreak/>
        <w:t>Квитанция, подтверждающая уплату госпошлины</w:t>
      </w:r>
    </w:p>
    <w:p w14:paraId="7C42E7F1" w14:textId="77777777" w:rsidR="00A3564E" w:rsidRDefault="00A3564E" w:rsidP="007D1CCE">
      <w:pPr>
        <w:pStyle w:val="a1"/>
        <w:numPr>
          <w:ilvl w:val="2"/>
          <w:numId w:val="9"/>
        </w:numPr>
      </w:pPr>
      <w:r>
        <w:t>Заявление о выборе упрощенной системы налогообложения (если планируете ее использовать)</w:t>
      </w:r>
    </w:p>
    <w:p w14:paraId="2DC90036" w14:textId="60ABF1AF" w:rsidR="00A3564E" w:rsidRDefault="00A3564E" w:rsidP="007D1CCE">
      <w:pPr>
        <w:pStyle w:val="a1"/>
        <w:numPr>
          <w:ilvl w:val="1"/>
          <w:numId w:val="9"/>
        </w:numPr>
      </w:pPr>
      <w:r>
        <w:t>Подключение системы электронных платежей</w:t>
      </w:r>
    </w:p>
    <w:p w14:paraId="1319F49B" w14:textId="51B520BA" w:rsidR="00A3564E" w:rsidRDefault="00A3564E" w:rsidP="007D1CCE">
      <w:pPr>
        <w:pStyle w:val="a1"/>
        <w:numPr>
          <w:ilvl w:val="1"/>
          <w:numId w:val="9"/>
        </w:numPr>
      </w:pPr>
      <w:r>
        <w:t>Сбор правовых документов</w:t>
      </w:r>
    </w:p>
    <w:p w14:paraId="65C9A1BE" w14:textId="77777777" w:rsidR="00A3564E" w:rsidRDefault="00A3564E" w:rsidP="007D1CCE">
      <w:pPr>
        <w:ind w:firstLine="708"/>
      </w:pPr>
      <w:r>
        <w:t>Политика конфиденциальности. Если пользователь оставляет на сайте свои контактные данные, они должны быть защищены. По закону, владелец интернет-магазина обеспечивает клиентам свободный доступ к материалам, связанным с обработкой и хранением личных данных. П.2 ст.18.1 ФЗ «О персональных данных».</w:t>
      </w:r>
    </w:p>
    <w:p w14:paraId="04468368" w14:textId="64F1D247" w:rsidR="00A3564E" w:rsidRDefault="00A3564E" w:rsidP="007D1CCE">
      <w:pPr>
        <w:ind w:firstLine="0"/>
      </w:pPr>
      <w:r>
        <w:t>Политика конфиденциальности включает:</w:t>
      </w:r>
    </w:p>
    <w:p w14:paraId="202BD7B8" w14:textId="77777777" w:rsidR="00A3564E" w:rsidRDefault="00A3564E" w:rsidP="007D1CCE">
      <w:pPr>
        <w:pStyle w:val="a1"/>
        <w:numPr>
          <w:ilvl w:val="0"/>
          <w:numId w:val="11"/>
        </w:numPr>
      </w:pPr>
      <w:r>
        <w:t>Порядок получения и оформления личных данных пользователя: ФИО, номер телефона, адрес и пр.</w:t>
      </w:r>
    </w:p>
    <w:p w14:paraId="4CFF7B62" w14:textId="77777777" w:rsidR="00A3564E" w:rsidRDefault="00A3564E" w:rsidP="007D1CCE">
      <w:pPr>
        <w:pStyle w:val="a1"/>
        <w:numPr>
          <w:ilvl w:val="0"/>
          <w:numId w:val="11"/>
        </w:numPr>
      </w:pPr>
      <w:r>
        <w:t>Варианты обработки персональной информации</w:t>
      </w:r>
    </w:p>
    <w:p w14:paraId="002D4F7C" w14:textId="77777777" w:rsidR="00A3564E" w:rsidRDefault="00A3564E" w:rsidP="007D1CCE">
      <w:pPr>
        <w:pStyle w:val="a1"/>
        <w:numPr>
          <w:ilvl w:val="0"/>
          <w:numId w:val="11"/>
        </w:numPr>
      </w:pPr>
      <w:r>
        <w:t>Цели получения сведений от пользователей</w:t>
      </w:r>
    </w:p>
    <w:p w14:paraId="654F00FE" w14:textId="77777777" w:rsidR="00A3564E" w:rsidRDefault="00A3564E" w:rsidP="007D1CCE">
      <w:pPr>
        <w:pStyle w:val="a1"/>
        <w:numPr>
          <w:ilvl w:val="0"/>
          <w:numId w:val="11"/>
        </w:numPr>
      </w:pPr>
      <w:r>
        <w:t>Порядок обеспечения сохранности данных</w:t>
      </w:r>
    </w:p>
    <w:p w14:paraId="22E5EBEA" w14:textId="77777777" w:rsidR="00A3564E" w:rsidRDefault="00A3564E" w:rsidP="007D1CCE">
      <w:pPr>
        <w:pStyle w:val="a1"/>
        <w:numPr>
          <w:ilvl w:val="0"/>
          <w:numId w:val="11"/>
        </w:numPr>
      </w:pPr>
      <w:r>
        <w:t>Пользовательское соглашение. Необходимо, если есть личный кабинет пользователя и возможность общения с другими пользователями (например, отзывы).</w:t>
      </w:r>
    </w:p>
    <w:p w14:paraId="34C7E285" w14:textId="77777777" w:rsidR="007D1CCE" w:rsidRDefault="00A3564E" w:rsidP="007D1CCE">
      <w:pPr>
        <w:ind w:firstLine="0"/>
      </w:pPr>
      <w:r>
        <w:t>Документ отражает:</w:t>
      </w:r>
    </w:p>
    <w:p w14:paraId="796F6609" w14:textId="206DF11E" w:rsidR="00A3564E" w:rsidRDefault="00A3564E" w:rsidP="007D1CCE">
      <w:pPr>
        <w:pStyle w:val="a1"/>
        <w:numPr>
          <w:ilvl w:val="0"/>
          <w:numId w:val="12"/>
        </w:numPr>
      </w:pPr>
      <w:r>
        <w:t>Условия регистрации клиента</w:t>
      </w:r>
    </w:p>
    <w:p w14:paraId="41AA7329" w14:textId="77777777" w:rsidR="00A3564E" w:rsidRDefault="00A3564E" w:rsidP="007D1CCE">
      <w:pPr>
        <w:pStyle w:val="a1"/>
        <w:numPr>
          <w:ilvl w:val="0"/>
          <w:numId w:val="12"/>
        </w:numPr>
      </w:pPr>
      <w:r>
        <w:t>Бесплатного использования сайта и размещения на нем контента</w:t>
      </w:r>
    </w:p>
    <w:p w14:paraId="4310CA87" w14:textId="77777777" w:rsidR="00A3564E" w:rsidRDefault="00A3564E" w:rsidP="007D1CCE">
      <w:pPr>
        <w:pStyle w:val="a1"/>
        <w:numPr>
          <w:ilvl w:val="0"/>
          <w:numId w:val="12"/>
        </w:numPr>
      </w:pPr>
      <w:r>
        <w:t>Условия доступа к сервису</w:t>
      </w:r>
    </w:p>
    <w:p w14:paraId="763686B0" w14:textId="77777777" w:rsidR="00A3564E" w:rsidRDefault="00A3564E" w:rsidP="007D1CCE">
      <w:pPr>
        <w:pStyle w:val="a1"/>
        <w:numPr>
          <w:ilvl w:val="0"/>
          <w:numId w:val="12"/>
        </w:numPr>
      </w:pPr>
      <w:r>
        <w:t>Ситуации, в которых доступ может быть ограничен</w:t>
      </w:r>
    </w:p>
    <w:p w14:paraId="24DA127D" w14:textId="77777777" w:rsidR="00A3564E" w:rsidRDefault="00A3564E" w:rsidP="007D1CCE">
      <w:pPr>
        <w:pStyle w:val="a1"/>
        <w:numPr>
          <w:ilvl w:val="0"/>
          <w:numId w:val="12"/>
        </w:numPr>
      </w:pPr>
      <w:r>
        <w:t xml:space="preserve">Публичная оферта. Обязательный документ для </w:t>
      </w:r>
      <w:proofErr w:type="spellStart"/>
      <w:r>
        <w:t>интернет-торговли</w:t>
      </w:r>
      <w:proofErr w:type="spellEnd"/>
      <w:r>
        <w:t>. Чтобы заключить договор по дистанционной продаже товара, необходим документ, в котором отражены условия сделки.</w:t>
      </w:r>
    </w:p>
    <w:p w14:paraId="5D040553" w14:textId="77777777" w:rsidR="00A3564E" w:rsidRDefault="00A3564E" w:rsidP="007D1CCE">
      <w:pPr>
        <w:ind w:firstLine="0"/>
      </w:pPr>
      <w:r>
        <w:t>Публичная оферта включает:</w:t>
      </w:r>
    </w:p>
    <w:p w14:paraId="6EB837F4" w14:textId="05B849D3" w:rsidR="00A3564E" w:rsidRDefault="00A3564E" w:rsidP="007D1CCE">
      <w:pPr>
        <w:pStyle w:val="a1"/>
        <w:numPr>
          <w:ilvl w:val="0"/>
          <w:numId w:val="13"/>
        </w:numPr>
      </w:pPr>
      <w:r>
        <w:t>Условия по заказу товаров сайте</w:t>
      </w:r>
    </w:p>
    <w:p w14:paraId="2C4771C5" w14:textId="77777777" w:rsidR="00A3564E" w:rsidRDefault="00A3564E" w:rsidP="007D1CCE">
      <w:pPr>
        <w:pStyle w:val="a1"/>
        <w:numPr>
          <w:ilvl w:val="0"/>
          <w:numId w:val="13"/>
        </w:numPr>
      </w:pPr>
      <w:r>
        <w:t>Условия оплаты / доставки</w:t>
      </w:r>
    </w:p>
    <w:p w14:paraId="4BE45C38" w14:textId="77777777" w:rsidR="00A3564E" w:rsidRDefault="00A3564E" w:rsidP="007D1CCE">
      <w:pPr>
        <w:pStyle w:val="a1"/>
        <w:numPr>
          <w:ilvl w:val="0"/>
          <w:numId w:val="13"/>
        </w:numPr>
      </w:pPr>
      <w:r>
        <w:lastRenderedPageBreak/>
        <w:t>Гарантии качества товаров</w:t>
      </w:r>
    </w:p>
    <w:p w14:paraId="12B2BF64" w14:textId="4BBE3066" w:rsidR="00A3564E" w:rsidRDefault="00A3564E" w:rsidP="007D1CCE">
      <w:pPr>
        <w:pStyle w:val="a1"/>
        <w:numPr>
          <w:ilvl w:val="0"/>
          <w:numId w:val="13"/>
        </w:numPr>
      </w:pPr>
      <w:r>
        <w:t>Варианты возврата средств</w:t>
      </w:r>
    </w:p>
    <w:p w14:paraId="5A538D33" w14:textId="77777777" w:rsidR="007D1CCE" w:rsidRDefault="007D1CCE" w:rsidP="007D1CCE">
      <w:pPr>
        <w:pStyle w:val="a1"/>
        <w:ind w:firstLine="0"/>
      </w:pPr>
    </w:p>
    <w:p w14:paraId="6E651A25" w14:textId="5B79E605" w:rsidR="00A3564E" w:rsidRDefault="00A3564E" w:rsidP="007D1CCE">
      <w:pPr>
        <w:pStyle w:val="a1"/>
        <w:numPr>
          <w:ilvl w:val="1"/>
          <w:numId w:val="14"/>
        </w:numPr>
      </w:pPr>
      <w:r>
        <w:t>На сайте должна быть представлена вся подробная информация о товаре и его свойствах. Что нужно указать:</w:t>
      </w:r>
    </w:p>
    <w:p w14:paraId="37A8EDD6" w14:textId="77777777" w:rsidR="00A3564E" w:rsidRDefault="00A3564E" w:rsidP="007D1CCE">
      <w:pPr>
        <w:pStyle w:val="a1"/>
        <w:numPr>
          <w:ilvl w:val="0"/>
          <w:numId w:val="15"/>
        </w:numPr>
      </w:pPr>
      <w:r>
        <w:t>Информацию о продавце:</w:t>
      </w:r>
    </w:p>
    <w:p w14:paraId="66B8EFE6" w14:textId="77777777" w:rsidR="00A3564E" w:rsidRDefault="00A3564E" w:rsidP="007D1CCE">
      <w:pPr>
        <w:pStyle w:val="a1"/>
        <w:numPr>
          <w:ilvl w:val="0"/>
          <w:numId w:val="15"/>
        </w:numPr>
      </w:pPr>
      <w:r>
        <w:t>Юридический и почтовый адрес (если они различаются)</w:t>
      </w:r>
    </w:p>
    <w:p w14:paraId="5FD83D7E" w14:textId="77777777" w:rsidR="00A3564E" w:rsidRDefault="00A3564E" w:rsidP="007D1CCE">
      <w:pPr>
        <w:pStyle w:val="a1"/>
        <w:numPr>
          <w:ilvl w:val="0"/>
          <w:numId w:val="15"/>
        </w:numPr>
      </w:pPr>
      <w:r>
        <w:t>Полное официальное название продавца — ИП или ООО</w:t>
      </w:r>
    </w:p>
    <w:p w14:paraId="05BBFD0B" w14:textId="77777777" w:rsidR="00A3564E" w:rsidRDefault="00A3564E" w:rsidP="007D1CCE">
      <w:pPr>
        <w:pStyle w:val="a1"/>
        <w:numPr>
          <w:ilvl w:val="0"/>
          <w:numId w:val="15"/>
        </w:numPr>
      </w:pPr>
      <w:r>
        <w:t>ОГРН/ОГРНИП, ИНН</w:t>
      </w:r>
    </w:p>
    <w:p w14:paraId="17E7428D" w14:textId="77777777" w:rsidR="00A3564E" w:rsidRDefault="00A3564E" w:rsidP="007D1CCE">
      <w:pPr>
        <w:pStyle w:val="a1"/>
        <w:numPr>
          <w:ilvl w:val="0"/>
          <w:numId w:val="15"/>
        </w:numPr>
      </w:pPr>
      <w:r>
        <w:t>Информацию о товаре:</w:t>
      </w:r>
    </w:p>
    <w:p w14:paraId="1DF0CD80" w14:textId="77777777" w:rsidR="00A3564E" w:rsidRDefault="00A3564E" w:rsidP="007D1CCE">
      <w:pPr>
        <w:pStyle w:val="a1"/>
        <w:numPr>
          <w:ilvl w:val="0"/>
          <w:numId w:val="15"/>
        </w:numPr>
      </w:pPr>
      <w:r>
        <w:t>Срок действия предложения (если речь идет об акции)</w:t>
      </w:r>
    </w:p>
    <w:p w14:paraId="3A087CC5" w14:textId="77777777" w:rsidR="00A3564E" w:rsidRDefault="00A3564E" w:rsidP="007D1CCE">
      <w:pPr>
        <w:pStyle w:val="a1"/>
        <w:numPr>
          <w:ilvl w:val="0"/>
          <w:numId w:val="15"/>
        </w:numPr>
      </w:pPr>
      <w:r>
        <w:t>Потребительские свойства продукции состав, габариты и пр.</w:t>
      </w:r>
    </w:p>
    <w:p w14:paraId="72A7602A" w14:textId="77777777" w:rsidR="00A3564E" w:rsidRDefault="00A3564E" w:rsidP="007D1CCE">
      <w:pPr>
        <w:pStyle w:val="a1"/>
        <w:numPr>
          <w:ilvl w:val="0"/>
          <w:numId w:val="15"/>
        </w:numPr>
      </w:pPr>
      <w:r>
        <w:t>Условия хранения, противопоказания и т.д. в зависимости от типа товара</w:t>
      </w:r>
    </w:p>
    <w:p w14:paraId="1A2119DB" w14:textId="77777777" w:rsidR="00A3564E" w:rsidRDefault="00A3564E" w:rsidP="007D1CCE">
      <w:pPr>
        <w:pStyle w:val="a1"/>
        <w:numPr>
          <w:ilvl w:val="0"/>
          <w:numId w:val="15"/>
        </w:numPr>
      </w:pPr>
      <w:r>
        <w:t>Место изготовления и адрес производителя</w:t>
      </w:r>
    </w:p>
    <w:p w14:paraId="02E99DEF" w14:textId="77777777" w:rsidR="00A3564E" w:rsidRDefault="00A3564E" w:rsidP="007D1CCE">
      <w:pPr>
        <w:pStyle w:val="a1"/>
        <w:numPr>
          <w:ilvl w:val="0"/>
          <w:numId w:val="15"/>
        </w:numPr>
      </w:pPr>
      <w:r>
        <w:t>Свидетельство о соответствии техническому регламенту / специальному сертификату</w:t>
      </w:r>
    </w:p>
    <w:p w14:paraId="575C9637" w14:textId="77777777" w:rsidR="00A3564E" w:rsidRDefault="00A3564E" w:rsidP="007D1CCE">
      <w:pPr>
        <w:pStyle w:val="a1"/>
        <w:numPr>
          <w:ilvl w:val="0"/>
          <w:numId w:val="15"/>
        </w:numPr>
      </w:pPr>
      <w:r>
        <w:t>Срок годности товара</w:t>
      </w:r>
    </w:p>
    <w:p w14:paraId="15FBA543" w14:textId="77777777" w:rsidR="00A3564E" w:rsidRDefault="00A3564E" w:rsidP="007D1CCE">
      <w:pPr>
        <w:pStyle w:val="a1"/>
        <w:numPr>
          <w:ilvl w:val="0"/>
          <w:numId w:val="15"/>
        </w:numPr>
      </w:pPr>
      <w:r>
        <w:t>Информацию о доставке:</w:t>
      </w:r>
    </w:p>
    <w:p w14:paraId="71FFA752" w14:textId="77777777" w:rsidR="00A3564E" w:rsidRDefault="00A3564E" w:rsidP="007D1CCE">
      <w:pPr>
        <w:pStyle w:val="a1"/>
        <w:numPr>
          <w:ilvl w:val="0"/>
          <w:numId w:val="15"/>
        </w:numPr>
      </w:pPr>
      <w:r>
        <w:t>Варианты: курьерская служба, почта, самовывоз</w:t>
      </w:r>
    </w:p>
    <w:p w14:paraId="77C2E687" w14:textId="77777777" w:rsidR="00A3564E" w:rsidRDefault="00A3564E" w:rsidP="007D1CCE">
      <w:pPr>
        <w:pStyle w:val="a1"/>
        <w:numPr>
          <w:ilvl w:val="0"/>
          <w:numId w:val="15"/>
        </w:numPr>
      </w:pPr>
      <w:r>
        <w:t>Условия и стоимость</w:t>
      </w:r>
    </w:p>
    <w:p w14:paraId="0B12BF0F" w14:textId="77777777" w:rsidR="00A3564E" w:rsidRDefault="00A3564E" w:rsidP="007D1CCE">
      <w:pPr>
        <w:pStyle w:val="a1"/>
        <w:numPr>
          <w:ilvl w:val="0"/>
          <w:numId w:val="15"/>
        </w:numPr>
      </w:pPr>
      <w:r>
        <w:t>Информация о защите данных клиентов:</w:t>
      </w:r>
    </w:p>
    <w:p w14:paraId="69385938" w14:textId="77777777" w:rsidR="00A3564E" w:rsidRDefault="00A3564E" w:rsidP="007D1CCE">
      <w:pPr>
        <w:pStyle w:val="a1"/>
        <w:numPr>
          <w:ilvl w:val="0"/>
          <w:numId w:val="15"/>
        </w:numPr>
      </w:pPr>
      <w:r>
        <w:t>Зачем собираются персональные данные</w:t>
      </w:r>
    </w:p>
    <w:p w14:paraId="786E3B54" w14:textId="31C3B115" w:rsidR="00A3564E" w:rsidRPr="00A3564E" w:rsidRDefault="00A3564E" w:rsidP="007D1CCE">
      <w:pPr>
        <w:pStyle w:val="a1"/>
        <w:numPr>
          <w:ilvl w:val="0"/>
          <w:numId w:val="15"/>
        </w:numPr>
      </w:pPr>
      <w:r>
        <w:t>Как хранятся и защищаются</w:t>
      </w:r>
    </w:p>
    <w:p w14:paraId="21A21355" w14:textId="77777777" w:rsidR="009528B5" w:rsidRPr="009528B5" w:rsidRDefault="009528B5" w:rsidP="00433DCA">
      <w:pPr>
        <w:pStyle w:val="2"/>
        <w:numPr>
          <w:ilvl w:val="0"/>
          <w:numId w:val="2"/>
        </w:numPr>
      </w:pPr>
      <w:bookmarkStart w:id="25" w:name="_Toc60104446"/>
      <w:r w:rsidRPr="009528B5">
        <w:t>Стадии и этапы разработки</w:t>
      </w:r>
      <w:bookmarkEnd w:id="25"/>
    </w:p>
    <w:p w14:paraId="61CC5973" w14:textId="7B76D198" w:rsidR="009528B5" w:rsidRDefault="009528B5" w:rsidP="00433DCA">
      <w:pPr>
        <w:pStyle w:val="2"/>
        <w:numPr>
          <w:ilvl w:val="1"/>
          <w:numId w:val="2"/>
        </w:numPr>
      </w:pPr>
      <w:bookmarkStart w:id="26" w:name="_Toc60104447"/>
      <w:r w:rsidRPr="009528B5">
        <w:t>Стадии разработки</w:t>
      </w:r>
      <w:bookmarkEnd w:id="26"/>
    </w:p>
    <w:p w14:paraId="1853A79C" w14:textId="7070E635" w:rsidR="009D63A5" w:rsidRPr="009D63A5" w:rsidRDefault="009D63A5" w:rsidP="009D63A5">
      <w:pPr>
        <w:ind w:firstLine="0"/>
        <w:jc w:val="left"/>
      </w:pPr>
      <w:r>
        <w:t xml:space="preserve">1.Предпроектная </w:t>
      </w:r>
      <w:r w:rsidRPr="009D63A5">
        <w:t>стадия</w:t>
      </w:r>
      <w:r w:rsidRPr="009D63A5">
        <w:br/>
        <w:t>А) Формирование требований к ИС</w:t>
      </w:r>
      <w:r w:rsidRPr="009D63A5">
        <w:br/>
        <w:t>- Обследование объекта и обоснование необходимости создания ИС</w:t>
      </w:r>
      <w:r w:rsidRPr="009D63A5">
        <w:br/>
      </w:r>
      <w:r w:rsidRPr="009D63A5">
        <w:lastRenderedPageBreak/>
        <w:t>Б) Разработка концепции ИС</w:t>
      </w:r>
      <w:r w:rsidRPr="009D63A5">
        <w:br/>
        <w:t>- Изучение объекта автоматизации;</w:t>
      </w:r>
      <w:r w:rsidRPr="009D63A5">
        <w:br/>
        <w:t>-Проведение необходимых научно-исследовательских работ;</w:t>
      </w:r>
      <w:r w:rsidRPr="009D63A5">
        <w:br/>
        <w:t>-Разработка вариантов концепции ИС и выбор варианта концепции ИС, удовлетворяющего требованиям пользователя;</w:t>
      </w:r>
      <w:r w:rsidRPr="009D63A5">
        <w:br/>
        <w:t>-Оформление отчета о выполненной работе (описание и обоснование предлагаемого варианта концепции системы).</w:t>
      </w:r>
      <w:r w:rsidRPr="009D63A5">
        <w:br/>
        <w:t>В) Разработка ТЗ на создание ИС</w:t>
      </w:r>
      <w:r w:rsidRPr="009D63A5">
        <w:br/>
        <w:t>- Разработка, оформление, согласование и утверждение технического задания на создание ИС.</w:t>
      </w:r>
      <w:r w:rsidRPr="009D63A5">
        <w:br/>
        <w:t>2. Проектная</w:t>
      </w:r>
      <w:r w:rsidRPr="009D63A5">
        <w:br/>
        <w:t>А) Эскизное проектирование</w:t>
      </w:r>
      <w:r w:rsidRPr="009D63A5">
        <w:br/>
        <w:t>- Разработка предварительных проектных решений по системе и ее частям;</w:t>
      </w:r>
      <w:r w:rsidRPr="009D63A5">
        <w:br/>
        <w:t>- Разработка документации на АИС и ее части;</w:t>
      </w:r>
      <w:r w:rsidRPr="009D63A5">
        <w:br/>
        <w:t>Б) Техническое проектирование</w:t>
      </w:r>
      <w:r w:rsidRPr="009D63A5">
        <w:br/>
        <w:t>- Разработка проектных решений по системе и ее частям;</w:t>
      </w:r>
      <w:r w:rsidRPr="009D63A5">
        <w:br/>
        <w:t>- Разработка документации на АИС и ее части;</w:t>
      </w:r>
      <w:r w:rsidRPr="009D63A5">
        <w:br/>
        <w:t>- Разработка и оформление документации на поставку изделий для комплектования АИС и/или технических требований (технических заданий) на их разработку;</w:t>
      </w:r>
      <w:r w:rsidRPr="009D63A5">
        <w:br/>
        <w:t>- Разработка заданий на проектирование в смежных частях проекта объекта автоматизации.</w:t>
      </w:r>
      <w:r w:rsidRPr="009D63A5">
        <w:br/>
        <w:t>В) Рабочее проектирование</w:t>
      </w:r>
      <w:r w:rsidRPr="009D63A5">
        <w:br/>
        <w:t>- Разработка рабочей документации на систему и ее части;</w:t>
      </w:r>
      <w:r w:rsidRPr="009D63A5">
        <w:br/>
        <w:t>- Разработка или адаптация программ.</w:t>
      </w:r>
      <w:r w:rsidRPr="009D63A5">
        <w:br/>
        <w:t xml:space="preserve">3. </w:t>
      </w:r>
      <w:proofErr w:type="spellStart"/>
      <w:r w:rsidRPr="009D63A5">
        <w:t>Послепроектная</w:t>
      </w:r>
      <w:proofErr w:type="spellEnd"/>
      <w:r w:rsidRPr="009D63A5">
        <w:br/>
        <w:t>А) Подготовка объекта автоматизации к внедрению АИС</w:t>
      </w:r>
      <w:r w:rsidRPr="009D63A5">
        <w:br/>
        <w:t>- Изменение организационной структуры объекта;</w:t>
      </w:r>
      <w:r w:rsidRPr="009D63A5">
        <w:br/>
        <w:t>- Подбор и подготовка кадров;</w:t>
      </w:r>
      <w:r w:rsidRPr="009D63A5">
        <w:br/>
        <w:t>- Приобретение и установка технических средств, каналов связи;</w:t>
      </w:r>
      <w:r w:rsidRPr="009D63A5">
        <w:br/>
      </w:r>
      <w:r w:rsidRPr="009D63A5">
        <w:lastRenderedPageBreak/>
        <w:t>- Формирование информационной базы.</w:t>
      </w:r>
      <w:r w:rsidRPr="009D63A5">
        <w:br/>
        <w:t>Б) Проведение предварительных испытаний</w:t>
      </w:r>
      <w:r w:rsidRPr="009D63A5">
        <w:br/>
        <w:t>- Испытания ИС на работоспособность и соответствие техническому заданию в соответствии с программой и методикой предварительных испытаний;</w:t>
      </w:r>
      <w:r w:rsidRPr="009D63A5">
        <w:br/>
        <w:t>- Устранение неисправностей и внесение изменений в документацию на АИС в соответствии с протоколом испытаний.</w:t>
      </w:r>
      <w:r w:rsidRPr="009D63A5">
        <w:br/>
        <w:t>В) Проведение опытной эксплуатации</w:t>
      </w:r>
      <w:r w:rsidRPr="009D63A5">
        <w:br/>
        <w:t>- Опытная эксплуатация;</w:t>
      </w:r>
      <w:r w:rsidRPr="009D63A5">
        <w:br/>
        <w:t>- Анализ результатов опытной эксплуатации;</w:t>
      </w:r>
      <w:r w:rsidRPr="009D63A5">
        <w:br/>
        <w:t>- Доработка (при необходимости) программного обеспечения АИС;</w:t>
      </w:r>
      <w:r w:rsidRPr="009D63A5">
        <w:br/>
        <w:t>-Дополнительная наладка (при необходимости) технических средств на ИС;</w:t>
      </w:r>
      <w:r w:rsidRPr="009D63A5">
        <w:br/>
        <w:t>- Оформление акта о завершении опытной эксплуатации.</w:t>
      </w:r>
      <w:r w:rsidRPr="009D63A5">
        <w:br/>
        <w:t>Г) Ввод в промышленную эксплуатацию</w:t>
      </w:r>
      <w:r w:rsidRPr="009D63A5">
        <w:br/>
        <w:t>- Испытания ИС на соответствие техническому заданию в соответствии с программой и методикой приемочных испытаний;</w:t>
      </w:r>
      <w:r w:rsidRPr="009D63A5">
        <w:br/>
        <w:t>- Анализ результатов испытаний ИС и устранение недостатков, выявленных при испытаниях;</w:t>
      </w:r>
      <w:r w:rsidRPr="009D63A5">
        <w:br/>
        <w:t>Оформление акта о приемке ИС в промышленную эксплуатацию.</w:t>
      </w:r>
      <w:r w:rsidRPr="009D63A5">
        <w:br/>
        <w:t>Д) Гарантийное обслуживание</w:t>
      </w:r>
      <w:r w:rsidRPr="009D63A5">
        <w:br/>
        <w:t>- Устранение недостатков, выявленных при эксплуатации ИС в течение установленных гарантийных сроков;</w:t>
      </w:r>
      <w:r w:rsidRPr="009D63A5">
        <w:br/>
        <w:t>- Внесение необходимых изменений в документацию на ИС.</w:t>
      </w:r>
      <w:r w:rsidRPr="009D63A5">
        <w:br/>
        <w:t>Е) Послегарантийное сопровождение и обслуживание</w:t>
      </w:r>
      <w:r w:rsidRPr="009D63A5">
        <w:br/>
        <w:t>- Анализ функционирования системы;</w:t>
      </w:r>
      <w:r w:rsidRPr="009D63A5">
        <w:br/>
        <w:t>- Выявление отклонений фактических эксплуатационных характеристик ИС от проектных значений и установление причин этих отклонений;</w:t>
      </w:r>
      <w:r w:rsidRPr="009D63A5">
        <w:br/>
        <w:t>- Устранение выявленных недостатков и обеспечение стабильности эксплуатационных характеристик ИС;</w:t>
      </w:r>
      <w:r w:rsidRPr="009D63A5">
        <w:br/>
        <w:t>-Внесение необходимых изменений в документацию на ИС.</w:t>
      </w:r>
    </w:p>
    <w:p w14:paraId="77908C1B" w14:textId="23A4D9AE" w:rsidR="009528B5" w:rsidRDefault="009528B5" w:rsidP="00433DCA">
      <w:pPr>
        <w:pStyle w:val="2"/>
        <w:numPr>
          <w:ilvl w:val="1"/>
          <w:numId w:val="2"/>
        </w:numPr>
      </w:pPr>
      <w:bookmarkStart w:id="27" w:name="_Toc60104448"/>
      <w:r w:rsidRPr="009528B5">
        <w:lastRenderedPageBreak/>
        <w:t>Этапы разработки</w:t>
      </w:r>
      <w:bookmarkEnd w:id="27"/>
    </w:p>
    <w:p w14:paraId="063F9F83" w14:textId="6FB5D634" w:rsidR="00A3564E" w:rsidRPr="00A3564E" w:rsidRDefault="00A3564E" w:rsidP="00A3564E">
      <w:pPr>
        <w:ind w:firstLine="0"/>
        <w:jc w:val="left"/>
      </w:pPr>
      <w:r w:rsidRPr="00A3564E">
        <w:t>1.Проектирование;</w:t>
      </w:r>
      <w:r w:rsidRPr="00A3564E">
        <w:br/>
        <w:t>2.Планирование разработки БД;</w:t>
      </w:r>
      <w:r>
        <w:t xml:space="preserve"> </w:t>
      </w:r>
      <w:r w:rsidRPr="00A3564E">
        <w:t>Определение требований к системе;</w:t>
      </w:r>
      <w:r w:rsidRPr="00A3564E">
        <w:br/>
        <w:t>3. Сбор и анализ требований пользователей;</w:t>
      </w:r>
      <w:r w:rsidRPr="00A3564E">
        <w:br/>
        <w:t>4. Проектирование БД;</w:t>
      </w:r>
      <w:r w:rsidRPr="00A3564E">
        <w:br/>
        <w:t>5. Разработка приложений;</w:t>
      </w:r>
      <w:r w:rsidRPr="00A3564E">
        <w:br/>
        <w:t>6. Разработка дизайна;</w:t>
      </w:r>
      <w:r w:rsidRPr="00A3564E">
        <w:br/>
        <w:t>7.Работа над программной составляющей интернет-магазина;</w:t>
      </w:r>
      <w:r w:rsidRPr="00A3564E">
        <w:br/>
        <w:t>8. Наполнение страниц информацией;</w:t>
      </w:r>
      <w:r w:rsidRPr="00A3564E">
        <w:br/>
        <w:t>9. Первоначальная оптимизация под поисковые системы;</w:t>
      </w:r>
      <w:r w:rsidRPr="00A3564E">
        <w:br/>
        <w:t>10.Реализация;</w:t>
      </w:r>
      <w:r w:rsidRPr="00A3564E">
        <w:br/>
        <w:t>11.Преобразование и загрузка данных;</w:t>
      </w:r>
      <w:r w:rsidRPr="00A3564E">
        <w:br/>
        <w:t>12.Тестирование;</w:t>
      </w:r>
      <w:r w:rsidRPr="00A3564E">
        <w:br/>
        <w:t>13.Эксплуатация и сопр</w:t>
      </w:r>
      <w:r>
        <w:t>о</w:t>
      </w:r>
      <w:r w:rsidRPr="00A3564E">
        <w:t>вождение. </w:t>
      </w:r>
    </w:p>
    <w:p w14:paraId="7F5BE742" w14:textId="2B177EA6" w:rsidR="009528B5" w:rsidRDefault="009528B5" w:rsidP="00433DCA">
      <w:pPr>
        <w:pStyle w:val="2"/>
        <w:numPr>
          <w:ilvl w:val="0"/>
          <w:numId w:val="2"/>
        </w:numPr>
      </w:pPr>
      <w:bookmarkStart w:id="28" w:name="_Toc60104449"/>
      <w:r w:rsidRPr="009528B5">
        <w:t>Содержание работ по этапам</w:t>
      </w:r>
      <w:bookmarkEnd w:id="28"/>
    </w:p>
    <w:p w14:paraId="61A0A8BF" w14:textId="703C6D5D" w:rsidR="00A3564E" w:rsidRPr="00A3564E" w:rsidRDefault="00A3564E" w:rsidP="00A3564E">
      <w:pPr>
        <w:ind w:firstLine="0"/>
        <w:jc w:val="left"/>
      </w:pPr>
      <w:r w:rsidRPr="00A3564E">
        <w:t>Этап 1. Формирование требований</w:t>
      </w:r>
      <w:r w:rsidRPr="00A3564E">
        <w:br/>
        <w:t>Этап 2. Создание внешнего вида (дизайна)</w:t>
      </w:r>
      <w:r w:rsidRPr="00A3564E">
        <w:br/>
        <w:t>Этап 3. Разработка программного наполнения</w:t>
      </w:r>
      <w:r w:rsidRPr="00A3564E">
        <w:br/>
        <w:t>Этап 4. Совмещение внешнего вида и программной части</w:t>
      </w:r>
      <w:r w:rsidRPr="00A3564E">
        <w:br/>
        <w:t>Этап 5. Загрузка информации</w:t>
      </w:r>
      <w:r w:rsidRPr="00A3564E">
        <w:br/>
        <w:t>Этап 6. Тестирование</w:t>
      </w:r>
      <w:r w:rsidRPr="00A3564E">
        <w:br/>
        <w:t>Этап 7. Выкладывание в интернет</w:t>
      </w:r>
      <w:r w:rsidRPr="00A3564E">
        <w:br/>
        <w:t>Этап 8. Передача интернет-магазина заказчику</w:t>
      </w:r>
    </w:p>
    <w:p w14:paraId="03C3CE22" w14:textId="5934E7D8" w:rsidR="009528B5" w:rsidRDefault="009528B5" w:rsidP="00433DCA">
      <w:pPr>
        <w:pStyle w:val="2"/>
        <w:numPr>
          <w:ilvl w:val="0"/>
          <w:numId w:val="2"/>
        </w:numPr>
      </w:pPr>
      <w:bookmarkStart w:id="29" w:name="_Toc60104450"/>
      <w:r w:rsidRPr="009528B5">
        <w:t>Порядок контроля и приемки системы</w:t>
      </w:r>
      <w:bookmarkEnd w:id="29"/>
    </w:p>
    <w:p w14:paraId="2F8B3CD4" w14:textId="525EA53B" w:rsidR="009D63A5" w:rsidRDefault="009D63A5" w:rsidP="009D63A5">
      <w:r>
        <w:t xml:space="preserve">Для проверки правильности работы системы необходимо провести тестирование всех функций системы. Проверка правильности работы программы должна осуществляться с помощью тестовой базы данных, </w:t>
      </w:r>
      <w:r>
        <w:lastRenderedPageBreak/>
        <w:t>определенного набора тестов и проверки правильности формирования всех выдаваемых документов.</w:t>
      </w:r>
    </w:p>
    <w:p w14:paraId="79EE8DD6" w14:textId="17578A31" w:rsidR="009D63A5" w:rsidRDefault="009D63A5" w:rsidP="009D63A5">
      <w:r>
        <w:t>Ввод в эксплуатацию программного продукта должен проводиться после подтверждения работоспособности системы и выполнения системой указанных функций.</w:t>
      </w:r>
    </w:p>
    <w:p w14:paraId="5DAF410E" w14:textId="4822C564" w:rsidR="009D63A5" w:rsidRDefault="009D63A5" w:rsidP="009D63A5">
      <w:r>
        <w:t>Во время приемки информационной автоматизированной системы подписывается акт приема-передачи и передается техническая документация на эту систему.</w:t>
      </w:r>
    </w:p>
    <w:p w14:paraId="1BB2FA90" w14:textId="77777777" w:rsidR="005D6324" w:rsidRPr="005D6324" w:rsidRDefault="005D6324" w:rsidP="005057BC">
      <w:pPr>
        <w:ind w:firstLine="0"/>
      </w:pPr>
      <w:r w:rsidRPr="005D6324">
        <w:drawing>
          <wp:inline distT="0" distB="0" distL="0" distR="0" wp14:anchorId="59F98CEF" wp14:editId="55A08337">
            <wp:extent cx="5940425" cy="4030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2002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4</w:t>
      </w:r>
      <w:r w:rsidRPr="005D6324">
        <w:fldChar w:fldCharType="end"/>
      </w:r>
      <w:r w:rsidRPr="005D6324">
        <w:t xml:space="preserve"> - Диаграмма прецедентов, отображающая процессы, с работой магазина рукоделия</w:t>
      </w:r>
    </w:p>
    <w:p w14:paraId="762FC151" w14:textId="77777777" w:rsidR="005D6324" w:rsidRPr="005D6324" w:rsidRDefault="005D6324" w:rsidP="005057BC">
      <w:pPr>
        <w:jc w:val="center"/>
      </w:pPr>
      <w:r w:rsidRPr="005D6324">
        <w:lastRenderedPageBreak/>
        <w:drawing>
          <wp:inline distT="0" distB="0" distL="0" distR="0" wp14:anchorId="09D6BF62" wp14:editId="1FD8791A">
            <wp:extent cx="2638425" cy="29252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400" cy="29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4367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5</w:t>
      </w:r>
      <w:r w:rsidRPr="005D6324">
        <w:fldChar w:fldCharType="end"/>
      </w:r>
      <w:r w:rsidRPr="005D6324">
        <w:t xml:space="preserve"> - Описательная спецификация прецедента «Выбор товара»</w:t>
      </w:r>
    </w:p>
    <w:p w14:paraId="3ADE8D60" w14:textId="77777777" w:rsidR="005D6324" w:rsidRPr="005D6324" w:rsidRDefault="005D6324" w:rsidP="005057BC">
      <w:pPr>
        <w:jc w:val="center"/>
      </w:pPr>
      <w:r w:rsidRPr="005D6324">
        <w:drawing>
          <wp:inline distT="0" distB="0" distL="0" distR="0" wp14:anchorId="49EC4398" wp14:editId="71019DBE">
            <wp:extent cx="2594285" cy="238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407" cy="23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763E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6</w:t>
      </w:r>
      <w:r w:rsidRPr="005D6324">
        <w:fldChar w:fldCharType="end"/>
      </w:r>
      <w:r w:rsidRPr="005D6324">
        <w:t xml:space="preserve"> - Описательная спецификация прецедента «Оплата заказа»</w:t>
      </w:r>
    </w:p>
    <w:p w14:paraId="38DEDE3F" w14:textId="77777777" w:rsidR="005D6324" w:rsidRPr="005D6324" w:rsidRDefault="005D6324" w:rsidP="005057BC">
      <w:pPr>
        <w:jc w:val="center"/>
      </w:pPr>
      <w:r w:rsidRPr="005D6324">
        <w:drawing>
          <wp:inline distT="0" distB="0" distL="0" distR="0" wp14:anchorId="350972B1" wp14:editId="554FAECC">
            <wp:extent cx="2706688" cy="2266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32"/>
                    <a:stretch/>
                  </pic:blipFill>
                  <pic:spPr bwMode="auto">
                    <a:xfrm>
                      <a:off x="0" y="0"/>
                      <a:ext cx="2719399" cy="2277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0F9CA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7</w:t>
      </w:r>
      <w:r w:rsidRPr="005D6324">
        <w:fldChar w:fldCharType="end"/>
      </w:r>
      <w:r w:rsidRPr="005D6324">
        <w:t xml:space="preserve"> - Описательная спецификация прецедента «Получение товара»</w:t>
      </w:r>
    </w:p>
    <w:p w14:paraId="157BB199" w14:textId="77777777" w:rsidR="005D6324" w:rsidRPr="005D6324" w:rsidRDefault="005D6324" w:rsidP="005057BC">
      <w:pPr>
        <w:jc w:val="center"/>
      </w:pPr>
      <w:r w:rsidRPr="005D6324">
        <w:lastRenderedPageBreak/>
        <w:drawing>
          <wp:inline distT="0" distB="0" distL="0" distR="0" wp14:anchorId="7BD89CE3" wp14:editId="40079AA3">
            <wp:extent cx="3019329" cy="2529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893" cy="25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DAF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8</w:t>
      </w:r>
      <w:r w:rsidRPr="005D6324">
        <w:fldChar w:fldCharType="end"/>
      </w:r>
      <w:r w:rsidRPr="005D6324">
        <w:t xml:space="preserve"> - Описательная спецификация прецедента «Оформление заказа»</w:t>
      </w:r>
    </w:p>
    <w:p w14:paraId="7FA327C4" w14:textId="77777777" w:rsidR="005D6324" w:rsidRPr="005D6324" w:rsidRDefault="005D6324" w:rsidP="005057BC">
      <w:pPr>
        <w:jc w:val="center"/>
      </w:pPr>
      <w:r w:rsidRPr="005D6324">
        <w:drawing>
          <wp:inline distT="0" distB="0" distL="0" distR="0" wp14:anchorId="7EC447E3" wp14:editId="4B06C627">
            <wp:extent cx="2689860" cy="281637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1199" cy="282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7833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9</w:t>
      </w:r>
      <w:r w:rsidRPr="005D6324">
        <w:fldChar w:fldCharType="end"/>
      </w:r>
      <w:r w:rsidRPr="005D6324">
        <w:t xml:space="preserve"> - Описательная спецификация прецедента «Консультация покупателя»</w:t>
      </w:r>
    </w:p>
    <w:p w14:paraId="04C508E2" w14:textId="77777777" w:rsidR="005D6324" w:rsidRPr="005D6324" w:rsidRDefault="005D6324" w:rsidP="005057BC">
      <w:pPr>
        <w:jc w:val="center"/>
      </w:pPr>
      <w:r w:rsidRPr="005D6324">
        <w:lastRenderedPageBreak/>
        <w:drawing>
          <wp:inline distT="0" distB="0" distL="0" distR="0" wp14:anchorId="5DEC9537" wp14:editId="58255105">
            <wp:extent cx="2339340" cy="248186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256" cy="24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D1A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10</w:t>
      </w:r>
      <w:r w:rsidRPr="005D6324">
        <w:fldChar w:fldCharType="end"/>
      </w:r>
      <w:r w:rsidRPr="005D6324">
        <w:t xml:space="preserve"> - Описательная спецификация прецедента «Прием денег»</w:t>
      </w:r>
    </w:p>
    <w:p w14:paraId="12B60E5D" w14:textId="77777777" w:rsidR="005D6324" w:rsidRPr="005D6324" w:rsidRDefault="005D6324" w:rsidP="005057BC">
      <w:pPr>
        <w:jc w:val="center"/>
      </w:pPr>
      <w:r w:rsidRPr="005D6324">
        <w:drawing>
          <wp:inline distT="0" distB="0" distL="0" distR="0" wp14:anchorId="2AA21831" wp14:editId="2786CE71">
            <wp:extent cx="2613660" cy="24276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806" cy="24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B6F0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11</w:t>
      </w:r>
      <w:r w:rsidRPr="005D6324">
        <w:fldChar w:fldCharType="end"/>
      </w:r>
      <w:r w:rsidRPr="005D6324">
        <w:t xml:space="preserve"> - Описательная спецификация прецедента «Выдача чека»</w:t>
      </w:r>
    </w:p>
    <w:p w14:paraId="72E3F505" w14:textId="77777777" w:rsidR="005D6324" w:rsidRPr="005D6324" w:rsidRDefault="005D6324" w:rsidP="005057BC">
      <w:pPr>
        <w:jc w:val="center"/>
      </w:pPr>
      <w:r w:rsidRPr="005D6324">
        <w:drawing>
          <wp:inline distT="0" distB="0" distL="0" distR="0" wp14:anchorId="79AA9931" wp14:editId="20C3EC55">
            <wp:extent cx="2887980" cy="2623121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8097" cy="26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A6F2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12</w:t>
      </w:r>
      <w:r w:rsidRPr="005D6324">
        <w:fldChar w:fldCharType="end"/>
      </w:r>
      <w:r w:rsidRPr="005D6324">
        <w:t xml:space="preserve"> - Описательная спецификация прецедента «Выдача товара»</w:t>
      </w:r>
    </w:p>
    <w:p w14:paraId="41805B92" w14:textId="77777777" w:rsidR="005D6324" w:rsidRPr="005D6324" w:rsidRDefault="005D6324" w:rsidP="005057BC">
      <w:pPr>
        <w:jc w:val="center"/>
      </w:pPr>
      <w:r w:rsidRPr="005D6324">
        <w:lastRenderedPageBreak/>
        <w:drawing>
          <wp:inline distT="0" distB="0" distL="0" distR="0" wp14:anchorId="174E325A" wp14:editId="2DEE6663">
            <wp:extent cx="3783557" cy="23926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6659" cy="239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B8B7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13</w:t>
      </w:r>
      <w:r w:rsidRPr="005D6324">
        <w:fldChar w:fldCharType="end"/>
      </w:r>
      <w:r w:rsidRPr="005D6324">
        <w:t xml:space="preserve"> - Описательная спецификация прецедента «Заказ нового товара»</w:t>
      </w:r>
    </w:p>
    <w:p w14:paraId="31CC4C07" w14:textId="77777777" w:rsidR="005D6324" w:rsidRPr="005D6324" w:rsidRDefault="005D6324" w:rsidP="005057BC">
      <w:pPr>
        <w:jc w:val="center"/>
      </w:pPr>
      <w:r w:rsidRPr="005D6324">
        <w:drawing>
          <wp:inline distT="0" distB="0" distL="0" distR="0" wp14:anchorId="2DDAA694" wp14:editId="38354199">
            <wp:extent cx="2377440" cy="360304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689" cy="360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72A7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14</w:t>
      </w:r>
      <w:r w:rsidRPr="005D6324">
        <w:fldChar w:fldCharType="end"/>
      </w:r>
      <w:r w:rsidRPr="005D6324">
        <w:t xml:space="preserve"> - Диаграмма действий для процесса работы магазина рукоделия до внедрения интернет-магазина</w:t>
      </w:r>
    </w:p>
    <w:p w14:paraId="1E74166F" w14:textId="77777777" w:rsidR="005D6324" w:rsidRPr="005D6324" w:rsidRDefault="005D6324" w:rsidP="005057BC">
      <w:pPr>
        <w:jc w:val="center"/>
      </w:pPr>
      <w:r w:rsidRPr="005D6324">
        <w:lastRenderedPageBreak/>
        <w:drawing>
          <wp:inline distT="0" distB="0" distL="0" distR="0" wp14:anchorId="6E226F82" wp14:editId="3A1CC1C4">
            <wp:extent cx="2880360" cy="213195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3520" cy="21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68C7" w14:textId="77777777" w:rsidR="005D6324" w:rsidRPr="005D6324" w:rsidRDefault="005D6324" w:rsidP="005057BC">
      <w:pPr>
        <w:jc w:val="center"/>
      </w:pPr>
      <w:r w:rsidRPr="005D6324">
        <w:t xml:space="preserve">Рисунок </w:t>
      </w:r>
      <w:r w:rsidRPr="005D6324">
        <w:fldChar w:fldCharType="begin"/>
      </w:r>
      <w:r w:rsidRPr="005D6324">
        <w:instrText xml:space="preserve"> SEQ Рисунок \* ARABIC </w:instrText>
      </w:r>
      <w:r w:rsidRPr="005D6324">
        <w:fldChar w:fldCharType="separate"/>
      </w:r>
      <w:r w:rsidRPr="005D6324">
        <w:t>15</w:t>
      </w:r>
      <w:r w:rsidRPr="005D6324">
        <w:fldChar w:fldCharType="end"/>
      </w:r>
      <w:r w:rsidRPr="005D6324">
        <w:t xml:space="preserve"> - Диаграмма действий для процесса работы магазина рукоделия после внедрения интернет-магазина</w:t>
      </w:r>
    </w:p>
    <w:p w14:paraId="78FB6E0F" w14:textId="77777777" w:rsidR="005D6324" w:rsidRPr="009D63A5" w:rsidRDefault="005D6324" w:rsidP="009D63A5"/>
    <w:p w14:paraId="09C7AB46" w14:textId="45D71E58" w:rsidR="009528B5" w:rsidRDefault="009528B5" w:rsidP="00433DCA">
      <w:pPr>
        <w:pStyle w:val="2"/>
        <w:numPr>
          <w:ilvl w:val="0"/>
          <w:numId w:val="2"/>
        </w:numPr>
      </w:pPr>
      <w:bookmarkStart w:id="30" w:name="_Toc60104451"/>
      <w:r w:rsidRPr="009528B5">
        <w:t>Источники разработки</w:t>
      </w:r>
      <w:bookmarkEnd w:id="30"/>
    </w:p>
    <w:p w14:paraId="35FA3891" w14:textId="26EF4200" w:rsidR="005057BC" w:rsidRDefault="005057BC" w:rsidP="005057BC">
      <w:pPr>
        <w:ind w:firstLine="360"/>
      </w:pPr>
      <w:r>
        <w:t>В настоящем документе использованы следующая литература и нормативные документы:</w:t>
      </w:r>
    </w:p>
    <w:p w14:paraId="7A5179D5" w14:textId="440891E6" w:rsidR="005057BC" w:rsidRDefault="005057BC" w:rsidP="00433DCA">
      <w:pPr>
        <w:pStyle w:val="a1"/>
        <w:numPr>
          <w:ilvl w:val="0"/>
          <w:numId w:val="10"/>
        </w:numPr>
      </w:pPr>
      <w:r>
        <w:t xml:space="preserve"> ГОСТ 12.2.003 «Система стандартов безопасности труда. Оборудование производственное. Общие требования безопасности»;</w:t>
      </w:r>
    </w:p>
    <w:p w14:paraId="22BBE322" w14:textId="6B0923DE" w:rsidR="005057BC" w:rsidRDefault="005057BC" w:rsidP="00433DCA">
      <w:pPr>
        <w:pStyle w:val="a1"/>
        <w:numPr>
          <w:ilvl w:val="0"/>
          <w:numId w:val="10"/>
        </w:numPr>
      </w:pPr>
      <w:r>
        <w:t xml:space="preserve">ГОСТ </w:t>
      </w:r>
      <w:proofErr w:type="gramStart"/>
      <w:r>
        <w:t>19.ХХХ</w:t>
      </w:r>
      <w:proofErr w:type="gramEnd"/>
      <w:r>
        <w:t xml:space="preserve"> «Единая система программной документации»;</w:t>
      </w:r>
    </w:p>
    <w:p w14:paraId="6DADD303" w14:textId="334D78DF" w:rsidR="005057BC" w:rsidRDefault="005057BC" w:rsidP="00433DCA">
      <w:pPr>
        <w:pStyle w:val="a1"/>
        <w:numPr>
          <w:ilvl w:val="0"/>
          <w:numId w:val="10"/>
        </w:numPr>
      </w:pPr>
      <w:r>
        <w:t>ГОСТ 19.004-80 «Единая система программной документации. Термины и определения»;</w:t>
      </w:r>
    </w:p>
    <w:p w14:paraId="4CDB862A" w14:textId="2F71EE6F" w:rsidR="005057BC" w:rsidRDefault="005057BC" w:rsidP="00433DCA">
      <w:pPr>
        <w:pStyle w:val="a1"/>
        <w:numPr>
          <w:ilvl w:val="0"/>
          <w:numId w:val="10"/>
        </w:numPr>
      </w:pPr>
      <w:r>
        <w:t>ГОСТ 19.101-77 «Единая система программной документации. Виды программ и программных документов»;</w:t>
      </w:r>
    </w:p>
    <w:p w14:paraId="2F7C38D9" w14:textId="14DCF87E" w:rsidR="005057BC" w:rsidRDefault="005057BC" w:rsidP="00433DCA">
      <w:pPr>
        <w:pStyle w:val="a1"/>
        <w:numPr>
          <w:ilvl w:val="0"/>
          <w:numId w:val="10"/>
        </w:numPr>
      </w:pPr>
      <w:r>
        <w:t>ГОСТ 19.102-77 «Единая система программной документации. Стадии разработки»;</w:t>
      </w:r>
    </w:p>
    <w:p w14:paraId="7884C38C" w14:textId="52BB6ECD" w:rsidR="005057BC" w:rsidRDefault="005057BC" w:rsidP="00433DCA">
      <w:pPr>
        <w:pStyle w:val="a1"/>
        <w:numPr>
          <w:ilvl w:val="0"/>
          <w:numId w:val="10"/>
        </w:numPr>
      </w:pPr>
      <w:r>
        <w:t>ГОСТ 19.201-78-82 «Единая система программной документации. Техническое задание. Требования к содержанию и оформлению»;</w:t>
      </w:r>
    </w:p>
    <w:p w14:paraId="53FABFB6" w14:textId="33FA55AD" w:rsidR="005057BC" w:rsidRDefault="005057BC" w:rsidP="00433DCA">
      <w:pPr>
        <w:pStyle w:val="a1"/>
        <w:numPr>
          <w:ilvl w:val="0"/>
          <w:numId w:val="10"/>
        </w:numPr>
      </w:pPr>
      <w:r>
        <w:t>ГОСТ 34.003-90 «Информационная технология. Комплекс стандартов на автоматизированные системы. Автоматизированные системы. Термины и определения»;</w:t>
      </w:r>
    </w:p>
    <w:p w14:paraId="602192C4" w14:textId="795F5F7B" w:rsidR="005057BC" w:rsidRDefault="005057BC" w:rsidP="00433DCA">
      <w:pPr>
        <w:pStyle w:val="a1"/>
        <w:numPr>
          <w:ilvl w:val="0"/>
          <w:numId w:val="10"/>
        </w:numPr>
      </w:pPr>
      <w:r>
        <w:lastRenderedPageBreak/>
        <w:t>ГОСТ 34.201-89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систем»;</w:t>
      </w:r>
    </w:p>
    <w:p w14:paraId="70488B63" w14:textId="19A4C92E" w:rsidR="005057BC" w:rsidRDefault="005057BC" w:rsidP="00433DCA">
      <w:pPr>
        <w:pStyle w:val="a1"/>
        <w:numPr>
          <w:ilvl w:val="0"/>
          <w:numId w:val="10"/>
        </w:numPr>
      </w:pPr>
      <w:r>
        <w:t>ГОСТ 34.601-90 «Информационная технология. Комплекс стандартов на автоматизированные системы. Стадии создания»;</w:t>
      </w:r>
    </w:p>
    <w:p w14:paraId="4B9DA6EF" w14:textId="36FE5B54" w:rsidR="005057BC" w:rsidRDefault="005057BC" w:rsidP="00433DCA">
      <w:pPr>
        <w:pStyle w:val="a1"/>
        <w:numPr>
          <w:ilvl w:val="0"/>
          <w:numId w:val="10"/>
        </w:numPr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413FDCC2" w14:textId="5E5B5639" w:rsidR="005057BC" w:rsidRDefault="005057BC" w:rsidP="00433DCA">
      <w:pPr>
        <w:pStyle w:val="a1"/>
        <w:numPr>
          <w:ilvl w:val="0"/>
          <w:numId w:val="10"/>
        </w:numPr>
      </w:pPr>
      <w:r>
        <w:t>ГОСТ 34.603-92 «Информационная технология. Комплекс стандартов на автоматизированные системы. Виды испытаний автоматизированных систем»;</w:t>
      </w:r>
    </w:p>
    <w:p w14:paraId="68B3F6B3" w14:textId="78B4E458" w:rsidR="005057BC" w:rsidRPr="005057BC" w:rsidRDefault="005057BC" w:rsidP="00433DCA">
      <w:pPr>
        <w:pStyle w:val="a1"/>
        <w:numPr>
          <w:ilvl w:val="0"/>
          <w:numId w:val="10"/>
        </w:numPr>
      </w:pPr>
      <w:r>
        <w:t>РД 50-34.698-90 «Автоматизированные системы. Требования к содержанию документов».</w:t>
      </w:r>
    </w:p>
    <w:p w14:paraId="4C024364" w14:textId="77C90A78" w:rsidR="009528B5" w:rsidRDefault="009528B5" w:rsidP="00433DCA">
      <w:pPr>
        <w:pStyle w:val="2"/>
        <w:numPr>
          <w:ilvl w:val="0"/>
          <w:numId w:val="2"/>
        </w:numPr>
      </w:pPr>
      <w:bookmarkStart w:id="31" w:name="_Toc60104452"/>
      <w:r w:rsidRPr="009528B5">
        <w:t>Результат</w:t>
      </w:r>
      <w:bookmarkEnd w:id="31"/>
      <w:r w:rsidRPr="009528B5">
        <w:t> </w:t>
      </w:r>
    </w:p>
    <w:p w14:paraId="76A3867E" w14:textId="47B9DF14" w:rsidR="005057BC" w:rsidRPr="005057BC" w:rsidRDefault="005057BC" w:rsidP="005057BC">
      <w:r>
        <w:t>Данный раздел будет заполнен по завершению проекта. Здесь будут описаны достигнутые результаты</w:t>
      </w:r>
    </w:p>
    <w:p w14:paraId="6ECC7E49" w14:textId="77777777" w:rsidR="009528B5" w:rsidRPr="009528B5" w:rsidRDefault="009528B5" w:rsidP="009528B5"/>
    <w:p w14:paraId="09A5AAD7" w14:textId="77777777" w:rsidR="009528B5" w:rsidRPr="009528B5" w:rsidRDefault="009528B5" w:rsidP="009528B5"/>
    <w:sectPr w:rsidR="009528B5" w:rsidRPr="009528B5" w:rsidSect="00E5741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A52CE" w14:textId="77777777" w:rsidR="006455BC" w:rsidRDefault="006455BC" w:rsidP="00FA1EE6">
      <w:r>
        <w:separator/>
      </w:r>
    </w:p>
  </w:endnote>
  <w:endnote w:type="continuationSeparator" w:id="0">
    <w:p w14:paraId="09A2AC0A" w14:textId="77777777" w:rsidR="006455BC" w:rsidRDefault="006455BC" w:rsidP="00FA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0456184"/>
      <w:docPartObj>
        <w:docPartGallery w:val="Page Numbers (Bottom of Page)"/>
        <w:docPartUnique/>
      </w:docPartObj>
    </w:sdtPr>
    <w:sdtContent>
      <w:p w14:paraId="075DC125" w14:textId="36E1465A" w:rsidR="00A3564E" w:rsidRDefault="00A3564E" w:rsidP="006769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CCE">
          <w:rPr>
            <w:noProof/>
          </w:rPr>
          <w:t>18</w:t>
        </w:r>
        <w:r>
          <w:fldChar w:fldCharType="end"/>
        </w:r>
      </w:p>
    </w:sdtContent>
  </w:sdt>
  <w:p w14:paraId="32C76835" w14:textId="77777777" w:rsidR="00A3564E" w:rsidRDefault="00A3564E" w:rsidP="00FA1E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CD990" w14:textId="77777777" w:rsidR="006455BC" w:rsidRDefault="006455BC" w:rsidP="00FA1EE6">
      <w:r>
        <w:separator/>
      </w:r>
    </w:p>
  </w:footnote>
  <w:footnote w:type="continuationSeparator" w:id="0">
    <w:p w14:paraId="22C4A294" w14:textId="77777777" w:rsidR="006455BC" w:rsidRDefault="006455BC" w:rsidP="00FA1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701"/>
    <w:multiLevelType w:val="multilevel"/>
    <w:tmpl w:val="AC9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80209"/>
    <w:multiLevelType w:val="multilevel"/>
    <w:tmpl w:val="844849A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2" w15:restartNumberingAfterBreak="0">
    <w:nsid w:val="23F63CB4"/>
    <w:multiLevelType w:val="multilevel"/>
    <w:tmpl w:val="719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590" w:hanging="51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16923"/>
    <w:multiLevelType w:val="multilevel"/>
    <w:tmpl w:val="C0341F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07AAB"/>
    <w:multiLevelType w:val="hybridMultilevel"/>
    <w:tmpl w:val="469C3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3521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8AE3B03"/>
    <w:multiLevelType w:val="multilevel"/>
    <w:tmpl w:val="84A41A62"/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B096A"/>
    <w:multiLevelType w:val="hybridMultilevel"/>
    <w:tmpl w:val="8B0CAE24"/>
    <w:lvl w:ilvl="0" w:tplc="263C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D694D"/>
    <w:multiLevelType w:val="multilevel"/>
    <w:tmpl w:val="C03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939DB"/>
    <w:multiLevelType w:val="hybridMultilevel"/>
    <w:tmpl w:val="EEC6D34C"/>
    <w:lvl w:ilvl="0" w:tplc="D6A4FB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D21F2"/>
    <w:multiLevelType w:val="multilevel"/>
    <w:tmpl w:val="C03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235FA"/>
    <w:multiLevelType w:val="multilevel"/>
    <w:tmpl w:val="C03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43E3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B116D1D"/>
    <w:multiLevelType w:val="multilevel"/>
    <w:tmpl w:val="9A66C2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7F2740A8"/>
    <w:multiLevelType w:val="multilevel"/>
    <w:tmpl w:val="C03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3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7"/>
  </w:num>
  <w:num w:numId="11">
    <w:abstractNumId w:val="10"/>
  </w:num>
  <w:num w:numId="12">
    <w:abstractNumId w:val="8"/>
  </w:num>
  <w:num w:numId="13">
    <w:abstractNumId w:val="11"/>
  </w:num>
  <w:num w:numId="14">
    <w:abstractNumId w:val="6"/>
  </w:num>
  <w:num w:numId="1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MD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1D"/>
    <w:rsid w:val="00002A54"/>
    <w:rsid w:val="00003C75"/>
    <w:rsid w:val="00007AEA"/>
    <w:rsid w:val="00010E7B"/>
    <w:rsid w:val="00031411"/>
    <w:rsid w:val="000365B0"/>
    <w:rsid w:val="00037DCF"/>
    <w:rsid w:val="000405F6"/>
    <w:rsid w:val="000412BE"/>
    <w:rsid w:val="000436EC"/>
    <w:rsid w:val="000476EF"/>
    <w:rsid w:val="000600F2"/>
    <w:rsid w:val="000602C4"/>
    <w:rsid w:val="00063AE3"/>
    <w:rsid w:val="000652B8"/>
    <w:rsid w:val="000663CC"/>
    <w:rsid w:val="0007307A"/>
    <w:rsid w:val="00076EEF"/>
    <w:rsid w:val="00080AD4"/>
    <w:rsid w:val="00081BB3"/>
    <w:rsid w:val="000857BB"/>
    <w:rsid w:val="0009162D"/>
    <w:rsid w:val="000B1524"/>
    <w:rsid w:val="000B1C30"/>
    <w:rsid w:val="000B7134"/>
    <w:rsid w:val="000D0793"/>
    <w:rsid w:val="000D20E3"/>
    <w:rsid w:val="000D3CF6"/>
    <w:rsid w:val="000D5CFA"/>
    <w:rsid w:val="000E0926"/>
    <w:rsid w:val="000E1F82"/>
    <w:rsid w:val="000E4239"/>
    <w:rsid w:val="000E7501"/>
    <w:rsid w:val="000E7E09"/>
    <w:rsid w:val="000F0745"/>
    <w:rsid w:val="000F3751"/>
    <w:rsid w:val="00101A99"/>
    <w:rsid w:val="00106019"/>
    <w:rsid w:val="00110975"/>
    <w:rsid w:val="00111FEE"/>
    <w:rsid w:val="001152D2"/>
    <w:rsid w:val="0011636B"/>
    <w:rsid w:val="001175BC"/>
    <w:rsid w:val="00131C8B"/>
    <w:rsid w:val="00135523"/>
    <w:rsid w:val="00137137"/>
    <w:rsid w:val="00137FA3"/>
    <w:rsid w:val="001436D3"/>
    <w:rsid w:val="00143C1C"/>
    <w:rsid w:val="00145269"/>
    <w:rsid w:val="0014690D"/>
    <w:rsid w:val="001470B3"/>
    <w:rsid w:val="00150448"/>
    <w:rsid w:val="00154FEE"/>
    <w:rsid w:val="0015505E"/>
    <w:rsid w:val="00156537"/>
    <w:rsid w:val="00157BB6"/>
    <w:rsid w:val="001659BF"/>
    <w:rsid w:val="00167241"/>
    <w:rsid w:val="001676D5"/>
    <w:rsid w:val="00176431"/>
    <w:rsid w:val="00182EB3"/>
    <w:rsid w:val="00192B45"/>
    <w:rsid w:val="00193378"/>
    <w:rsid w:val="001A0E42"/>
    <w:rsid w:val="001A74A5"/>
    <w:rsid w:val="001B0E5C"/>
    <w:rsid w:val="001B58EB"/>
    <w:rsid w:val="001B66DC"/>
    <w:rsid w:val="001C77ED"/>
    <w:rsid w:val="001D080A"/>
    <w:rsid w:val="001D423C"/>
    <w:rsid w:val="001D4F15"/>
    <w:rsid w:val="001E0A08"/>
    <w:rsid w:val="001F097A"/>
    <w:rsid w:val="001F3774"/>
    <w:rsid w:val="00201E75"/>
    <w:rsid w:val="00203FB8"/>
    <w:rsid w:val="002074B6"/>
    <w:rsid w:val="00217B77"/>
    <w:rsid w:val="00220822"/>
    <w:rsid w:val="002222D3"/>
    <w:rsid w:val="00223D77"/>
    <w:rsid w:val="00235337"/>
    <w:rsid w:val="00235F73"/>
    <w:rsid w:val="00237626"/>
    <w:rsid w:val="002405B3"/>
    <w:rsid w:val="00252CFB"/>
    <w:rsid w:val="00254451"/>
    <w:rsid w:val="002544C1"/>
    <w:rsid w:val="00255590"/>
    <w:rsid w:val="00257287"/>
    <w:rsid w:val="00257E58"/>
    <w:rsid w:val="00260E01"/>
    <w:rsid w:val="00276DEB"/>
    <w:rsid w:val="002806FD"/>
    <w:rsid w:val="002843CE"/>
    <w:rsid w:val="002958B1"/>
    <w:rsid w:val="002A0603"/>
    <w:rsid w:val="002A236F"/>
    <w:rsid w:val="002C427F"/>
    <w:rsid w:val="002C62A4"/>
    <w:rsid w:val="002D0166"/>
    <w:rsid w:val="002D6C2C"/>
    <w:rsid w:val="002E22EF"/>
    <w:rsid w:val="002E3729"/>
    <w:rsid w:val="00301D32"/>
    <w:rsid w:val="00303B35"/>
    <w:rsid w:val="00307EB7"/>
    <w:rsid w:val="00315ACF"/>
    <w:rsid w:val="00320AD5"/>
    <w:rsid w:val="00323A5F"/>
    <w:rsid w:val="00324A4E"/>
    <w:rsid w:val="00326C4C"/>
    <w:rsid w:val="00326EC8"/>
    <w:rsid w:val="003271D3"/>
    <w:rsid w:val="00327E99"/>
    <w:rsid w:val="00332A28"/>
    <w:rsid w:val="00334665"/>
    <w:rsid w:val="00337B15"/>
    <w:rsid w:val="00345E3D"/>
    <w:rsid w:val="00352845"/>
    <w:rsid w:val="00354363"/>
    <w:rsid w:val="00364FC2"/>
    <w:rsid w:val="003653B8"/>
    <w:rsid w:val="003677D3"/>
    <w:rsid w:val="003717E8"/>
    <w:rsid w:val="003727A5"/>
    <w:rsid w:val="00391119"/>
    <w:rsid w:val="003953D9"/>
    <w:rsid w:val="003960E6"/>
    <w:rsid w:val="003A0297"/>
    <w:rsid w:val="003A2D4A"/>
    <w:rsid w:val="003A421C"/>
    <w:rsid w:val="003B349B"/>
    <w:rsid w:val="003C161F"/>
    <w:rsid w:val="003C5B48"/>
    <w:rsid w:val="003C7605"/>
    <w:rsid w:val="003D1542"/>
    <w:rsid w:val="003D165A"/>
    <w:rsid w:val="003D25C2"/>
    <w:rsid w:val="003D2611"/>
    <w:rsid w:val="003E16FD"/>
    <w:rsid w:val="003E33C4"/>
    <w:rsid w:val="003E43DD"/>
    <w:rsid w:val="003E7D11"/>
    <w:rsid w:val="00400EBD"/>
    <w:rsid w:val="00407052"/>
    <w:rsid w:val="00407DF7"/>
    <w:rsid w:val="00414082"/>
    <w:rsid w:val="004203BD"/>
    <w:rsid w:val="00420613"/>
    <w:rsid w:val="00432F29"/>
    <w:rsid w:val="00433DCA"/>
    <w:rsid w:val="00434994"/>
    <w:rsid w:val="0044477C"/>
    <w:rsid w:val="00462FE7"/>
    <w:rsid w:val="00464883"/>
    <w:rsid w:val="00465907"/>
    <w:rsid w:val="0046697F"/>
    <w:rsid w:val="00467725"/>
    <w:rsid w:val="004745AD"/>
    <w:rsid w:val="00475459"/>
    <w:rsid w:val="00475A92"/>
    <w:rsid w:val="00477ACC"/>
    <w:rsid w:val="00481708"/>
    <w:rsid w:val="004835B8"/>
    <w:rsid w:val="00486E04"/>
    <w:rsid w:val="004901E4"/>
    <w:rsid w:val="004922CD"/>
    <w:rsid w:val="00493A22"/>
    <w:rsid w:val="004A62A8"/>
    <w:rsid w:val="004A641B"/>
    <w:rsid w:val="004A7C67"/>
    <w:rsid w:val="004B0EF1"/>
    <w:rsid w:val="004B2107"/>
    <w:rsid w:val="004C006C"/>
    <w:rsid w:val="004C6C68"/>
    <w:rsid w:val="004D1EAB"/>
    <w:rsid w:val="004D6F85"/>
    <w:rsid w:val="004D736F"/>
    <w:rsid w:val="004D7F41"/>
    <w:rsid w:val="004E5540"/>
    <w:rsid w:val="004F2EAB"/>
    <w:rsid w:val="004F4060"/>
    <w:rsid w:val="004F5897"/>
    <w:rsid w:val="00502536"/>
    <w:rsid w:val="005037CB"/>
    <w:rsid w:val="005057BC"/>
    <w:rsid w:val="005058F9"/>
    <w:rsid w:val="00507321"/>
    <w:rsid w:val="00507B8B"/>
    <w:rsid w:val="00513AB2"/>
    <w:rsid w:val="00514F0F"/>
    <w:rsid w:val="0054191A"/>
    <w:rsid w:val="00541D0C"/>
    <w:rsid w:val="00554786"/>
    <w:rsid w:val="0055482B"/>
    <w:rsid w:val="005560ED"/>
    <w:rsid w:val="005572E6"/>
    <w:rsid w:val="00565ADA"/>
    <w:rsid w:val="00565F89"/>
    <w:rsid w:val="00566972"/>
    <w:rsid w:val="00570346"/>
    <w:rsid w:val="00577237"/>
    <w:rsid w:val="0058094E"/>
    <w:rsid w:val="00581F9A"/>
    <w:rsid w:val="00585AB2"/>
    <w:rsid w:val="00586A93"/>
    <w:rsid w:val="00592944"/>
    <w:rsid w:val="00597917"/>
    <w:rsid w:val="00597DA6"/>
    <w:rsid w:val="005A1332"/>
    <w:rsid w:val="005B3DB7"/>
    <w:rsid w:val="005C4104"/>
    <w:rsid w:val="005C63B3"/>
    <w:rsid w:val="005D0A1A"/>
    <w:rsid w:val="005D3AC6"/>
    <w:rsid w:val="005D454A"/>
    <w:rsid w:val="005D4F69"/>
    <w:rsid w:val="005D6324"/>
    <w:rsid w:val="005F513D"/>
    <w:rsid w:val="005F721C"/>
    <w:rsid w:val="006000D3"/>
    <w:rsid w:val="00603D3D"/>
    <w:rsid w:val="00616D18"/>
    <w:rsid w:val="006172D0"/>
    <w:rsid w:val="00617724"/>
    <w:rsid w:val="0062413B"/>
    <w:rsid w:val="00635B16"/>
    <w:rsid w:val="006455BC"/>
    <w:rsid w:val="00652E11"/>
    <w:rsid w:val="00655473"/>
    <w:rsid w:val="0065554D"/>
    <w:rsid w:val="00657B3D"/>
    <w:rsid w:val="00661DD0"/>
    <w:rsid w:val="0066455A"/>
    <w:rsid w:val="006677F8"/>
    <w:rsid w:val="0067068A"/>
    <w:rsid w:val="006714AD"/>
    <w:rsid w:val="00672260"/>
    <w:rsid w:val="006769ED"/>
    <w:rsid w:val="00681710"/>
    <w:rsid w:val="0068641C"/>
    <w:rsid w:val="0069134D"/>
    <w:rsid w:val="006963FF"/>
    <w:rsid w:val="0069749E"/>
    <w:rsid w:val="006A6FE4"/>
    <w:rsid w:val="006A7DE4"/>
    <w:rsid w:val="006B6470"/>
    <w:rsid w:val="006B75EA"/>
    <w:rsid w:val="006C1E09"/>
    <w:rsid w:val="006C425F"/>
    <w:rsid w:val="006C6EE4"/>
    <w:rsid w:val="006D2DC4"/>
    <w:rsid w:val="006D7A2A"/>
    <w:rsid w:val="006D7AC1"/>
    <w:rsid w:val="006F222C"/>
    <w:rsid w:val="006F7FE4"/>
    <w:rsid w:val="007008C2"/>
    <w:rsid w:val="0070332D"/>
    <w:rsid w:val="0071344F"/>
    <w:rsid w:val="0072296A"/>
    <w:rsid w:val="00722D47"/>
    <w:rsid w:val="00722F42"/>
    <w:rsid w:val="00727486"/>
    <w:rsid w:val="00731633"/>
    <w:rsid w:val="00733595"/>
    <w:rsid w:val="00743AF7"/>
    <w:rsid w:val="0074467A"/>
    <w:rsid w:val="00745172"/>
    <w:rsid w:val="00755D98"/>
    <w:rsid w:val="00756F82"/>
    <w:rsid w:val="007619C6"/>
    <w:rsid w:val="00762754"/>
    <w:rsid w:val="00762DFA"/>
    <w:rsid w:val="007727D4"/>
    <w:rsid w:val="00775A0A"/>
    <w:rsid w:val="00782A6D"/>
    <w:rsid w:val="00783839"/>
    <w:rsid w:val="00784DE4"/>
    <w:rsid w:val="00786B91"/>
    <w:rsid w:val="00787F51"/>
    <w:rsid w:val="007A12EA"/>
    <w:rsid w:val="007A72DD"/>
    <w:rsid w:val="007B295B"/>
    <w:rsid w:val="007B5340"/>
    <w:rsid w:val="007B5C6F"/>
    <w:rsid w:val="007C244F"/>
    <w:rsid w:val="007C2C94"/>
    <w:rsid w:val="007C3BD6"/>
    <w:rsid w:val="007D1CCE"/>
    <w:rsid w:val="007D52A8"/>
    <w:rsid w:val="007F6FA3"/>
    <w:rsid w:val="00803FBB"/>
    <w:rsid w:val="008144D0"/>
    <w:rsid w:val="00816EFC"/>
    <w:rsid w:val="008219F5"/>
    <w:rsid w:val="0083549A"/>
    <w:rsid w:val="0084400F"/>
    <w:rsid w:val="00851C0C"/>
    <w:rsid w:val="00853377"/>
    <w:rsid w:val="00867818"/>
    <w:rsid w:val="00870CC5"/>
    <w:rsid w:val="008802B1"/>
    <w:rsid w:val="008817F9"/>
    <w:rsid w:val="008834C8"/>
    <w:rsid w:val="008871A2"/>
    <w:rsid w:val="00890B02"/>
    <w:rsid w:val="00895304"/>
    <w:rsid w:val="00896685"/>
    <w:rsid w:val="008A06CD"/>
    <w:rsid w:val="008A1E85"/>
    <w:rsid w:val="008A2BC7"/>
    <w:rsid w:val="008B1004"/>
    <w:rsid w:val="008B16A3"/>
    <w:rsid w:val="008B6714"/>
    <w:rsid w:val="008C437D"/>
    <w:rsid w:val="008C6785"/>
    <w:rsid w:val="008C6C78"/>
    <w:rsid w:val="008C7FCE"/>
    <w:rsid w:val="008D1F49"/>
    <w:rsid w:val="008E3669"/>
    <w:rsid w:val="008E509B"/>
    <w:rsid w:val="008E5A3D"/>
    <w:rsid w:val="008E78A8"/>
    <w:rsid w:val="008F21BC"/>
    <w:rsid w:val="0090037A"/>
    <w:rsid w:val="0090041C"/>
    <w:rsid w:val="00904E67"/>
    <w:rsid w:val="00905F58"/>
    <w:rsid w:val="0092079F"/>
    <w:rsid w:val="0092650B"/>
    <w:rsid w:val="009315A0"/>
    <w:rsid w:val="00933578"/>
    <w:rsid w:val="009356D5"/>
    <w:rsid w:val="0093625C"/>
    <w:rsid w:val="009407B0"/>
    <w:rsid w:val="00945E89"/>
    <w:rsid w:val="00946012"/>
    <w:rsid w:val="00946082"/>
    <w:rsid w:val="00947041"/>
    <w:rsid w:val="00952417"/>
    <w:rsid w:val="009528B5"/>
    <w:rsid w:val="009540B1"/>
    <w:rsid w:val="009672D7"/>
    <w:rsid w:val="00970DEB"/>
    <w:rsid w:val="00982706"/>
    <w:rsid w:val="00983686"/>
    <w:rsid w:val="00990A17"/>
    <w:rsid w:val="009947EF"/>
    <w:rsid w:val="0099727F"/>
    <w:rsid w:val="00997361"/>
    <w:rsid w:val="009A37F0"/>
    <w:rsid w:val="009A6297"/>
    <w:rsid w:val="009A6AF1"/>
    <w:rsid w:val="009B3752"/>
    <w:rsid w:val="009C1B1B"/>
    <w:rsid w:val="009C2172"/>
    <w:rsid w:val="009C34F1"/>
    <w:rsid w:val="009C468E"/>
    <w:rsid w:val="009D225F"/>
    <w:rsid w:val="009D63A5"/>
    <w:rsid w:val="009D63AA"/>
    <w:rsid w:val="009D727D"/>
    <w:rsid w:val="009D7364"/>
    <w:rsid w:val="009E0247"/>
    <w:rsid w:val="009E095F"/>
    <w:rsid w:val="009E0B9C"/>
    <w:rsid w:val="009E2F74"/>
    <w:rsid w:val="009F06AA"/>
    <w:rsid w:val="009F7C50"/>
    <w:rsid w:val="00A04EB9"/>
    <w:rsid w:val="00A06460"/>
    <w:rsid w:val="00A12669"/>
    <w:rsid w:val="00A13EAD"/>
    <w:rsid w:val="00A171F8"/>
    <w:rsid w:val="00A22C5D"/>
    <w:rsid w:val="00A27F82"/>
    <w:rsid w:val="00A310AD"/>
    <w:rsid w:val="00A3278E"/>
    <w:rsid w:val="00A328A8"/>
    <w:rsid w:val="00A33514"/>
    <w:rsid w:val="00A3564E"/>
    <w:rsid w:val="00A455C1"/>
    <w:rsid w:val="00A567EF"/>
    <w:rsid w:val="00A56BBB"/>
    <w:rsid w:val="00A56D10"/>
    <w:rsid w:val="00A574DC"/>
    <w:rsid w:val="00A61D96"/>
    <w:rsid w:val="00A64456"/>
    <w:rsid w:val="00A66646"/>
    <w:rsid w:val="00A67E52"/>
    <w:rsid w:val="00A72179"/>
    <w:rsid w:val="00A75061"/>
    <w:rsid w:val="00A752A2"/>
    <w:rsid w:val="00A811FD"/>
    <w:rsid w:val="00A87512"/>
    <w:rsid w:val="00A96B18"/>
    <w:rsid w:val="00AA0997"/>
    <w:rsid w:val="00AA1EE3"/>
    <w:rsid w:val="00AA57B4"/>
    <w:rsid w:val="00AA5F5B"/>
    <w:rsid w:val="00AA7C16"/>
    <w:rsid w:val="00AB64CA"/>
    <w:rsid w:val="00AC24C9"/>
    <w:rsid w:val="00AC275E"/>
    <w:rsid w:val="00AD2D71"/>
    <w:rsid w:val="00AD2E67"/>
    <w:rsid w:val="00AE02BA"/>
    <w:rsid w:val="00AE0B22"/>
    <w:rsid w:val="00AE48DA"/>
    <w:rsid w:val="00AE50E5"/>
    <w:rsid w:val="00AF41B0"/>
    <w:rsid w:val="00B0660F"/>
    <w:rsid w:val="00B10804"/>
    <w:rsid w:val="00B12330"/>
    <w:rsid w:val="00B23845"/>
    <w:rsid w:val="00B24903"/>
    <w:rsid w:val="00B3130D"/>
    <w:rsid w:val="00B37CBD"/>
    <w:rsid w:val="00B45E40"/>
    <w:rsid w:val="00B50186"/>
    <w:rsid w:val="00B56E01"/>
    <w:rsid w:val="00B61163"/>
    <w:rsid w:val="00B67FC6"/>
    <w:rsid w:val="00B8368C"/>
    <w:rsid w:val="00B847E8"/>
    <w:rsid w:val="00B851A2"/>
    <w:rsid w:val="00B97569"/>
    <w:rsid w:val="00BA16F5"/>
    <w:rsid w:val="00BA3EB9"/>
    <w:rsid w:val="00BA4166"/>
    <w:rsid w:val="00BA575F"/>
    <w:rsid w:val="00BA6EF8"/>
    <w:rsid w:val="00BB464C"/>
    <w:rsid w:val="00BC1041"/>
    <w:rsid w:val="00BC21D0"/>
    <w:rsid w:val="00BC50BC"/>
    <w:rsid w:val="00BC7573"/>
    <w:rsid w:val="00BD570D"/>
    <w:rsid w:val="00BE5A5D"/>
    <w:rsid w:val="00BE6100"/>
    <w:rsid w:val="00BF59BE"/>
    <w:rsid w:val="00C0137F"/>
    <w:rsid w:val="00C10F29"/>
    <w:rsid w:val="00C12AEE"/>
    <w:rsid w:val="00C15B4E"/>
    <w:rsid w:val="00C16C68"/>
    <w:rsid w:val="00C20FA5"/>
    <w:rsid w:val="00C32934"/>
    <w:rsid w:val="00C3509C"/>
    <w:rsid w:val="00C43005"/>
    <w:rsid w:val="00C4649C"/>
    <w:rsid w:val="00C5015E"/>
    <w:rsid w:val="00C504B1"/>
    <w:rsid w:val="00C527D2"/>
    <w:rsid w:val="00C61027"/>
    <w:rsid w:val="00C65446"/>
    <w:rsid w:val="00C75430"/>
    <w:rsid w:val="00C85F90"/>
    <w:rsid w:val="00C93137"/>
    <w:rsid w:val="00C96A53"/>
    <w:rsid w:val="00CA3247"/>
    <w:rsid w:val="00CA48E2"/>
    <w:rsid w:val="00CA5AB6"/>
    <w:rsid w:val="00CB06DD"/>
    <w:rsid w:val="00CB1916"/>
    <w:rsid w:val="00CB1FF0"/>
    <w:rsid w:val="00CC32BC"/>
    <w:rsid w:val="00CC5C8F"/>
    <w:rsid w:val="00CD20D1"/>
    <w:rsid w:val="00CD2E99"/>
    <w:rsid w:val="00CD3152"/>
    <w:rsid w:val="00CD4D11"/>
    <w:rsid w:val="00CD5E02"/>
    <w:rsid w:val="00CE2DEC"/>
    <w:rsid w:val="00CF1E84"/>
    <w:rsid w:val="00CF7E72"/>
    <w:rsid w:val="00D018F7"/>
    <w:rsid w:val="00D06CA1"/>
    <w:rsid w:val="00D07D10"/>
    <w:rsid w:val="00D11499"/>
    <w:rsid w:val="00D147DE"/>
    <w:rsid w:val="00D14E2C"/>
    <w:rsid w:val="00D21620"/>
    <w:rsid w:val="00D30D83"/>
    <w:rsid w:val="00D318F9"/>
    <w:rsid w:val="00D34367"/>
    <w:rsid w:val="00D343F4"/>
    <w:rsid w:val="00D3648A"/>
    <w:rsid w:val="00D54588"/>
    <w:rsid w:val="00D60542"/>
    <w:rsid w:val="00D67A2E"/>
    <w:rsid w:val="00D71200"/>
    <w:rsid w:val="00D80741"/>
    <w:rsid w:val="00D80D35"/>
    <w:rsid w:val="00D8397E"/>
    <w:rsid w:val="00D860E4"/>
    <w:rsid w:val="00DA174A"/>
    <w:rsid w:val="00DB7DC8"/>
    <w:rsid w:val="00DC2F80"/>
    <w:rsid w:val="00DC64A5"/>
    <w:rsid w:val="00DC7219"/>
    <w:rsid w:val="00DC7B94"/>
    <w:rsid w:val="00DD02BC"/>
    <w:rsid w:val="00DD0BC8"/>
    <w:rsid w:val="00DD22F4"/>
    <w:rsid w:val="00DE2E45"/>
    <w:rsid w:val="00DE4343"/>
    <w:rsid w:val="00DF23D7"/>
    <w:rsid w:val="00DF3B80"/>
    <w:rsid w:val="00E05159"/>
    <w:rsid w:val="00E07241"/>
    <w:rsid w:val="00E078F4"/>
    <w:rsid w:val="00E128A7"/>
    <w:rsid w:val="00E2130B"/>
    <w:rsid w:val="00E235CD"/>
    <w:rsid w:val="00E262DE"/>
    <w:rsid w:val="00E3577A"/>
    <w:rsid w:val="00E37C62"/>
    <w:rsid w:val="00E4399E"/>
    <w:rsid w:val="00E47772"/>
    <w:rsid w:val="00E47E0F"/>
    <w:rsid w:val="00E5741D"/>
    <w:rsid w:val="00E672D9"/>
    <w:rsid w:val="00E673D7"/>
    <w:rsid w:val="00E76BF6"/>
    <w:rsid w:val="00E9181A"/>
    <w:rsid w:val="00E93CCF"/>
    <w:rsid w:val="00E945FF"/>
    <w:rsid w:val="00E971A9"/>
    <w:rsid w:val="00EA3D71"/>
    <w:rsid w:val="00EB23C1"/>
    <w:rsid w:val="00EB24C0"/>
    <w:rsid w:val="00EC0994"/>
    <w:rsid w:val="00EC71B4"/>
    <w:rsid w:val="00ED6216"/>
    <w:rsid w:val="00ED7FFB"/>
    <w:rsid w:val="00EE21D3"/>
    <w:rsid w:val="00EE4629"/>
    <w:rsid w:val="00EF69FB"/>
    <w:rsid w:val="00F0301D"/>
    <w:rsid w:val="00F03F0B"/>
    <w:rsid w:val="00F03FCD"/>
    <w:rsid w:val="00F0601B"/>
    <w:rsid w:val="00F218FF"/>
    <w:rsid w:val="00F311A2"/>
    <w:rsid w:val="00F41DA4"/>
    <w:rsid w:val="00F43E10"/>
    <w:rsid w:val="00F47036"/>
    <w:rsid w:val="00F54E47"/>
    <w:rsid w:val="00F60A2B"/>
    <w:rsid w:val="00F728E6"/>
    <w:rsid w:val="00F72929"/>
    <w:rsid w:val="00F754A9"/>
    <w:rsid w:val="00F84B74"/>
    <w:rsid w:val="00F90502"/>
    <w:rsid w:val="00F96D60"/>
    <w:rsid w:val="00F97AB1"/>
    <w:rsid w:val="00FA154D"/>
    <w:rsid w:val="00FA16CE"/>
    <w:rsid w:val="00FA1EE6"/>
    <w:rsid w:val="00FA20CF"/>
    <w:rsid w:val="00FA2FAD"/>
    <w:rsid w:val="00FA538B"/>
    <w:rsid w:val="00FA6D1F"/>
    <w:rsid w:val="00FB2777"/>
    <w:rsid w:val="00FC1958"/>
    <w:rsid w:val="00FC6EFA"/>
    <w:rsid w:val="00FD1A26"/>
    <w:rsid w:val="00FD4CCE"/>
    <w:rsid w:val="00FE1A09"/>
    <w:rsid w:val="00FE5C0A"/>
    <w:rsid w:val="00FF5A42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DF13"/>
  <w15:docId w15:val="{4E1DB0AE-36B6-45A4-AA5F-BD434317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C6785"/>
    <w:pPr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9A6AF1"/>
    <w:pPr>
      <w:keepNext/>
      <w:keepLines/>
      <w:spacing w:before="240" w:after="240"/>
      <w:ind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1"/>
    <w:next w:val="a0"/>
    <w:link w:val="20"/>
    <w:uiPriority w:val="9"/>
    <w:unhideWhenUsed/>
    <w:qFormat/>
    <w:rsid w:val="000D3CF6"/>
    <w:pPr>
      <w:keepNext/>
      <w:keepLines/>
      <w:spacing w:before="120" w:after="120"/>
      <w:ind w:left="0" w:right="62" w:firstLine="0"/>
      <w:outlineLvl w:val="1"/>
    </w:pPr>
    <w:rPr>
      <w:b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216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D2D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0"/>
    <w:link w:val="a6"/>
    <w:uiPriority w:val="10"/>
    <w:qFormat/>
    <w:rsid w:val="008834C8"/>
    <w:pPr>
      <w:pBdr>
        <w:bottom w:val="single" w:sz="8" w:space="4" w:color="4F81BD" w:themeColor="accent1"/>
      </w:pBdr>
      <w:spacing w:after="240" w:line="240" w:lineRule="auto"/>
      <w:ind w:firstLine="0"/>
      <w:contextualSpacing/>
      <w:jc w:val="center"/>
    </w:pPr>
    <w:rPr>
      <w:rFonts w:eastAsiaTheme="majorEastAsia"/>
      <w:color w:val="000000" w:themeColor="text1"/>
      <w:spacing w:val="5"/>
      <w:kern w:val="28"/>
    </w:rPr>
  </w:style>
  <w:style w:type="character" w:customStyle="1" w:styleId="a6">
    <w:name w:val="Заголовок Знак"/>
    <w:basedOn w:val="a2"/>
    <w:link w:val="a5"/>
    <w:uiPriority w:val="10"/>
    <w:rsid w:val="008834C8"/>
    <w:rPr>
      <w:rFonts w:ascii="Times New Roman" w:eastAsiaTheme="majorEastAsia" w:hAnsi="Times New Roman" w:cs="Times New Roman"/>
      <w:color w:val="000000" w:themeColor="text1"/>
      <w:spacing w:val="5"/>
      <w:kern w:val="28"/>
      <w:sz w:val="28"/>
      <w:szCs w:val="28"/>
    </w:rPr>
  </w:style>
  <w:style w:type="paragraph" w:styleId="a7">
    <w:name w:val="header"/>
    <w:basedOn w:val="a0"/>
    <w:link w:val="a8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E5741D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0"/>
    <w:link w:val="aa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E5741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9A6AF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1">
    <w:name w:val="List Paragraph"/>
    <w:basedOn w:val="a0"/>
    <w:link w:val="ab"/>
    <w:uiPriority w:val="34"/>
    <w:qFormat/>
    <w:rsid w:val="008B1004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076EEF"/>
    <w:rPr>
      <w:rFonts w:ascii="Times New Roman" w:hAnsi="Times New Roman" w:cs="Times New Roman"/>
      <w:b/>
      <w:sz w:val="28"/>
      <w:szCs w:val="28"/>
    </w:rPr>
  </w:style>
  <w:style w:type="paragraph" w:styleId="ac">
    <w:name w:val="TOC Heading"/>
    <w:basedOn w:val="1"/>
    <w:next w:val="a0"/>
    <w:uiPriority w:val="39"/>
    <w:unhideWhenUsed/>
    <w:qFormat/>
    <w:rsid w:val="00D11499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D3CF6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B0EF1"/>
    <w:pPr>
      <w:tabs>
        <w:tab w:val="left" w:pos="1540"/>
        <w:tab w:val="right" w:leader="dot" w:pos="9345"/>
      </w:tabs>
      <w:spacing w:after="100"/>
      <w:ind w:left="280"/>
      <w:jc w:val="left"/>
    </w:pPr>
  </w:style>
  <w:style w:type="character" w:styleId="ad">
    <w:name w:val="Hyperlink"/>
    <w:basedOn w:val="a2"/>
    <w:uiPriority w:val="99"/>
    <w:unhideWhenUsed/>
    <w:rsid w:val="00D11499"/>
    <w:rPr>
      <w:color w:val="0000FF" w:themeColor="hyperlink"/>
      <w:u w:val="single"/>
    </w:rPr>
  </w:style>
  <w:style w:type="character" w:customStyle="1" w:styleId="mat-button-wrapper">
    <w:name w:val="mat-button-wrapper"/>
    <w:basedOn w:val="a2"/>
    <w:rsid w:val="00FA1EE6"/>
  </w:style>
  <w:style w:type="paragraph" w:customStyle="1" w:styleId="12">
    <w:name w:val="Титул1"/>
    <w:basedOn w:val="a0"/>
    <w:link w:val="13"/>
    <w:qFormat/>
    <w:rsid w:val="007B295B"/>
    <w:pPr>
      <w:jc w:val="center"/>
    </w:pPr>
    <w:rPr>
      <w:lang w:eastAsia="ru-RU"/>
    </w:rPr>
  </w:style>
  <w:style w:type="character" w:customStyle="1" w:styleId="13">
    <w:name w:val="Титул1 Знак"/>
    <w:basedOn w:val="a2"/>
    <w:link w:val="12"/>
    <w:rsid w:val="007B295B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D2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14">
    <w:name w:val="Нет списка1"/>
    <w:next w:val="a4"/>
    <w:uiPriority w:val="99"/>
    <w:semiHidden/>
    <w:unhideWhenUsed/>
    <w:rsid w:val="008C6785"/>
  </w:style>
  <w:style w:type="paragraph" w:customStyle="1" w:styleId="msonormal0">
    <w:name w:val="msonormal"/>
    <w:basedOn w:val="a0"/>
    <w:rsid w:val="008C6785"/>
    <w:pPr>
      <w:spacing w:before="100" w:beforeAutospacing="1" w:after="100" w:afterAutospacing="1" w:line="240" w:lineRule="auto"/>
      <w:ind w:right="0" w:firstLine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8C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C67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2"/>
    <w:uiPriority w:val="99"/>
    <w:semiHidden/>
    <w:unhideWhenUsed/>
    <w:rsid w:val="008C6785"/>
    <w:rPr>
      <w:color w:val="800080" w:themeColor="followedHyperlink"/>
      <w:u w:val="single"/>
    </w:rPr>
  </w:style>
  <w:style w:type="character" w:customStyle="1" w:styleId="dec">
    <w:name w:val="dec"/>
    <w:basedOn w:val="a2"/>
    <w:rsid w:val="00BA6EF8"/>
  </w:style>
  <w:style w:type="character" w:customStyle="1" w:styleId="pln">
    <w:name w:val="pln"/>
    <w:basedOn w:val="a2"/>
    <w:rsid w:val="00BA6EF8"/>
  </w:style>
  <w:style w:type="character" w:customStyle="1" w:styleId="tag">
    <w:name w:val="tag"/>
    <w:basedOn w:val="a2"/>
    <w:rsid w:val="00BA6EF8"/>
  </w:style>
  <w:style w:type="character" w:customStyle="1" w:styleId="atn">
    <w:name w:val="atn"/>
    <w:basedOn w:val="a2"/>
    <w:rsid w:val="00BA6EF8"/>
  </w:style>
  <w:style w:type="character" w:customStyle="1" w:styleId="pun">
    <w:name w:val="pun"/>
    <w:basedOn w:val="a2"/>
    <w:rsid w:val="00BA6EF8"/>
  </w:style>
  <w:style w:type="character" w:customStyle="1" w:styleId="atv">
    <w:name w:val="atv"/>
    <w:basedOn w:val="a2"/>
    <w:rsid w:val="00BA6EF8"/>
  </w:style>
  <w:style w:type="character" w:customStyle="1" w:styleId="com">
    <w:name w:val="com"/>
    <w:basedOn w:val="a2"/>
    <w:rsid w:val="00BA6EF8"/>
  </w:style>
  <w:style w:type="paragraph" w:styleId="af">
    <w:name w:val="Bibliography"/>
    <w:basedOn w:val="a0"/>
    <w:next w:val="a0"/>
    <w:uiPriority w:val="37"/>
    <w:unhideWhenUsed/>
    <w:rsid w:val="00DC7219"/>
  </w:style>
  <w:style w:type="character" w:customStyle="1" w:styleId="40">
    <w:name w:val="Заголовок 4 Знак"/>
    <w:basedOn w:val="a2"/>
    <w:link w:val="4"/>
    <w:uiPriority w:val="9"/>
    <w:semiHidden/>
    <w:rsid w:val="00AD2D7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paragraph" w:styleId="af0">
    <w:name w:val="Normal (Web)"/>
    <w:basedOn w:val="a0"/>
    <w:uiPriority w:val="99"/>
    <w:semiHidden/>
    <w:unhideWhenUsed/>
    <w:rsid w:val="00364FC2"/>
    <w:pPr>
      <w:spacing w:before="100" w:beforeAutospacing="1" w:after="100" w:afterAutospacing="1" w:line="240" w:lineRule="auto"/>
      <w:ind w:right="0" w:firstLine="0"/>
      <w:jc w:val="left"/>
    </w:pPr>
    <w:rPr>
      <w:rFonts w:eastAsia="Times New Roman"/>
      <w:sz w:val="24"/>
      <w:szCs w:val="24"/>
      <w:lang w:eastAsia="ru-RU"/>
    </w:rPr>
  </w:style>
  <w:style w:type="table" w:styleId="af1">
    <w:name w:val="Grid Table Light"/>
    <w:basedOn w:val="a3"/>
    <w:uiPriority w:val="40"/>
    <w:rsid w:val="00364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22">
    <w:name w:val="Нет списка2"/>
    <w:next w:val="a4"/>
    <w:uiPriority w:val="99"/>
    <w:semiHidden/>
    <w:unhideWhenUsed/>
    <w:rsid w:val="00276DEB"/>
  </w:style>
  <w:style w:type="numbering" w:customStyle="1" w:styleId="a">
    <w:name w:val="Рисунок"/>
    <w:basedOn w:val="a4"/>
    <w:uiPriority w:val="99"/>
    <w:rsid w:val="00201E75"/>
    <w:pPr>
      <w:numPr>
        <w:numId w:val="1"/>
      </w:numPr>
    </w:pPr>
  </w:style>
  <w:style w:type="character" w:customStyle="1" w:styleId="ab">
    <w:name w:val="Абзац списка Знак"/>
    <w:basedOn w:val="a2"/>
    <w:link w:val="a1"/>
    <w:uiPriority w:val="34"/>
    <w:locked/>
    <w:rsid w:val="0083549A"/>
    <w:rPr>
      <w:rFonts w:ascii="Times New Roman" w:hAnsi="Times New Roman" w:cs="Times New Roman"/>
      <w:sz w:val="28"/>
      <w:szCs w:val="28"/>
    </w:rPr>
  </w:style>
  <w:style w:type="paragraph" w:styleId="af2">
    <w:name w:val="Balloon Text"/>
    <w:basedOn w:val="a0"/>
    <w:link w:val="af3"/>
    <w:uiPriority w:val="99"/>
    <w:semiHidden/>
    <w:unhideWhenUsed/>
    <w:rsid w:val="008354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835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612">
          <w:marLeft w:val="0"/>
          <w:marRight w:val="0"/>
          <w:marTop w:val="240"/>
          <w:marBottom w:val="240"/>
          <w:divBdr>
            <w:top w:val="single" w:sz="6" w:space="12" w:color="7EC8F0"/>
            <w:left w:val="single" w:sz="6" w:space="12" w:color="7EC8F0"/>
            <w:bottom w:val="single" w:sz="6" w:space="12" w:color="7EC8F0"/>
            <w:right w:val="single" w:sz="6" w:space="12" w:color="7EC8F0"/>
          </w:divBdr>
        </w:div>
      </w:divsChild>
    </w:div>
    <w:div w:id="453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601">
          <w:marLeft w:val="0"/>
          <w:marRight w:val="0"/>
          <w:marTop w:val="240"/>
          <w:marBottom w:val="240"/>
          <w:divBdr>
            <w:top w:val="single" w:sz="6" w:space="12" w:color="7EC8F0"/>
            <w:left w:val="single" w:sz="6" w:space="12" w:color="7EC8F0"/>
            <w:bottom w:val="single" w:sz="6" w:space="12" w:color="7EC8F0"/>
            <w:right w:val="single" w:sz="6" w:space="12" w:color="7EC8F0"/>
          </w:divBdr>
        </w:div>
      </w:divsChild>
    </w:div>
    <w:div w:id="561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957">
          <w:marLeft w:val="0"/>
          <w:marRight w:val="0"/>
          <w:marTop w:val="0"/>
          <w:marBottom w:val="990"/>
          <w:divBdr>
            <w:top w:val="single" w:sz="6" w:space="0" w:color="2AA4D4"/>
            <w:left w:val="none" w:sz="0" w:space="0" w:color="auto"/>
            <w:bottom w:val="single" w:sz="6" w:space="0" w:color="2AA4D4"/>
            <w:right w:val="none" w:sz="0" w:space="0" w:color="auto"/>
          </w:divBdr>
          <w:divsChild>
            <w:div w:id="1684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1649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11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6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44">
              <w:marLeft w:val="30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075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376">
          <w:marLeft w:val="0"/>
          <w:marRight w:val="0"/>
          <w:marTop w:val="240"/>
          <w:marBottom w:val="240"/>
          <w:divBdr>
            <w:top w:val="single" w:sz="6" w:space="12" w:color="7EC8F0"/>
            <w:left w:val="single" w:sz="6" w:space="12" w:color="7EC8F0"/>
            <w:bottom w:val="single" w:sz="6" w:space="12" w:color="7EC8F0"/>
            <w:right w:val="single" w:sz="6" w:space="12" w:color="7EC8F0"/>
          </w:divBdr>
        </w:div>
      </w:divsChild>
    </w:div>
    <w:div w:id="630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8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77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10512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9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2">
              <w:marLeft w:val="30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7626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6034">
          <w:marLeft w:val="0"/>
          <w:marRight w:val="0"/>
          <w:marTop w:val="0"/>
          <w:marBottom w:val="990"/>
          <w:divBdr>
            <w:top w:val="single" w:sz="6" w:space="0" w:color="2AA4D4"/>
            <w:left w:val="none" w:sz="0" w:space="0" w:color="auto"/>
            <w:bottom w:val="single" w:sz="6" w:space="0" w:color="2AA4D4"/>
            <w:right w:val="none" w:sz="0" w:space="0" w:color="auto"/>
          </w:divBdr>
          <w:divsChild>
            <w:div w:id="1347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156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327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875297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8268">
          <w:marLeft w:val="0"/>
          <w:marRight w:val="0"/>
          <w:marTop w:val="240"/>
          <w:marBottom w:val="240"/>
          <w:divBdr>
            <w:top w:val="single" w:sz="6" w:space="12" w:color="7EC8F0"/>
            <w:left w:val="single" w:sz="6" w:space="12" w:color="7EC8F0"/>
            <w:bottom w:val="single" w:sz="6" w:space="12" w:color="7EC8F0"/>
            <w:right w:val="single" w:sz="6" w:space="12" w:color="7EC8F0"/>
          </w:divBdr>
        </w:div>
        <w:div w:id="1716615805">
          <w:marLeft w:val="0"/>
          <w:marRight w:val="0"/>
          <w:marTop w:val="240"/>
          <w:marBottom w:val="240"/>
          <w:divBdr>
            <w:top w:val="single" w:sz="6" w:space="12" w:color="7EC8F0"/>
            <w:left w:val="single" w:sz="6" w:space="12" w:color="7EC8F0"/>
            <w:bottom w:val="single" w:sz="6" w:space="12" w:color="7EC8F0"/>
            <w:right w:val="single" w:sz="6" w:space="12" w:color="7EC8F0"/>
          </w:divBdr>
        </w:div>
      </w:divsChild>
    </w:div>
    <w:div w:id="1064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8083">
          <w:marLeft w:val="0"/>
          <w:marRight w:val="0"/>
          <w:marTop w:val="240"/>
          <w:marBottom w:val="240"/>
          <w:divBdr>
            <w:top w:val="single" w:sz="6" w:space="12" w:color="7EC8F0"/>
            <w:left w:val="single" w:sz="6" w:space="12" w:color="7EC8F0"/>
            <w:bottom w:val="single" w:sz="6" w:space="12" w:color="7EC8F0"/>
            <w:right w:val="single" w:sz="6" w:space="12" w:color="7EC8F0"/>
          </w:divBdr>
        </w:div>
      </w:divsChild>
    </w:div>
    <w:div w:id="1160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327">
          <w:marLeft w:val="0"/>
          <w:marRight w:val="0"/>
          <w:marTop w:val="240"/>
          <w:marBottom w:val="240"/>
          <w:divBdr>
            <w:top w:val="single" w:sz="6" w:space="12" w:color="7EC8F0"/>
            <w:left w:val="single" w:sz="6" w:space="12" w:color="7EC8F0"/>
            <w:bottom w:val="single" w:sz="6" w:space="12" w:color="7EC8F0"/>
            <w:right w:val="single" w:sz="6" w:space="12" w:color="7EC8F0"/>
          </w:divBdr>
        </w:div>
        <w:div w:id="1597863172">
          <w:marLeft w:val="0"/>
          <w:marRight w:val="0"/>
          <w:marTop w:val="240"/>
          <w:marBottom w:val="240"/>
          <w:divBdr>
            <w:top w:val="single" w:sz="6" w:space="12" w:color="7EC8F0"/>
            <w:left w:val="single" w:sz="6" w:space="12" w:color="7EC8F0"/>
            <w:bottom w:val="single" w:sz="6" w:space="12" w:color="7EC8F0"/>
            <w:right w:val="single" w:sz="6" w:space="12" w:color="7EC8F0"/>
          </w:divBdr>
        </w:div>
      </w:divsChild>
    </w:div>
    <w:div w:id="1501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6583">
              <w:marLeft w:val="30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497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3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43886">
          <w:marLeft w:val="0"/>
          <w:marRight w:val="0"/>
          <w:marTop w:val="0"/>
          <w:marBottom w:val="990"/>
          <w:divBdr>
            <w:top w:val="single" w:sz="6" w:space="0" w:color="2AA4D4"/>
            <w:left w:val="none" w:sz="0" w:space="0" w:color="auto"/>
            <w:bottom w:val="single" w:sz="6" w:space="0" w:color="2AA4D4"/>
            <w:right w:val="none" w:sz="0" w:space="0" w:color="auto"/>
          </w:divBdr>
          <w:divsChild>
            <w:div w:id="1964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1947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6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50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211">
          <w:marLeft w:val="0"/>
          <w:marRight w:val="0"/>
          <w:marTop w:val="240"/>
          <w:marBottom w:val="240"/>
          <w:divBdr>
            <w:top w:val="single" w:sz="6" w:space="12" w:color="7EC8F0"/>
            <w:left w:val="single" w:sz="6" w:space="12" w:color="7EC8F0"/>
            <w:bottom w:val="single" w:sz="6" w:space="12" w:color="7EC8F0"/>
            <w:right w:val="single" w:sz="6" w:space="12" w:color="7EC8F0"/>
          </w:divBdr>
        </w:div>
      </w:divsChild>
    </w:div>
    <w:div w:id="19404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АМа20</b:Tag>
    <b:SourceType>InternetSite</b:SourceType>
    <b:Guid>{5C629103-548D-4A4A-90B0-4516D14285D5}</b:Guid>
    <b:Title>Что такое Bootstrap и зачем он нужен?</b:Title>
    <b:Year>2020</b:Year>
    <b:InternetSiteTitle>ИТШЕФ</b:InternetSiteTitle>
    <b:Month>02</b:Month>
    <b:Day>17</b:Day>
    <b:URL>https://itchief.ru/bootstrap/introduction</b:URL>
    <b:Author>
      <b:Author>
        <b:NameList>
          <b:Person>
            <b:Last>А.</b:Last>
            <b:First>Мальцев</b:First>
          </b:Person>
        </b:NameList>
      </b:Author>
    </b:Author>
    <b:YearAccessed>2020</b:YearAccessed>
    <b:MonthAccessed>03</b:MonthAccessed>
    <b:DayAccessed>25</b:DayAccessed>
    <b:RefOrder>2</b:RefOrder>
  </b:Source>
  <b:Source>
    <b:Tag>Акт20</b:Tag>
    <b:SourceType>InternetSite</b:SourceType>
    <b:Guid>{985CC78B-0F2A-46C2-A2CA-11AB7142773F}</b:Guid>
    <b:Title>Актуальность создания сайта</b:Title>
    <b:YearAccessed>2020</b:YearAccessed>
    <b:MonthAccessed>03</b:MonthAccessed>
    <b:DayAccessed>25</b:DayAccessed>
    <b:URL>https://cetera.ru/about/articles/the-relevance-of-creating-the-website/</b:URL>
    <b:RefOrder>1</b:RefOrder>
  </b:Source>
</b:Sources>
</file>

<file path=customXml/itemProps1.xml><?xml version="1.0" encoding="utf-8"?>
<ds:datastoreItem xmlns:ds="http://schemas.openxmlformats.org/officeDocument/2006/customXml" ds:itemID="{FB5B3F6C-9605-4302-A53B-81038C0F8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25</Pages>
  <Words>3862</Words>
  <Characters>22018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25829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Селезнев Кирилл Алексеевич</dc:creator>
  <cp:keywords/>
  <dc:description/>
  <cp:lastModifiedBy>Жабина Полина</cp:lastModifiedBy>
  <cp:revision>3</cp:revision>
  <dcterms:created xsi:type="dcterms:W3CDTF">2020-12-29T00:02:00Z</dcterms:created>
  <dcterms:modified xsi:type="dcterms:W3CDTF">2020-12-29T00:24:00Z</dcterms:modified>
</cp:coreProperties>
</file>