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7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rFonts w:hint="default"/>
          <w:sz w:val="28"/>
          <w:szCs w:val="28"/>
          <w:lang w:val="ru-RU"/>
        </w:rPr>
        <w:t>Последовательные контейнеры библиотеки STL</w:t>
      </w:r>
      <w:r>
        <w:rPr>
          <w:sz w:val="28"/>
          <w:szCs w:val="28"/>
        </w:rPr>
        <w:t>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>
      <w:pPr>
        <w:pStyle w:val="7"/>
        <w:jc w:val="center"/>
        <w:rPr>
          <w:rFonts w:ascii="Helvetica" w:hAnsi="Helvetica" w:cs="Helvetica"/>
          <w:sz w:val="28"/>
          <w:szCs w:val="28"/>
        </w:rPr>
      </w:pPr>
    </w:p>
    <w:p>
      <w:pPr>
        <w:pStyle w:val="7"/>
        <w:rPr>
          <w:rFonts w:ascii="Helvetica" w:hAnsi="Helvetica" w:cs="Helvetica"/>
          <w:sz w:val="28"/>
          <w:szCs w:val="28"/>
        </w:rPr>
      </w:pPr>
    </w:p>
    <w:p>
      <w:pPr>
        <w:pStyle w:val="7"/>
        <w:rPr>
          <w:rFonts w:ascii="Helvetica" w:hAnsi="Helvetica" w:cs="Helvetica"/>
          <w:sz w:val="28"/>
          <w:szCs w:val="28"/>
        </w:rPr>
      </w:pPr>
    </w:p>
    <w:p>
      <w:pPr>
        <w:pStyle w:val="7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Устюгова Полина Дмитриевна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rPr>
          <w:sz w:val="28"/>
          <w:szCs w:val="28"/>
        </w:rPr>
      </w:pPr>
    </w:p>
    <w:p>
      <w:pPr>
        <w:pStyle w:val="7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 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Задача 1.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1. </w:t>
      </w:r>
      <w:r>
        <w:rPr>
          <w:rFonts w:hint="default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Создать последовательный контейнер.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2. </w:t>
      </w:r>
      <w:r>
        <w:rPr>
          <w:rFonts w:hint="default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Заполнить его элементами стандартного типа (тип указан в варианте).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3. </w:t>
      </w:r>
      <w:r>
        <w:rPr>
          <w:rFonts w:hint="default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Добавить элементы в соответствии с заданием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4. </w:t>
      </w:r>
      <w:r>
        <w:rPr>
          <w:rFonts w:hint="default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Удалить элементы в соответствии с заданием.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5. </w:t>
      </w:r>
      <w:r>
        <w:rPr>
          <w:rFonts w:hint="default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Выполнить задание варианта для полученного контейнера.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6.</w:t>
      </w:r>
      <w:r>
        <w:rPr>
          <w:rFonts w:hint="default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Выполнение всех заданий оформить в виде глобальных функций.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Задача 2.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1. </w:t>
      </w:r>
      <w:r>
        <w:rPr>
          <w:rFonts w:hint="default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Создать последовательный контейнер.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2. </w:t>
      </w:r>
      <w:r>
        <w:rPr>
          <w:rFonts w:hint="default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3. </w:t>
      </w:r>
      <w:r>
        <w:rPr>
          <w:rFonts w:hint="default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Добавить элементы в соответствии с заданием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4. </w:t>
      </w:r>
      <w:r>
        <w:rPr>
          <w:rFonts w:hint="default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Удалить элементы в соответствии с заданием.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5. </w:t>
      </w:r>
      <w:r>
        <w:rPr>
          <w:rFonts w:hint="default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Выполнить задание варианта для полученного контейнера.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6. </w:t>
      </w:r>
      <w:r>
        <w:rPr>
          <w:rFonts w:hint="default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Выполнение всех заданий оформить в виде глобальных функций.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Задача 3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1. </w:t>
      </w:r>
      <w:r>
        <w:rPr>
          <w:rFonts w:hint="default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Создать параметризированный класс, используя в качестве контейнера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последовательный контейнер.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2. </w:t>
      </w:r>
      <w:r>
        <w:rPr>
          <w:rFonts w:hint="default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Заполнить его элементами.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3. </w:t>
      </w:r>
      <w:r>
        <w:rPr>
          <w:rFonts w:hint="default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Добавить элементы в соответствии с заданием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4. </w:t>
      </w:r>
      <w:r>
        <w:rPr>
          <w:rFonts w:hint="default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Удалить элементы в соответствии с заданием.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5. </w:t>
      </w:r>
      <w:r>
        <w:rPr>
          <w:rFonts w:hint="default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Выполнить задание варианта для полученного контейнера.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6. </w:t>
      </w:r>
      <w:r>
        <w:rPr>
          <w:rFonts w:hint="default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Выполнение всех заданий оформить в виде методов параметризированного класса.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Задача 4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1. </w:t>
      </w:r>
      <w:r>
        <w:rPr>
          <w:rFonts w:hint="default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Создать адаптер контейнера.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2. </w:t>
      </w:r>
      <w:r>
        <w:rPr>
          <w:rFonts w:hint="default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3. </w:t>
      </w:r>
      <w:r>
        <w:rPr>
          <w:rFonts w:hint="default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Добавить элементы в соответствии с заданием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4. </w:t>
      </w:r>
      <w:r>
        <w:rPr>
          <w:rFonts w:hint="default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Удалить элементы в соответствии с заданием.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5. </w:t>
      </w:r>
      <w:r>
        <w:rPr>
          <w:rFonts w:hint="default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Выполнить задание варианта для полученного контейнера.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6. Выполнение всех заданий оформить в виде глобальных функций.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Задача 5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1. </w:t>
      </w:r>
      <w:r>
        <w:rPr>
          <w:rFonts w:hint="default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Создать параметризованный класс, используя в качестве контейнера адаптер контейнера.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2. </w:t>
      </w:r>
      <w:r>
        <w:rPr>
          <w:rFonts w:hint="default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Заполнить его элементами.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3. </w:t>
      </w:r>
      <w:r>
        <w:rPr>
          <w:rFonts w:hint="default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Добавить элементы в соответствии с заданием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4. </w:t>
      </w:r>
      <w:r>
        <w:rPr>
          <w:rFonts w:hint="default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Удалить элементы в соответствии с заданием.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5. </w:t>
      </w:r>
      <w:r>
        <w:rPr>
          <w:rFonts w:hint="default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Выполнить задание варианта для полученного контейнера.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6. </w:t>
      </w:r>
      <w:r>
        <w:rPr>
          <w:rFonts w:hint="default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Выполнение всех заданий оформить в виде методов параметризированного класса.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Описание класса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1.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Найти среднее арифметическое и добавить его в конец контейнера;</w:t>
      </w: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2.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Найти элементы ключами из заданного диапазона и удалить их из контейнера;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3.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К каждому элементу добавить сумму минимального и максимального элементов контейнера.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en-US"/>
        </w:rPr>
        <w:t>UML</w:t>
      </w:r>
      <w:r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  <w:t xml:space="preserve"> - Диаграмма</w:t>
      </w:r>
    </w:p>
    <w:p>
      <w:pPr>
        <w:spacing w:after="0" w:line="240" w:lineRule="auto"/>
        <w:jc w:val="center"/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</w:pPr>
    </w:p>
    <w:p>
      <w:pPr>
        <w:spacing w:after="0" w:line="240" w:lineRule="auto"/>
        <w:jc w:val="center"/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  <w:t>Задача 1</w:t>
      </w:r>
    </w:p>
    <w:p>
      <w:pPr>
        <w:spacing w:after="0" w:line="240" w:lineRule="auto"/>
        <w:jc w:val="center"/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</w:pPr>
    </w:p>
    <w:p>
      <w:pPr>
        <w:spacing w:after="0" w:line="240" w:lineRule="auto"/>
        <w:jc w:val="center"/>
      </w:pPr>
      <w:r>
        <w:drawing>
          <wp:inline distT="0" distB="0" distL="114300" distR="114300">
            <wp:extent cx="11525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</w:pPr>
    </w:p>
    <w:p>
      <w:pPr>
        <w:spacing w:after="0" w:line="240" w:lineRule="auto"/>
        <w:jc w:val="center"/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  <w:t>Задача 2</w:t>
      </w:r>
    </w:p>
    <w:p>
      <w:pPr>
        <w:spacing w:after="0" w:line="240" w:lineRule="auto"/>
        <w:jc w:val="center"/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</w:pPr>
      <w:r>
        <w:drawing>
          <wp:inline distT="114300" distB="114300" distL="114300" distR="114300">
            <wp:extent cx="3267075" cy="3257550"/>
            <wp:effectExtent l="0" t="0" r="9525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  <w:t>Задача 3</w:t>
      </w:r>
    </w:p>
    <w:p>
      <w:pPr>
        <w:spacing w:after="0" w:line="240" w:lineRule="auto"/>
        <w:jc w:val="center"/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</w:pPr>
      <w:r>
        <w:drawing>
          <wp:inline distT="114300" distB="114300" distL="114300" distR="114300">
            <wp:extent cx="4162425" cy="4210050"/>
            <wp:effectExtent l="0" t="0" r="9525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  <w:t>Задача 4</w:t>
      </w:r>
    </w:p>
    <w:p>
      <w:pPr>
        <w:spacing w:after="0" w:line="240" w:lineRule="auto"/>
        <w:jc w:val="center"/>
      </w:pPr>
      <w:r>
        <w:drawing>
          <wp:inline distT="114300" distB="114300" distL="114300" distR="114300">
            <wp:extent cx="3857625" cy="4057650"/>
            <wp:effectExtent l="0" t="0" r="9525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</w:pPr>
    </w:p>
    <w:p>
      <w:pPr>
        <w:spacing w:after="0" w:line="240" w:lineRule="auto"/>
        <w:jc w:val="center"/>
      </w:pPr>
    </w:p>
    <w:p>
      <w:pPr>
        <w:spacing w:after="0" w:line="240" w:lineRule="auto"/>
        <w:jc w:val="center"/>
      </w:pPr>
    </w:p>
    <w:p>
      <w:pPr>
        <w:spacing w:after="0" w:line="240" w:lineRule="auto"/>
        <w:jc w:val="center"/>
        <w:rPr>
          <w:rFonts w:hint="default"/>
          <w:lang w:val="ru-RU"/>
        </w:rPr>
      </w:pPr>
    </w:p>
    <w:p>
      <w:pPr>
        <w:spacing w:after="0" w:line="240" w:lineRule="auto"/>
        <w:jc w:val="center"/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  <w:t>Задача 5</w:t>
      </w:r>
    </w:p>
    <w:p>
      <w:pPr>
        <w:spacing w:after="0" w:line="240" w:lineRule="auto"/>
        <w:jc w:val="center"/>
        <w:rPr>
          <w:rFonts w:ascii="Times New Roman" w:hAnsi="Times New Roman" w:cs="Times New Roman"/>
          <w:b w:val="0"/>
          <w:bCs/>
          <w:sz w:val="28"/>
          <w:szCs w:val="28"/>
        </w:rPr>
      </w:pPr>
      <w:r>
        <w:drawing>
          <wp:inline distT="114300" distB="114300" distL="114300" distR="114300">
            <wp:extent cx="1619250" cy="20002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Контрольные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вопросы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Из каких частей состоит библиотека STL?</w:t>
      </w: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STL – Standard Template Library, стандартная библиотека шаблонов</w:t>
      </w: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состоит из двух основных частей: набора контейнерных классов и набора обобщенных алгоритмов. Контейнеры — это объекты, содержащие другие однотипные объекты. Обобщенные алгоритмы реализуют большое количество процедур, применимых к контейнерам: поиск, сортировку, слияние и т. п.</w:t>
      </w: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Какие типы контейнеров существуют в STL?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Последовательные контейнеры (векторы (vector), списки (list) и двусторонние очереди (deque)), ассоциативные контейнеры (словари (mар), словари с дубликатами (multimap), множества (set), множества с дубликатами (multiset) и битовые множества (bitset)), есть еще специализированные контейнеры (или адаптеры контейнеров), реализованные на основе базовых — стеки (stack), очереди (queue) и очереди с приоритетами (priority_queue).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Что нужно сделать для использования контейнера STL в своей программе?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Для использования контейнера в программе необходимо включить в нее соответствующий заголовочный файл. Тип объектов, сохраняемых в контейнере, задается с помощью аргумента шаблона, например: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#include &lt;vector&gt;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#include &lt;list&gt;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Что представляет собой итератор?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Итератор — интерфейс, предоставляющий доступ к элементам коллекции и навигацию по ним.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Какие операции можно выполнять над итераторами?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Разыменование итератора: если р — итератор, то *р — значение объекта, на который он ссылается.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Присваивание одного итератора другому.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Сравнение итераторов на равенство и неравенство (== и !=).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Перемещение его по всем элементам контейнера с помощью префиксного (++р) или постфиксного (р++) инкремента.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Каким образом можно организовать цикл для перебора контейнера с использованием итератора?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Организация циклов просмотра элементов контейнеров тоже имеет некоторую специфику. Так, если i — некоторый итератор, то вместо привычной формы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for (i =0; i &lt; n; ++i) используется следующая: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for (iterator it = v.begin(); it != v.end(), ++it)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Какие типы итераторов существуют?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В STL существуют следующие типы итераторов: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входные,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выходные,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прямые,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двунаправленные итераторы,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итераторы произвольного доступа.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Перечислить операции и методы общие для всех контейнеров.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tbl>
      <w:tblPr>
        <w:tblStyle w:val="3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67"/>
        <w:gridCol w:w="53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3967" w:type="dxa"/>
          </w:tcPr>
          <w:p>
            <w:pPr>
              <w:pStyle w:val="13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8"/>
                <w:sz w:val="24"/>
              </w:rPr>
              <w:t>Операция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или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метод</w:t>
            </w:r>
          </w:p>
        </w:tc>
        <w:tc>
          <w:tcPr>
            <w:tcW w:w="5318" w:type="dxa"/>
          </w:tcPr>
          <w:p>
            <w:pPr>
              <w:pStyle w:val="13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Пояснение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3967" w:type="dxa"/>
          </w:tcPr>
          <w:p>
            <w:pPr>
              <w:pStyle w:val="13"/>
              <w:tabs>
                <w:tab w:val="left" w:pos="1515"/>
                <w:tab w:val="left" w:pos="2910"/>
                <w:tab w:val="left" w:pos="3730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Операции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равенства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(==)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и</w:t>
            </w:r>
          </w:p>
          <w:p>
            <w:pPr>
              <w:pStyle w:val="13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неравенства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(!=)</w:t>
            </w:r>
          </w:p>
        </w:tc>
        <w:tc>
          <w:tcPr>
            <w:tcW w:w="5318" w:type="dxa"/>
          </w:tcPr>
          <w:p>
            <w:pPr>
              <w:pStyle w:val="13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Возвращают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3967" w:type="dxa"/>
          </w:tcPr>
          <w:p>
            <w:pPr>
              <w:pStyle w:val="13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Операция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присваивания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(=)</w:t>
            </w:r>
          </w:p>
        </w:tc>
        <w:tc>
          <w:tcPr>
            <w:tcW w:w="5318" w:type="dxa"/>
          </w:tcPr>
          <w:p>
            <w:pPr>
              <w:pStyle w:val="13"/>
              <w:spacing w:line="256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Копирует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один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контейнер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в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другой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3967" w:type="dxa"/>
          </w:tcPr>
          <w:p>
            <w:pPr>
              <w:pStyle w:val="13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clear</w:t>
            </w:r>
          </w:p>
        </w:tc>
        <w:tc>
          <w:tcPr>
            <w:tcW w:w="5318" w:type="dxa"/>
          </w:tcPr>
          <w:p>
            <w:pPr>
              <w:pStyle w:val="13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Удаляет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все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элементы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3967" w:type="dxa"/>
          </w:tcPr>
          <w:p>
            <w:pPr>
              <w:pStyle w:val="13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5318" w:type="dxa"/>
          </w:tcPr>
          <w:p>
            <w:pPr>
              <w:pStyle w:val="13"/>
              <w:spacing w:line="256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Добавляет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один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элемент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или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диапазон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элементов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3967" w:type="dxa"/>
          </w:tcPr>
          <w:p>
            <w:pPr>
              <w:pStyle w:val="13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5318" w:type="dxa"/>
          </w:tcPr>
          <w:p>
            <w:pPr>
              <w:pStyle w:val="13"/>
              <w:spacing w:line="256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Удаляет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один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элемент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или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диапазон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элементов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3967" w:type="dxa"/>
          </w:tcPr>
          <w:p>
            <w:pPr>
              <w:pStyle w:val="13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size_type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size()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const</w:t>
            </w:r>
          </w:p>
        </w:tc>
        <w:tc>
          <w:tcPr>
            <w:tcW w:w="5318" w:type="dxa"/>
          </w:tcPr>
          <w:p>
            <w:pPr>
              <w:pStyle w:val="13"/>
              <w:spacing w:line="25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Возвращает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число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элементов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3967" w:type="dxa"/>
          </w:tcPr>
          <w:p>
            <w:pPr>
              <w:pStyle w:val="13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size_type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max_size()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const</w:t>
            </w:r>
          </w:p>
        </w:tc>
        <w:tc>
          <w:tcPr>
            <w:tcW w:w="5318" w:type="dxa"/>
          </w:tcPr>
          <w:p>
            <w:pPr>
              <w:pStyle w:val="13"/>
              <w:tabs>
                <w:tab w:val="left" w:pos="1535"/>
                <w:tab w:val="left" w:pos="3082"/>
                <w:tab w:val="left" w:pos="4565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Возвращает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максимально</w:t>
            </w:r>
            <w:r>
              <w:rPr>
                <w:spacing w:val="-1"/>
                <w:sz w:val="24"/>
              </w:rPr>
              <w:tab/>
            </w:r>
            <w:r>
              <w:rPr>
                <w:sz w:val="24"/>
              </w:rPr>
              <w:t>допустимый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размер</w:t>
            </w:r>
          </w:p>
          <w:p>
            <w:pPr>
              <w:pStyle w:val="13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контейнера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3967" w:type="dxa"/>
          </w:tcPr>
          <w:p>
            <w:pPr>
              <w:pStyle w:val="13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bool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empty0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const</w:t>
            </w:r>
          </w:p>
        </w:tc>
        <w:tc>
          <w:tcPr>
            <w:tcW w:w="5318" w:type="dxa"/>
          </w:tcPr>
          <w:p>
            <w:pPr>
              <w:pStyle w:val="13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Возвращает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true,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если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контейнер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пуст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3967" w:type="dxa"/>
          </w:tcPr>
          <w:p>
            <w:pPr>
              <w:pStyle w:val="13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iterator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begin()</w:t>
            </w:r>
          </w:p>
        </w:tc>
        <w:tc>
          <w:tcPr>
            <w:tcW w:w="5318" w:type="dxa"/>
          </w:tcPr>
          <w:p>
            <w:pPr>
              <w:pStyle w:val="13"/>
              <w:tabs>
                <w:tab w:val="left" w:pos="1401"/>
                <w:tab w:val="left" w:pos="1595"/>
                <w:tab w:val="left" w:pos="2275"/>
                <w:tab w:val="left" w:pos="2713"/>
                <w:tab w:val="left" w:pos="3184"/>
                <w:tab w:val="left" w:pos="4043"/>
                <w:tab w:val="left" w:pos="4102"/>
                <w:tab w:val="left" w:pos="4458"/>
              </w:tabs>
              <w:ind w:right="79"/>
              <w:rPr>
                <w:sz w:val="24"/>
              </w:rPr>
            </w:pPr>
            <w:r>
              <w:rPr>
                <w:spacing w:val="-2"/>
                <w:sz w:val="24"/>
              </w:rPr>
              <w:t>Возвращают</w:t>
            </w:r>
            <w:r>
              <w:rPr>
                <w:spacing w:val="-2"/>
                <w:sz w:val="24"/>
              </w:rPr>
              <w:tab/>
            </w:r>
            <w:r>
              <w:rPr>
                <w:spacing w:val="-2"/>
                <w:sz w:val="24"/>
              </w:rPr>
              <w:tab/>
            </w:r>
            <w:r>
              <w:rPr>
                <w:sz w:val="24"/>
              </w:rPr>
              <w:t>итератор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начало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контейнера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(итерации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будут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производиться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прямом</w:t>
            </w:r>
          </w:p>
          <w:p>
            <w:pPr>
              <w:pStyle w:val="13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направлении)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3967" w:type="dxa"/>
          </w:tcPr>
          <w:p>
            <w:pPr>
              <w:pStyle w:val="13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iterator end()</w:t>
            </w:r>
          </w:p>
        </w:tc>
        <w:tc>
          <w:tcPr>
            <w:tcW w:w="5318" w:type="dxa"/>
          </w:tcPr>
          <w:p>
            <w:pPr>
              <w:pStyle w:val="13"/>
              <w:tabs>
                <w:tab w:val="left" w:pos="1619"/>
                <w:tab w:val="left" w:pos="2761"/>
                <w:tab w:val="left" w:pos="3256"/>
                <w:tab w:val="left" w:pos="4102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Возвращают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итератор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конец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контейнера</w:t>
            </w:r>
          </w:p>
          <w:p>
            <w:pPr>
              <w:pStyle w:val="13"/>
              <w:spacing w:line="264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(итерации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в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прямом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направлении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будут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закончены)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3967" w:type="dxa"/>
          </w:tcPr>
          <w:p>
            <w:pPr>
              <w:pStyle w:val="13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reverse_iterator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begin()</w:t>
            </w:r>
          </w:p>
        </w:tc>
        <w:tc>
          <w:tcPr>
            <w:tcW w:w="5318" w:type="dxa"/>
          </w:tcPr>
          <w:p>
            <w:pPr>
              <w:pStyle w:val="13"/>
              <w:tabs>
                <w:tab w:val="left" w:pos="1576"/>
                <w:tab w:val="left" w:pos="3081"/>
                <w:tab w:val="left" w:pos="4185"/>
                <w:tab w:val="left" w:pos="4653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Возвращают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реверсивный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итератор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конец</w:t>
            </w:r>
          </w:p>
          <w:p>
            <w:pPr>
              <w:pStyle w:val="13"/>
              <w:tabs>
                <w:tab w:val="left" w:pos="1451"/>
                <w:tab w:val="left" w:pos="2661"/>
                <w:tab w:val="left" w:pos="3456"/>
                <w:tab w:val="left" w:pos="5111"/>
              </w:tabs>
              <w:spacing w:line="270" w:lineRule="atLeast"/>
              <w:ind w:right="81"/>
              <w:rPr>
                <w:sz w:val="24"/>
              </w:rPr>
            </w:pPr>
            <w:r>
              <w:rPr>
                <w:sz w:val="24"/>
              </w:rPr>
              <w:t>контейнера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(итерации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будут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производиться</w:t>
            </w:r>
            <w:r>
              <w:rPr>
                <w:spacing w:val="-1"/>
                <w:sz w:val="24"/>
              </w:rPr>
              <w:tab/>
            </w:r>
            <w:r>
              <w:rPr>
                <w:spacing w:val="-4"/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обратном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направлении)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9" w:hRule="atLeast"/>
        </w:trPr>
        <w:tc>
          <w:tcPr>
            <w:tcW w:w="3967" w:type="dxa"/>
          </w:tcPr>
          <w:p>
            <w:pPr>
              <w:pStyle w:val="13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reverse_iterator end()</w:t>
            </w:r>
          </w:p>
        </w:tc>
        <w:tc>
          <w:tcPr>
            <w:tcW w:w="5318" w:type="dxa"/>
          </w:tcPr>
          <w:p>
            <w:pPr>
              <w:pStyle w:val="13"/>
              <w:tabs>
                <w:tab w:val="left" w:pos="1550"/>
                <w:tab w:val="left" w:pos="3026"/>
                <w:tab w:val="left" w:pos="4108"/>
                <w:tab w:val="left" w:pos="4567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Возвращают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реверсивный</w:t>
            </w:r>
            <w:r>
              <w:rPr>
                <w:spacing w:val="-1"/>
                <w:sz w:val="24"/>
              </w:rPr>
              <w:tab/>
            </w:r>
            <w:r>
              <w:rPr>
                <w:sz w:val="24"/>
              </w:rPr>
              <w:t>итератор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начало</w:t>
            </w:r>
          </w:p>
          <w:p>
            <w:pPr>
              <w:pStyle w:val="13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контейнера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(итерации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обратном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направлении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будут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закончены</w:t>
            </w:r>
          </w:p>
        </w:tc>
      </w:tr>
    </w:tbl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Какие операции являются эффективными для контейнера vector? Почему?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Контейнер вектор является аналогом обычного массива, за исключением того, что он автоматически выделяет и освобождает память по мере необходимости. Контейнер эффективно обрабатывает произвольную выборку элементов с помощью операции индексации [] или метода at. Происходит это потому, что массив - это последовательно занятая память, так что доступ к любому элементу происходит быстро.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Какие операции являются эффективными для контейнера list? Почему?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Контейнер список организует хранение объектов в виде двусвязного списка. Каждый элемент списка содержит три поля: значение элемента, указатель на предшествующий и указатель на последующий элементы списка. Вставка и удаление работают эффективно для любой позиции элемента в списке, поскольку не требуется заново перевыделять память, достаточно переобозначить связи с предыдущим и последующим элементом.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Какие операции являются эффективными для контейнера deque? Почему?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Контейнер двусторонняя очередь во многом аналогичен вектору, элементы хранятся в непрерывной области памяти. Но в отличие от вектора двусторонняя очередь эффективно поддерживает вставку и удаление первого элемента (так же, как и последнего). Дек является сочетанием вектора и списка, поэтому при добавлении элементов в начало создается новый массив, конец которого по принципа списка указывает на изначальный массив. Аналогично с добавлением элементов в конец.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Перечислить методы, которые поддерживает последовательный контейнер vector.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push_back(), pop_back(), insert, erase, [], at, swap, clear()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Перечислить методы, которые поддерживает последовательный контейнер list.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push_back(), pop_back(), push_front(), pop_back(), insert(), erase, swap, clear()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Перечислить методы, которые поддерживает последовательный контейнер deque.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push_back(), push_front(), pop_back, pop_front, insert, erase, [] ,at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Задан контейнер vector. Как удалить из него элементы со 2 по 5?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2; i &lt;= 5; ++i) v.erase(v.begin() + i);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Задан контейнер vector. Как удалить из него последний элемент?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vect.pop_back()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Задан контейнер list. Как удалить из него элементы со 2 по 5?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list&lt;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&gt;::iterator beg = l.begin();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advance(beg,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list&lt;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&gt;::iterator end = l.begin();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advance(end, 6); 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l.erase(beg, end);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Задан контейнер list. Как удалить из него последний элемент?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list.pop_back()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Задан контейнер deque. Как удалить из него элементы со 2 по 5?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beg = q.begin();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advance(beg,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 = q.begin();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advance(end, 6);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q.erase(beg, end);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Задан контейнер deque. Как удалить из него последний элемент?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deque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.pop_back()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Написать функцию для печати последовательного контейнера с использованием итератора.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print(deque&lt;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&gt;q)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(deque&lt;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&gt;::iterator elem = q.begin();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elem != q.end(); ++elem)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*elem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Что представляют собой адаптеры контейнеров?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Специализированные последовательные контейнеры — стек, очередь и очередь с приоритетами — не являются самостоятельными контейнерными классами, а реализованы на основе последовательных контейнеров, поэтому они называются адаптерами контейнеров.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Чем отличаются друг от друга объявления stack&lt;int&gt; s и stack&lt;int, list&lt;int&gt; &gt; s?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По умолчанию для стека прототипом является класс deque.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Объявление stack&lt;int&gt; s создает стек на базе двусторонней очереди (по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умолчанию). Если по каким-то причинам нас это не устраивает, и мы хотим создать стек на базе списка, то объявление будет выглядеть следующим образом: stack&lt;int, list&lt;int&gt; &gt; s;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Перечислить методы, которые поддерживает контейнер stack.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push () - добавление в конец;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pop () - удаление из конца;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top () - получение текущего элемента стека;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empty() - проверка пустой стек или нет;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size () – получение размера стека.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Перечислить методы, которые поддерживает контейнер queue.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push () - добавление в конец;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pop () - удаление из конца;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front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 () - получение первого элемента очереди;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back() - 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получение последнего элемента очереди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empty() - проверка пустой стек или нет;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size () – получение размера стека.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Чем отличаются друг от друга контейнеры queue и priority_queue?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Шаблонный класс priority_queue (заголовочный файл &lt;queue&gt;)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поддерживает такие же операции, как и класс queue, но реализация класса возможна либо на основе вектора (реализация по умолчанию), либо на основе списка. Очередь с приоритетами отличается от обычной очереди тем, что для извлечения выбирается максимальный элемент из хранимых в контейнере. Поэтому после каждого изменения состояния очереди максимальный элемент из оставшихся сдвигается в начало контейнера.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Задан контейнер stack. Как удалить из него элемент с заданным номером?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stack&lt;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copy;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counter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(counter != 2)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copy.push(s.top());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s.pop();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++counter;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(counter != 6)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s.pop();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++counter;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(!copy.empty())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s.push(copy.top());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copy.pop();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Задан контейнер queue. Как удалить из него элемент с заданным номером?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1; i &lt; num; i++)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push(qwe, qwe-&gt;head-&gt;key);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pop(qwe);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pop(qwe);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(qwe-&gt;size) - (num + 2 * k); i++)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push(qwe, qwe-&gt;head-&gt;key);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pop(qwe);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Написать функцию для печати контейнера stack с использованием итератора.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print(stack&lt;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 s)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 = s.size();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++i)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s.top()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s.pop();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Написать функцию для печати контейнера queue с использованием итератора.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print(queue&lt;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 s)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 = s.size();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++i)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s.front()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s.pop();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}</w:t>
      </w:r>
      <w:bookmarkStart w:id="0" w:name="_GoBack"/>
      <w:bookmarkEnd w:id="0"/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209BB5"/>
    <w:multiLevelType w:val="singleLevel"/>
    <w:tmpl w:val="43209BB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D20"/>
    <w:rsid w:val="00021961"/>
    <w:rsid w:val="000424AB"/>
    <w:rsid w:val="000E3DDD"/>
    <w:rsid w:val="0010603B"/>
    <w:rsid w:val="001C12EF"/>
    <w:rsid w:val="0022307C"/>
    <w:rsid w:val="00235E85"/>
    <w:rsid w:val="0026282C"/>
    <w:rsid w:val="002B43C6"/>
    <w:rsid w:val="002E6C79"/>
    <w:rsid w:val="003465E8"/>
    <w:rsid w:val="003779F4"/>
    <w:rsid w:val="003C233C"/>
    <w:rsid w:val="003D46C1"/>
    <w:rsid w:val="00415F8A"/>
    <w:rsid w:val="00474E63"/>
    <w:rsid w:val="004D6B22"/>
    <w:rsid w:val="00501EE6"/>
    <w:rsid w:val="00523348"/>
    <w:rsid w:val="0058618A"/>
    <w:rsid w:val="005A43ED"/>
    <w:rsid w:val="006652ED"/>
    <w:rsid w:val="00701D27"/>
    <w:rsid w:val="00724A7D"/>
    <w:rsid w:val="0079041B"/>
    <w:rsid w:val="007969AC"/>
    <w:rsid w:val="007A10A2"/>
    <w:rsid w:val="007B119E"/>
    <w:rsid w:val="00830146"/>
    <w:rsid w:val="00846AD6"/>
    <w:rsid w:val="008631AB"/>
    <w:rsid w:val="009004BE"/>
    <w:rsid w:val="00943B13"/>
    <w:rsid w:val="00957EE3"/>
    <w:rsid w:val="00A63E2F"/>
    <w:rsid w:val="00AB16FA"/>
    <w:rsid w:val="00B21F47"/>
    <w:rsid w:val="00B22565"/>
    <w:rsid w:val="00B73254"/>
    <w:rsid w:val="00C07492"/>
    <w:rsid w:val="00C16510"/>
    <w:rsid w:val="00C549A2"/>
    <w:rsid w:val="00CF26A7"/>
    <w:rsid w:val="00D454AF"/>
    <w:rsid w:val="00D9013B"/>
    <w:rsid w:val="00E1028C"/>
    <w:rsid w:val="00E766A3"/>
    <w:rsid w:val="00E80C20"/>
    <w:rsid w:val="00EB5D97"/>
    <w:rsid w:val="00EF23AD"/>
    <w:rsid w:val="00F55C38"/>
    <w:rsid w:val="00FB4EC5"/>
    <w:rsid w:val="012F7721"/>
    <w:rsid w:val="016471B8"/>
    <w:rsid w:val="01A93B49"/>
    <w:rsid w:val="01AD35EF"/>
    <w:rsid w:val="01AE76B4"/>
    <w:rsid w:val="02B709C7"/>
    <w:rsid w:val="02CD553C"/>
    <w:rsid w:val="031022C9"/>
    <w:rsid w:val="032C607B"/>
    <w:rsid w:val="033E7A60"/>
    <w:rsid w:val="03BB6B5C"/>
    <w:rsid w:val="03E60263"/>
    <w:rsid w:val="04026242"/>
    <w:rsid w:val="040F74CE"/>
    <w:rsid w:val="04894595"/>
    <w:rsid w:val="049174FE"/>
    <w:rsid w:val="04AB3433"/>
    <w:rsid w:val="04D240AB"/>
    <w:rsid w:val="04E83CA3"/>
    <w:rsid w:val="051E517C"/>
    <w:rsid w:val="056059DF"/>
    <w:rsid w:val="05772565"/>
    <w:rsid w:val="05A8671B"/>
    <w:rsid w:val="05AB55CC"/>
    <w:rsid w:val="06DA4BFF"/>
    <w:rsid w:val="073B31C8"/>
    <w:rsid w:val="0753627E"/>
    <w:rsid w:val="07AD0006"/>
    <w:rsid w:val="07E31EA8"/>
    <w:rsid w:val="07F37302"/>
    <w:rsid w:val="080425A2"/>
    <w:rsid w:val="0822060B"/>
    <w:rsid w:val="0828384A"/>
    <w:rsid w:val="082B571B"/>
    <w:rsid w:val="08A90D2D"/>
    <w:rsid w:val="08BC18B8"/>
    <w:rsid w:val="09AF2FB5"/>
    <w:rsid w:val="09F3576A"/>
    <w:rsid w:val="0A67767D"/>
    <w:rsid w:val="0A776C04"/>
    <w:rsid w:val="0A820A57"/>
    <w:rsid w:val="0A977CEC"/>
    <w:rsid w:val="0AE448E6"/>
    <w:rsid w:val="0AEA63B7"/>
    <w:rsid w:val="0AEC241A"/>
    <w:rsid w:val="0AF63E53"/>
    <w:rsid w:val="0B410082"/>
    <w:rsid w:val="0B44686C"/>
    <w:rsid w:val="0B9447BB"/>
    <w:rsid w:val="0BAD1215"/>
    <w:rsid w:val="0BBA55B7"/>
    <w:rsid w:val="0C6D22A1"/>
    <w:rsid w:val="0CD93E3A"/>
    <w:rsid w:val="0DCC5CE7"/>
    <w:rsid w:val="0DD32BB4"/>
    <w:rsid w:val="0DDE5A5B"/>
    <w:rsid w:val="0ED50193"/>
    <w:rsid w:val="0EED331C"/>
    <w:rsid w:val="0F3F6AAD"/>
    <w:rsid w:val="0F9221C8"/>
    <w:rsid w:val="0FBB04C6"/>
    <w:rsid w:val="0FEB5AE1"/>
    <w:rsid w:val="10075BFE"/>
    <w:rsid w:val="10373F70"/>
    <w:rsid w:val="10CD1DC7"/>
    <w:rsid w:val="116C28F7"/>
    <w:rsid w:val="1172037D"/>
    <w:rsid w:val="11BE0CC6"/>
    <w:rsid w:val="123B3DF1"/>
    <w:rsid w:val="12646094"/>
    <w:rsid w:val="12740CB0"/>
    <w:rsid w:val="12A14E51"/>
    <w:rsid w:val="12AC2DCF"/>
    <w:rsid w:val="1334799E"/>
    <w:rsid w:val="13A86728"/>
    <w:rsid w:val="13DA367F"/>
    <w:rsid w:val="14583B90"/>
    <w:rsid w:val="1511129E"/>
    <w:rsid w:val="15454EB9"/>
    <w:rsid w:val="15A44F6D"/>
    <w:rsid w:val="15EB5E41"/>
    <w:rsid w:val="16125E1F"/>
    <w:rsid w:val="16381F64"/>
    <w:rsid w:val="1769005A"/>
    <w:rsid w:val="17770618"/>
    <w:rsid w:val="178C3F74"/>
    <w:rsid w:val="17B6013D"/>
    <w:rsid w:val="17D06227"/>
    <w:rsid w:val="18683E8A"/>
    <w:rsid w:val="18E629FF"/>
    <w:rsid w:val="18FF0FC0"/>
    <w:rsid w:val="191039ED"/>
    <w:rsid w:val="197728A0"/>
    <w:rsid w:val="19B80CF9"/>
    <w:rsid w:val="19D03675"/>
    <w:rsid w:val="1A6570F9"/>
    <w:rsid w:val="1AAA22BB"/>
    <w:rsid w:val="1AB00FD4"/>
    <w:rsid w:val="1AC22C41"/>
    <w:rsid w:val="1AD05723"/>
    <w:rsid w:val="1AF24C46"/>
    <w:rsid w:val="1B5067BA"/>
    <w:rsid w:val="1B6E5FB3"/>
    <w:rsid w:val="1B873ECF"/>
    <w:rsid w:val="1BFC478D"/>
    <w:rsid w:val="1CAF26BD"/>
    <w:rsid w:val="1CEC05AD"/>
    <w:rsid w:val="1E12385F"/>
    <w:rsid w:val="1E4D3329"/>
    <w:rsid w:val="1E620258"/>
    <w:rsid w:val="1E9D5B8E"/>
    <w:rsid w:val="1ED63042"/>
    <w:rsid w:val="1EED121D"/>
    <w:rsid w:val="1FAB0539"/>
    <w:rsid w:val="1FBC683B"/>
    <w:rsid w:val="1FEC73B5"/>
    <w:rsid w:val="20295924"/>
    <w:rsid w:val="20713A86"/>
    <w:rsid w:val="21A06D9D"/>
    <w:rsid w:val="21F82DEE"/>
    <w:rsid w:val="228778C1"/>
    <w:rsid w:val="22EC68CD"/>
    <w:rsid w:val="23AD5CF5"/>
    <w:rsid w:val="23C83383"/>
    <w:rsid w:val="23F52DA9"/>
    <w:rsid w:val="24013925"/>
    <w:rsid w:val="240C69DE"/>
    <w:rsid w:val="244348F3"/>
    <w:rsid w:val="24645DAD"/>
    <w:rsid w:val="246B5922"/>
    <w:rsid w:val="24B93E9C"/>
    <w:rsid w:val="25672D36"/>
    <w:rsid w:val="25E60A73"/>
    <w:rsid w:val="266379A3"/>
    <w:rsid w:val="26E36D60"/>
    <w:rsid w:val="27A44DE3"/>
    <w:rsid w:val="281C5679"/>
    <w:rsid w:val="28654873"/>
    <w:rsid w:val="296A48AB"/>
    <w:rsid w:val="29A27A29"/>
    <w:rsid w:val="29CC4CA9"/>
    <w:rsid w:val="2A441B48"/>
    <w:rsid w:val="2A670B7C"/>
    <w:rsid w:val="2A6C6DB9"/>
    <w:rsid w:val="2A7E4578"/>
    <w:rsid w:val="2AB4524D"/>
    <w:rsid w:val="2AE26DBC"/>
    <w:rsid w:val="2B79235C"/>
    <w:rsid w:val="2C310575"/>
    <w:rsid w:val="2C363B7B"/>
    <w:rsid w:val="2CAD23A4"/>
    <w:rsid w:val="2CE42831"/>
    <w:rsid w:val="2D502F6A"/>
    <w:rsid w:val="2D933CAA"/>
    <w:rsid w:val="2ED26EDF"/>
    <w:rsid w:val="2EEF29E8"/>
    <w:rsid w:val="2F323203"/>
    <w:rsid w:val="2F520B11"/>
    <w:rsid w:val="2FA24846"/>
    <w:rsid w:val="2FD31967"/>
    <w:rsid w:val="2FE5320F"/>
    <w:rsid w:val="2FF641F1"/>
    <w:rsid w:val="30A647D9"/>
    <w:rsid w:val="30A94131"/>
    <w:rsid w:val="30CF774B"/>
    <w:rsid w:val="31A20D90"/>
    <w:rsid w:val="31D40FC7"/>
    <w:rsid w:val="31D76F5F"/>
    <w:rsid w:val="31FA3731"/>
    <w:rsid w:val="320A3561"/>
    <w:rsid w:val="32B46FDD"/>
    <w:rsid w:val="32BE737A"/>
    <w:rsid w:val="32D6490F"/>
    <w:rsid w:val="33310895"/>
    <w:rsid w:val="336E7010"/>
    <w:rsid w:val="34C53A6A"/>
    <w:rsid w:val="34DA5C46"/>
    <w:rsid w:val="34F55D4B"/>
    <w:rsid w:val="35192FFA"/>
    <w:rsid w:val="355049E3"/>
    <w:rsid w:val="35890F68"/>
    <w:rsid w:val="35A267B0"/>
    <w:rsid w:val="35B6608C"/>
    <w:rsid w:val="35E96F6C"/>
    <w:rsid w:val="35FA4B67"/>
    <w:rsid w:val="36440609"/>
    <w:rsid w:val="366E1586"/>
    <w:rsid w:val="36941E25"/>
    <w:rsid w:val="36C011E5"/>
    <w:rsid w:val="37402907"/>
    <w:rsid w:val="377E7EBC"/>
    <w:rsid w:val="38055D99"/>
    <w:rsid w:val="38477E23"/>
    <w:rsid w:val="38D96215"/>
    <w:rsid w:val="38FA26ED"/>
    <w:rsid w:val="390F4CA5"/>
    <w:rsid w:val="391B4399"/>
    <w:rsid w:val="39335925"/>
    <w:rsid w:val="39600BAB"/>
    <w:rsid w:val="39DD07AC"/>
    <w:rsid w:val="3A282FB0"/>
    <w:rsid w:val="3A8140C2"/>
    <w:rsid w:val="3B2441A6"/>
    <w:rsid w:val="3B411558"/>
    <w:rsid w:val="3B482FB8"/>
    <w:rsid w:val="3B4B617B"/>
    <w:rsid w:val="3B62310E"/>
    <w:rsid w:val="3B7F70D6"/>
    <w:rsid w:val="3B963D00"/>
    <w:rsid w:val="3BAE41C9"/>
    <w:rsid w:val="3C0B1DD2"/>
    <w:rsid w:val="3C491914"/>
    <w:rsid w:val="3CA52FDE"/>
    <w:rsid w:val="3CD80680"/>
    <w:rsid w:val="3D450A8D"/>
    <w:rsid w:val="3D703409"/>
    <w:rsid w:val="3D7B72FB"/>
    <w:rsid w:val="3DA74B34"/>
    <w:rsid w:val="3DD028F1"/>
    <w:rsid w:val="3EA74CB4"/>
    <w:rsid w:val="3F1B697A"/>
    <w:rsid w:val="3F20694C"/>
    <w:rsid w:val="3FD415F8"/>
    <w:rsid w:val="400D4416"/>
    <w:rsid w:val="40800A5E"/>
    <w:rsid w:val="413C68A4"/>
    <w:rsid w:val="414068FA"/>
    <w:rsid w:val="417C773D"/>
    <w:rsid w:val="42F74BC8"/>
    <w:rsid w:val="42FF081D"/>
    <w:rsid w:val="435A7DD9"/>
    <w:rsid w:val="43713188"/>
    <w:rsid w:val="438C35CB"/>
    <w:rsid w:val="43AB1C34"/>
    <w:rsid w:val="440C6061"/>
    <w:rsid w:val="451F7653"/>
    <w:rsid w:val="4531718A"/>
    <w:rsid w:val="45B079AC"/>
    <w:rsid w:val="46680D74"/>
    <w:rsid w:val="46FA63E8"/>
    <w:rsid w:val="47087AAF"/>
    <w:rsid w:val="473733D2"/>
    <w:rsid w:val="475E79DA"/>
    <w:rsid w:val="47727274"/>
    <w:rsid w:val="48284A32"/>
    <w:rsid w:val="487D5F3A"/>
    <w:rsid w:val="49800827"/>
    <w:rsid w:val="49870A1B"/>
    <w:rsid w:val="4ACF7478"/>
    <w:rsid w:val="4B02482C"/>
    <w:rsid w:val="4B9177DA"/>
    <w:rsid w:val="4BB77DD8"/>
    <w:rsid w:val="4BB87F0C"/>
    <w:rsid w:val="4BDA5D68"/>
    <w:rsid w:val="4BEA4569"/>
    <w:rsid w:val="4C0E77DF"/>
    <w:rsid w:val="4C127068"/>
    <w:rsid w:val="4C2F2FC3"/>
    <w:rsid w:val="4D361507"/>
    <w:rsid w:val="4D775DB9"/>
    <w:rsid w:val="4DC52427"/>
    <w:rsid w:val="4DEE6E85"/>
    <w:rsid w:val="4E372DA5"/>
    <w:rsid w:val="4E7F7425"/>
    <w:rsid w:val="4E8567CB"/>
    <w:rsid w:val="4E982318"/>
    <w:rsid w:val="4ED125AE"/>
    <w:rsid w:val="4FC6052A"/>
    <w:rsid w:val="50834155"/>
    <w:rsid w:val="50852C92"/>
    <w:rsid w:val="508912C4"/>
    <w:rsid w:val="51207E74"/>
    <w:rsid w:val="513B2E3F"/>
    <w:rsid w:val="51453676"/>
    <w:rsid w:val="51CF1134"/>
    <w:rsid w:val="53361B2E"/>
    <w:rsid w:val="537F4FC9"/>
    <w:rsid w:val="53884592"/>
    <w:rsid w:val="539E4A46"/>
    <w:rsid w:val="53EF55FD"/>
    <w:rsid w:val="548A2234"/>
    <w:rsid w:val="54DD2631"/>
    <w:rsid w:val="54F55D2D"/>
    <w:rsid w:val="55612749"/>
    <w:rsid w:val="556A149D"/>
    <w:rsid w:val="55985036"/>
    <w:rsid w:val="55A70669"/>
    <w:rsid w:val="55C53951"/>
    <w:rsid w:val="56985F83"/>
    <w:rsid w:val="56E22E5F"/>
    <w:rsid w:val="56E37C68"/>
    <w:rsid w:val="56EB50A8"/>
    <w:rsid w:val="570F2729"/>
    <w:rsid w:val="57454D4A"/>
    <w:rsid w:val="57736328"/>
    <w:rsid w:val="57C7431A"/>
    <w:rsid w:val="57E4161C"/>
    <w:rsid w:val="582E6486"/>
    <w:rsid w:val="586E6043"/>
    <w:rsid w:val="59130771"/>
    <w:rsid w:val="59C363FA"/>
    <w:rsid w:val="59EF37DC"/>
    <w:rsid w:val="59FF60D4"/>
    <w:rsid w:val="5AC87B4F"/>
    <w:rsid w:val="5ACF253A"/>
    <w:rsid w:val="5B437739"/>
    <w:rsid w:val="5B6C2082"/>
    <w:rsid w:val="5B8D2B5D"/>
    <w:rsid w:val="5BA00613"/>
    <w:rsid w:val="5C1C0E2B"/>
    <w:rsid w:val="5C2417C0"/>
    <w:rsid w:val="5C4A7115"/>
    <w:rsid w:val="5C516FAB"/>
    <w:rsid w:val="5C76142C"/>
    <w:rsid w:val="5DA16A52"/>
    <w:rsid w:val="5E9C17EA"/>
    <w:rsid w:val="5ED855EC"/>
    <w:rsid w:val="5ED924E4"/>
    <w:rsid w:val="5F0B5C79"/>
    <w:rsid w:val="5F3B6731"/>
    <w:rsid w:val="5F4838C4"/>
    <w:rsid w:val="5FA80BDB"/>
    <w:rsid w:val="5FD81021"/>
    <w:rsid w:val="5FE9318F"/>
    <w:rsid w:val="60800581"/>
    <w:rsid w:val="60A94DAF"/>
    <w:rsid w:val="626E4DC2"/>
    <w:rsid w:val="627C35FA"/>
    <w:rsid w:val="62C061F1"/>
    <w:rsid w:val="63073339"/>
    <w:rsid w:val="63551DC8"/>
    <w:rsid w:val="63EA472D"/>
    <w:rsid w:val="658C26B2"/>
    <w:rsid w:val="65B14424"/>
    <w:rsid w:val="66145C34"/>
    <w:rsid w:val="66EE32A0"/>
    <w:rsid w:val="67375839"/>
    <w:rsid w:val="677D2DCC"/>
    <w:rsid w:val="679D0794"/>
    <w:rsid w:val="67DB0AD9"/>
    <w:rsid w:val="67F57ACF"/>
    <w:rsid w:val="68340F77"/>
    <w:rsid w:val="690C09E1"/>
    <w:rsid w:val="69844337"/>
    <w:rsid w:val="6985167E"/>
    <w:rsid w:val="69D80DE4"/>
    <w:rsid w:val="69E765AA"/>
    <w:rsid w:val="6A91147F"/>
    <w:rsid w:val="6AD83E8E"/>
    <w:rsid w:val="6AE73A53"/>
    <w:rsid w:val="6AEE41FA"/>
    <w:rsid w:val="6D107EF6"/>
    <w:rsid w:val="6D1B7A0F"/>
    <w:rsid w:val="6D25144D"/>
    <w:rsid w:val="6D470EB6"/>
    <w:rsid w:val="6DAA1953"/>
    <w:rsid w:val="6DDB7D5E"/>
    <w:rsid w:val="6DF00D7B"/>
    <w:rsid w:val="6E0E0CD7"/>
    <w:rsid w:val="6E1227F0"/>
    <w:rsid w:val="6E4C51D5"/>
    <w:rsid w:val="6E914E05"/>
    <w:rsid w:val="6F792CA2"/>
    <w:rsid w:val="6F992016"/>
    <w:rsid w:val="6FB821B7"/>
    <w:rsid w:val="70A62E7B"/>
    <w:rsid w:val="70DE7037"/>
    <w:rsid w:val="70DF187B"/>
    <w:rsid w:val="71C24870"/>
    <w:rsid w:val="71C447CE"/>
    <w:rsid w:val="71FD1F43"/>
    <w:rsid w:val="724F2B77"/>
    <w:rsid w:val="732F7E65"/>
    <w:rsid w:val="73BD43B4"/>
    <w:rsid w:val="741E6D17"/>
    <w:rsid w:val="743127F9"/>
    <w:rsid w:val="74381A66"/>
    <w:rsid w:val="74850A24"/>
    <w:rsid w:val="74AB2784"/>
    <w:rsid w:val="75A06754"/>
    <w:rsid w:val="75C049CB"/>
    <w:rsid w:val="76107FFD"/>
    <w:rsid w:val="76241207"/>
    <w:rsid w:val="763C1679"/>
    <w:rsid w:val="76C75323"/>
    <w:rsid w:val="76E76375"/>
    <w:rsid w:val="77297D8C"/>
    <w:rsid w:val="776F0CEC"/>
    <w:rsid w:val="78940C6A"/>
    <w:rsid w:val="790068F7"/>
    <w:rsid w:val="792F1B9B"/>
    <w:rsid w:val="7952595F"/>
    <w:rsid w:val="7A0D3A4F"/>
    <w:rsid w:val="7A736503"/>
    <w:rsid w:val="7A8A409E"/>
    <w:rsid w:val="7B0119B3"/>
    <w:rsid w:val="7B430ADD"/>
    <w:rsid w:val="7B4430C9"/>
    <w:rsid w:val="7B7E0970"/>
    <w:rsid w:val="7B802779"/>
    <w:rsid w:val="7C0327EB"/>
    <w:rsid w:val="7C261960"/>
    <w:rsid w:val="7C364DEE"/>
    <w:rsid w:val="7C9B0D8A"/>
    <w:rsid w:val="7CFB0EBC"/>
    <w:rsid w:val="7D2D0FA5"/>
    <w:rsid w:val="7D47789F"/>
    <w:rsid w:val="7D8A1AEA"/>
    <w:rsid w:val="7D944823"/>
    <w:rsid w:val="7DA55C93"/>
    <w:rsid w:val="7E3C7205"/>
    <w:rsid w:val="7E3E5B26"/>
    <w:rsid w:val="7E494C8A"/>
    <w:rsid w:val="7E725E4F"/>
    <w:rsid w:val="7EF4318F"/>
    <w:rsid w:val="7F253931"/>
    <w:rsid w:val="7F2A644F"/>
    <w:rsid w:val="7F5476AF"/>
    <w:rsid w:val="7F5B0E37"/>
    <w:rsid w:val="7FA85C8F"/>
    <w:rsid w:val="7FB53B66"/>
    <w:rsid w:val="7FC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8">
    <w:name w:val="Верхний колонтитул Знак"/>
    <w:basedOn w:val="2"/>
    <w:link w:val="6"/>
    <w:qFormat/>
    <w:uiPriority w:val="99"/>
  </w:style>
  <w:style w:type="character" w:customStyle="1" w:styleId="9">
    <w:name w:val="Нижний колонтитул Знак"/>
    <w:basedOn w:val="2"/>
    <w:link w:val="5"/>
    <w:qFormat/>
    <w:uiPriority w:val="99"/>
  </w:style>
  <w:style w:type="character" w:styleId="10">
    <w:name w:val="Placeholder Text"/>
    <w:basedOn w:val="2"/>
    <w:semiHidden/>
    <w:qFormat/>
    <w:uiPriority w:val="99"/>
    <w:rPr>
      <w:color w:val="808080"/>
    </w:rPr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Table Paragraph"/>
    <w:basedOn w:val="1"/>
    <w:qFormat/>
    <w:uiPriority w:val="1"/>
    <w:pPr>
      <w:ind w:left="108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384</Words>
  <Characters>2189</Characters>
  <Lines>1</Lines>
  <Paragraphs>1</Paragraphs>
  <TotalTime>2</TotalTime>
  <ScaleCrop>false</ScaleCrop>
  <LinksUpToDate>false</LinksUpToDate>
  <CharactersWithSpaces>2568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2022-12-18T15:07:00Z</dcterms:created>
  <dc:creator>Oleg V. Istchenko</dc:creator>
  <cp:lastModifiedBy>Полина</cp:lastModifiedBy>
  <dcterms:modified xsi:type="dcterms:W3CDTF">2023-06-05T02:01:03Z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6C4687E3016146DE8EC0891128A18407</vt:lpwstr>
  </property>
</Properties>
</file>