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drawing>
          <wp:inline distT="0" distB="0" distL="0" distR="0">
            <wp:extent cx="314325" cy="466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bCs/>
          <w:color w:val="00000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bCs/>
          <w:color w:val="000000"/>
        </w:rPr>
        <w:br w:type="textWrapping"/>
      </w:r>
      <w:r>
        <w:rPr>
          <w:bCs/>
          <w:color w:val="000000"/>
        </w:rPr>
        <w:t>(САМАРСКИЙ УНИВЕРСИТЕТ)»</w:t>
      </w:r>
      <w:r>
        <w:t xml:space="preserve"> </w:t>
      </w:r>
      <w:r>
        <w:br w:type="textWrapping"/>
      </w:r>
    </w:p>
    <w:p>
      <w:pPr>
        <w:tabs>
          <w:tab w:val="left" w:pos="3420"/>
          <w:tab w:val="left" w:pos="9000"/>
        </w:tabs>
        <w:rPr>
          <w:sz w:val="28"/>
          <w:szCs w:val="28"/>
        </w:rPr>
      </w:pPr>
      <w:r>
        <w:br w:type="textWrapping"/>
      </w:r>
      <w:r>
        <w:br w:type="textWrapping"/>
      </w:r>
      <w:r>
        <w:rPr>
          <w:sz w:val="28"/>
          <w:szCs w:val="28"/>
        </w:rPr>
        <w:t xml:space="preserve">Институт </w:t>
      </w:r>
      <w:r>
        <w:rPr>
          <w:sz w:val="28"/>
          <w:szCs w:val="28"/>
          <w:u w:val="single"/>
        </w:rPr>
        <w:t xml:space="preserve">                       Информатики и кибернетики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Программных систем</w:t>
      </w:r>
      <w:r>
        <w:rPr>
          <w:sz w:val="28"/>
          <w:szCs w:val="28"/>
          <w:u w:val="single"/>
        </w:rPr>
        <w:tab/>
      </w: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  <w:jc w:val="both"/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1260"/>
          <w:tab w:val="left" w:pos="8100"/>
        </w:tabs>
        <w:spacing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ОТЧЕТ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 лабораторному практикуму по дисциплине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sz w:val="28"/>
          <w:szCs w:val="28"/>
        </w:rPr>
      </w:pPr>
      <w:r>
        <w:rPr>
          <w:sz w:val="28"/>
          <w:szCs w:val="28"/>
        </w:rPr>
        <w:t>«Логическое программирование»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Лабораторная работа №</w:t>
      </w:r>
      <w:r>
        <w:rPr>
          <w:rFonts w:hint="default"/>
          <w:sz w:val="28"/>
          <w:szCs w:val="28"/>
          <w:lang w:val="en-US"/>
        </w:rPr>
        <w:t>2</w:t>
      </w:r>
      <w:r>
        <w:rPr>
          <w:rFonts w:hint="default"/>
          <w:sz w:val="28"/>
          <w:szCs w:val="28"/>
          <w:lang w:val="ru-RU"/>
        </w:rPr>
        <w:t xml:space="preserve"> 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«Решение логических головоломок</w:t>
      </w:r>
      <w:r>
        <w:rPr>
          <w:rFonts w:hint="default"/>
          <w:sz w:val="28"/>
          <w:szCs w:val="28"/>
          <w:lang w:val="ru-RU" w:eastAsia="zh-CN"/>
        </w:rPr>
        <w:t>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Вариант № </w:t>
      </w:r>
      <w:r>
        <w:rPr>
          <w:rFonts w:hint="default"/>
          <w:sz w:val="28"/>
          <w:szCs w:val="28"/>
          <w:lang w:val="ru-RU"/>
        </w:rPr>
        <w:t>6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jc w:val="both"/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Обучающийся группы </w:t>
      </w:r>
      <w:r>
        <w:rPr>
          <w:sz w:val="28"/>
          <w:szCs w:val="28"/>
          <w:u w:val="single"/>
        </w:rPr>
        <w:t>63</w:t>
      </w:r>
      <w:r>
        <w:rPr>
          <w:rFonts w:hint="default"/>
          <w:sz w:val="28"/>
          <w:szCs w:val="28"/>
          <w:u w:val="single"/>
          <w:lang w:val="ru-RU"/>
        </w:rPr>
        <w:t>03</w:t>
      </w:r>
      <w:r>
        <w:rPr>
          <w:sz w:val="28"/>
          <w:szCs w:val="28"/>
          <w:u w:val="single"/>
        </w:rPr>
        <w:t xml:space="preserve">-020302D    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      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  <w:lang w:val="ru-RU"/>
        </w:rPr>
        <w:t>Зиновьева</w:t>
      </w:r>
      <w:r>
        <w:rPr>
          <w:rFonts w:hint="default"/>
          <w:sz w:val="28"/>
          <w:szCs w:val="28"/>
          <w:u w:val="single"/>
          <w:lang w:val="ru-RU"/>
        </w:rPr>
        <w:t xml:space="preserve"> П.Д.</w:t>
      </w:r>
    </w:p>
    <w:p>
      <w:pPr>
        <w:tabs>
          <w:tab w:val="left" w:pos="7200"/>
        </w:tabs>
        <w:rPr>
          <w:sz w:val="28"/>
          <w:szCs w:val="28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Лобанков А.А.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38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</w:rPr>
      </w:pPr>
    </w:p>
    <w:p>
      <w:pPr>
        <w:tabs>
          <w:tab w:val="left" w:pos="7740"/>
        </w:tabs>
        <w:rPr>
          <w:sz w:val="24"/>
          <w:szCs w:val="24"/>
        </w:rPr>
      </w:pPr>
    </w:p>
    <w:p>
      <w:pPr>
        <w:tabs>
          <w:tab w:val="left" w:pos="7740"/>
        </w:tabs>
      </w:pPr>
    </w:p>
    <w:p>
      <w:pPr>
        <w:tabs>
          <w:tab w:val="left" w:pos="7740"/>
        </w:tabs>
        <w:jc w:val="both"/>
      </w:pPr>
    </w:p>
    <w:p>
      <w:pPr>
        <w:tabs>
          <w:tab w:val="left" w:pos="7740"/>
        </w:tabs>
      </w:pPr>
    </w:p>
    <w:p>
      <w:pPr>
        <w:tabs>
          <w:tab w:val="left" w:pos="7740"/>
        </w:tabs>
        <w:outlineLvl w:val="0"/>
        <w:rPr>
          <w:sz w:val="28"/>
          <w:szCs w:val="28"/>
        </w:rPr>
      </w:pPr>
    </w:p>
    <w:p>
      <w:pPr>
        <w:tabs>
          <w:tab w:val="left" w:pos="7740"/>
        </w:tabs>
        <w:jc w:val="left"/>
        <w:outlineLvl w:val="0"/>
        <w:rPr>
          <w:sz w:val="28"/>
          <w:szCs w:val="28"/>
        </w:rPr>
      </w:pPr>
    </w:p>
    <w:p>
      <w:pPr>
        <w:tabs>
          <w:tab w:val="left" w:pos="7740"/>
        </w:tabs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Самара 202</w:t>
      </w:r>
      <w:r>
        <w:rPr>
          <w:rFonts w:hint="default"/>
          <w:sz w:val="28"/>
          <w:szCs w:val="28"/>
          <w:lang w:val="ru-RU"/>
        </w:rPr>
        <w:t>4</w:t>
      </w:r>
    </w:p>
    <w:p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>
      <w:pPr>
        <w:pStyle w:val="9"/>
        <w:spacing w:after="0"/>
        <w:ind w:firstLine="567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bCs/>
          <w:sz w:val="28"/>
        </w:rPr>
        <w:t>ЗАДАНИЕ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Цель и постановка задания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В процессе выполнения заданий ознакомиться с решением логических головоломок на языке Prolog.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0" w:firstLineChars="269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Cs w:val="28"/>
          <w:lang w:val="en-US" w:eastAsia="zh-CN"/>
        </w:rPr>
        <w:t>З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адание 1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Реализовать программу в соответствии со своим индивидуальным вариантом.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2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Оформить отчет. Отчет должен содержать ручное решение головоломки для проверки корректности работы программы. Ответить на контрольные вопросы.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Вариант индивидуальн</w:t>
      </w:r>
      <w:r>
        <w:rPr>
          <w:rFonts w:hint="default"/>
          <w:b/>
          <w:bCs/>
          <w:sz w:val="28"/>
          <w:szCs w:val="28"/>
          <w:lang w:val="ru-RU" w:eastAsia="zh-CN"/>
        </w:rPr>
        <w:t>ого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задани</w:t>
      </w:r>
      <w:r>
        <w:rPr>
          <w:rFonts w:hint="default"/>
          <w:b/>
          <w:bCs/>
          <w:sz w:val="28"/>
          <w:szCs w:val="28"/>
          <w:lang w:val="ru-RU" w:eastAsia="zh-CN"/>
        </w:rPr>
        <w:t>я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Три ученика – Коля, Миша и Андрей сидят в классе за партами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первого ряда. У них разный цвет волос и они любят разные предметы. Миша любит физику и сидит ближе к классной доске, чем рыжий. Блондин Коля сидит ближе к классной доске, чем любитель литературы. Тот, кто любит математику, сидит за первой партой. Один из них брюнет. Определите, у кого какой цвет волос, и кто какой предмет предпочитает.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9"/>
        <w:spacing w:after="0"/>
        <w:ind w:firstLine="567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lang w:val="en-US" w:eastAsia="zh-CN"/>
        </w:rPr>
        <w:t>Р</w:t>
      </w:r>
      <w:r>
        <w:rPr>
          <w:rFonts w:hint="default"/>
          <w:b/>
          <w:bCs/>
          <w:sz w:val="28"/>
          <w:lang w:val="ru-RU" w:eastAsia="zh-CN"/>
        </w:rPr>
        <w:t>учное решение задачи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«</w:t>
      </w:r>
      <w:r>
        <w:rPr>
          <w:rFonts w:hint="default"/>
          <w:sz w:val="28"/>
          <w:szCs w:val="28"/>
          <w:lang w:val="en-US" w:eastAsia="zh-CN"/>
        </w:rPr>
        <w:t>Миша любит физику и сидит ближе к классной доске, чем рыжий</w:t>
      </w:r>
      <w:r>
        <w:rPr>
          <w:rFonts w:hint="default"/>
          <w:sz w:val="28"/>
          <w:szCs w:val="28"/>
          <w:lang w:val="ru-RU" w:eastAsia="zh-CN"/>
        </w:rPr>
        <w:t xml:space="preserve">». Значит, что Миша, </w:t>
      </w:r>
      <w:r>
        <w:rPr>
          <w:rFonts w:hint="default"/>
          <w:sz w:val="28"/>
          <w:szCs w:val="28"/>
          <w:lang w:val="en-US" w:eastAsia="zh-CN"/>
        </w:rPr>
        <w:t>люб</w:t>
      </w:r>
      <w:r>
        <w:rPr>
          <w:rFonts w:hint="default"/>
          <w:sz w:val="28"/>
          <w:szCs w:val="28"/>
          <w:lang w:val="ru-RU" w:eastAsia="zh-CN"/>
        </w:rPr>
        <w:t xml:space="preserve">ящий </w:t>
      </w:r>
      <w:r>
        <w:rPr>
          <w:rFonts w:hint="default"/>
          <w:sz w:val="28"/>
          <w:szCs w:val="28"/>
          <w:lang w:val="en-US" w:eastAsia="zh-CN"/>
        </w:rPr>
        <w:t>физику</w:t>
      </w:r>
      <w:r>
        <w:rPr>
          <w:rFonts w:hint="default"/>
          <w:sz w:val="28"/>
          <w:szCs w:val="28"/>
          <w:lang w:val="ru-RU" w:eastAsia="zh-CN"/>
        </w:rPr>
        <w:t xml:space="preserve">, сидит либо за первой, либо за второй партой, а рыжий за второй, либо третьей соответственно.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«</w:t>
      </w:r>
      <w:r>
        <w:rPr>
          <w:rFonts w:hint="default"/>
          <w:sz w:val="28"/>
          <w:szCs w:val="28"/>
          <w:lang w:val="en-US" w:eastAsia="zh-CN"/>
        </w:rPr>
        <w:t>Блондин Коля сидит ближе к классной доске, чем любитель литературы</w:t>
      </w:r>
      <w:r>
        <w:rPr>
          <w:rFonts w:hint="default"/>
          <w:sz w:val="28"/>
          <w:szCs w:val="28"/>
          <w:lang w:val="ru-RU" w:eastAsia="zh-CN"/>
        </w:rPr>
        <w:t>». Значит, что б</w:t>
      </w:r>
      <w:r>
        <w:rPr>
          <w:rFonts w:hint="default"/>
          <w:sz w:val="28"/>
          <w:szCs w:val="28"/>
          <w:lang w:val="en-US" w:eastAsia="zh-CN"/>
        </w:rPr>
        <w:t>лондин Коля</w:t>
      </w:r>
      <w:r>
        <w:rPr>
          <w:rFonts w:hint="default"/>
          <w:sz w:val="28"/>
          <w:szCs w:val="28"/>
          <w:lang w:val="ru-RU" w:eastAsia="zh-CN"/>
        </w:rPr>
        <w:t xml:space="preserve"> сидит либо за первой партой, либо за второй, а </w:t>
      </w:r>
      <w:r>
        <w:rPr>
          <w:rFonts w:hint="default"/>
          <w:sz w:val="28"/>
          <w:szCs w:val="28"/>
          <w:lang w:val="en-US" w:eastAsia="zh-CN"/>
        </w:rPr>
        <w:t>любитель литературы</w:t>
      </w:r>
      <w:r>
        <w:rPr>
          <w:rFonts w:hint="default"/>
          <w:sz w:val="28"/>
          <w:szCs w:val="28"/>
          <w:lang w:val="ru-RU" w:eastAsia="zh-CN"/>
        </w:rPr>
        <w:t xml:space="preserve"> за второй, либо третьей соответственно.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«</w:t>
      </w:r>
      <w:r>
        <w:rPr>
          <w:rFonts w:hint="default"/>
          <w:sz w:val="28"/>
          <w:szCs w:val="28"/>
          <w:lang w:val="en-US" w:eastAsia="zh-CN"/>
        </w:rPr>
        <w:t>Тот, кто любит математику, сидит за первой партой</w:t>
      </w:r>
      <w:r>
        <w:rPr>
          <w:rFonts w:hint="default"/>
          <w:sz w:val="28"/>
          <w:szCs w:val="28"/>
          <w:lang w:val="ru-RU" w:eastAsia="zh-CN"/>
        </w:rPr>
        <w:t>» значит что за первой партой не может сидеть Миша, так как он любит физику. Значит, что за первой партой сидит б</w:t>
      </w:r>
      <w:r>
        <w:rPr>
          <w:rFonts w:hint="default"/>
          <w:sz w:val="28"/>
          <w:szCs w:val="28"/>
          <w:lang w:val="en-US" w:eastAsia="zh-CN"/>
        </w:rPr>
        <w:t>лондин Коля</w:t>
      </w:r>
      <w:r>
        <w:rPr>
          <w:rFonts w:hint="default"/>
          <w:sz w:val="28"/>
          <w:szCs w:val="28"/>
          <w:lang w:val="ru-RU" w:eastAsia="zh-CN"/>
        </w:rPr>
        <w:t xml:space="preserve">, который, соответственно, </w:t>
      </w:r>
      <w:r>
        <w:rPr>
          <w:rFonts w:hint="default"/>
          <w:sz w:val="28"/>
          <w:szCs w:val="28"/>
          <w:lang w:val="en-US" w:eastAsia="zh-CN"/>
        </w:rPr>
        <w:t>любит математику</w:t>
      </w:r>
      <w:r>
        <w:rPr>
          <w:rFonts w:hint="default"/>
          <w:sz w:val="28"/>
          <w:szCs w:val="28"/>
          <w:lang w:val="ru-RU" w:eastAsia="zh-CN"/>
        </w:rPr>
        <w:t xml:space="preserve">. Получается, что Миша, </w:t>
      </w:r>
      <w:r>
        <w:rPr>
          <w:rFonts w:hint="default"/>
          <w:sz w:val="28"/>
          <w:szCs w:val="28"/>
          <w:lang w:val="en-US" w:eastAsia="zh-CN"/>
        </w:rPr>
        <w:t>люб</w:t>
      </w:r>
      <w:r>
        <w:rPr>
          <w:rFonts w:hint="default"/>
          <w:sz w:val="28"/>
          <w:szCs w:val="28"/>
          <w:lang w:val="ru-RU" w:eastAsia="zh-CN"/>
        </w:rPr>
        <w:t xml:space="preserve">ящий </w:t>
      </w:r>
      <w:r>
        <w:rPr>
          <w:rFonts w:hint="default"/>
          <w:sz w:val="28"/>
          <w:szCs w:val="28"/>
          <w:lang w:val="en-US" w:eastAsia="zh-CN"/>
        </w:rPr>
        <w:t>физику</w:t>
      </w:r>
      <w:r>
        <w:rPr>
          <w:rFonts w:hint="default"/>
          <w:sz w:val="28"/>
          <w:szCs w:val="28"/>
          <w:lang w:val="ru-RU" w:eastAsia="zh-CN"/>
        </w:rPr>
        <w:t xml:space="preserve"> сидит за второй партой. Остаётся, что рыжий сидит за третьей партой. Из 2 утверждения следует, что за Колей сидит </w:t>
      </w:r>
      <w:r>
        <w:rPr>
          <w:rFonts w:hint="default"/>
          <w:sz w:val="28"/>
          <w:szCs w:val="28"/>
          <w:lang w:val="en-US" w:eastAsia="zh-CN"/>
        </w:rPr>
        <w:t>любитель литературы</w:t>
      </w:r>
      <w:r>
        <w:rPr>
          <w:rFonts w:hint="default"/>
          <w:sz w:val="28"/>
          <w:szCs w:val="28"/>
          <w:lang w:val="ru-RU" w:eastAsia="zh-CN"/>
        </w:rPr>
        <w:t xml:space="preserve">, но это не может быть Миша, значит </w:t>
      </w:r>
      <w:r>
        <w:rPr>
          <w:rFonts w:hint="default"/>
          <w:sz w:val="28"/>
          <w:szCs w:val="28"/>
          <w:lang w:val="en-US" w:eastAsia="zh-CN"/>
        </w:rPr>
        <w:t>любитель литературы</w:t>
      </w:r>
      <w:r>
        <w:rPr>
          <w:rFonts w:hint="default"/>
          <w:sz w:val="28"/>
          <w:szCs w:val="28"/>
          <w:lang w:val="ru-RU" w:eastAsia="zh-CN"/>
        </w:rPr>
        <w:t xml:space="preserve"> рыжий.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Всего в задаче т</w:t>
      </w:r>
      <w:r>
        <w:rPr>
          <w:rFonts w:hint="default"/>
          <w:sz w:val="28"/>
          <w:szCs w:val="28"/>
          <w:lang w:val="en-US" w:eastAsia="zh-CN"/>
        </w:rPr>
        <w:t>ри ученика – Коля, Миша и Андрей</w:t>
      </w:r>
      <w:r>
        <w:rPr>
          <w:rFonts w:hint="default"/>
          <w:sz w:val="28"/>
          <w:szCs w:val="28"/>
          <w:lang w:val="ru-RU" w:eastAsia="zh-CN"/>
        </w:rPr>
        <w:t>. Коля сидит за первой партой, Миша за второй, значит Андрей за третьей.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«</w:t>
      </w:r>
      <w:r>
        <w:rPr>
          <w:rFonts w:hint="default"/>
          <w:sz w:val="28"/>
          <w:szCs w:val="28"/>
          <w:lang w:val="en-US" w:eastAsia="zh-CN"/>
        </w:rPr>
        <w:t>Один из них брюнет</w:t>
      </w:r>
      <w:r>
        <w:rPr>
          <w:rFonts w:hint="default"/>
          <w:sz w:val="28"/>
          <w:szCs w:val="28"/>
          <w:lang w:val="ru-RU" w:eastAsia="zh-CN"/>
        </w:rPr>
        <w:t xml:space="preserve">». Коля - блондин, Андрей - рыжий, значит </w:t>
      </w:r>
      <w:r>
        <w:rPr>
          <w:rFonts w:hint="default"/>
          <w:sz w:val="28"/>
          <w:szCs w:val="28"/>
          <w:lang w:val="en-US" w:eastAsia="zh-CN"/>
        </w:rPr>
        <w:t>брюнет</w:t>
      </w:r>
      <w:r>
        <w:rPr>
          <w:rFonts w:hint="default"/>
          <w:sz w:val="28"/>
          <w:szCs w:val="28"/>
          <w:lang w:val="ru-RU" w:eastAsia="zh-CN"/>
        </w:rPr>
        <w:t xml:space="preserve"> - Миша.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ru-RU" w:eastAsia="zh-CN"/>
        </w:rPr>
        <w:t>Итоговый ответ</w:t>
      </w:r>
      <w:r>
        <w:rPr>
          <w:rFonts w:hint="default"/>
          <w:sz w:val="28"/>
          <w:szCs w:val="28"/>
          <w:lang w:val="en-US" w:eastAsia="zh-CN"/>
        </w:rPr>
        <w:t>:</w:t>
      </w:r>
      <w:bookmarkStart w:id="0" w:name="_GoBack"/>
      <w:bookmarkEnd w:id="0"/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en-US" w:eastAsia="zh-CN"/>
        </w:rPr>
        <w:t>Коля</w:t>
      </w:r>
      <w:r>
        <w:rPr>
          <w:rFonts w:hint="default"/>
          <w:sz w:val="28"/>
          <w:szCs w:val="28"/>
          <w:lang w:val="ru-RU" w:eastAsia="zh-CN"/>
        </w:rPr>
        <w:t>, б</w:t>
      </w:r>
      <w:r>
        <w:rPr>
          <w:rFonts w:hint="default"/>
          <w:sz w:val="28"/>
          <w:szCs w:val="28"/>
          <w:lang w:val="en-US" w:eastAsia="zh-CN"/>
        </w:rPr>
        <w:t>лондин</w:t>
      </w:r>
      <w:r>
        <w:rPr>
          <w:rFonts w:hint="default"/>
          <w:sz w:val="28"/>
          <w:szCs w:val="28"/>
          <w:lang w:val="ru-RU" w:eastAsia="zh-CN"/>
        </w:rPr>
        <w:t>,</w:t>
      </w:r>
      <w:r>
        <w:rPr>
          <w:rFonts w:hint="default"/>
          <w:sz w:val="28"/>
          <w:szCs w:val="28"/>
          <w:lang w:val="en-US" w:eastAsia="zh-CN"/>
        </w:rPr>
        <w:t xml:space="preserve"> любит математику</w:t>
      </w:r>
      <w:r>
        <w:rPr>
          <w:rFonts w:hint="default"/>
          <w:sz w:val="28"/>
          <w:szCs w:val="28"/>
          <w:lang w:val="ru-RU" w:eastAsia="zh-CN"/>
        </w:rPr>
        <w:t>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Миша, брюнет, любит физику.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 xml:space="preserve">Андрей, рыжий, любит </w:t>
      </w:r>
      <w:r>
        <w:rPr>
          <w:rFonts w:hint="default"/>
          <w:sz w:val="28"/>
          <w:szCs w:val="28"/>
          <w:lang w:val="en-US" w:eastAsia="zh-CN"/>
        </w:rPr>
        <w:t>литератур</w:t>
      </w:r>
      <w:r>
        <w:rPr>
          <w:rFonts w:hint="default"/>
          <w:sz w:val="28"/>
          <w:szCs w:val="28"/>
          <w:lang w:val="ru-RU" w:eastAsia="zh-CN"/>
        </w:rPr>
        <w:t>у.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 w:ascii="Times New Roman" w:hAnsi="Times New Roman"/>
          <w:b/>
          <w:bCs/>
          <w:sz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lang w:val="en-US" w:eastAsia="zh-CN"/>
        </w:rPr>
        <w:br w:type="page"/>
      </w:r>
    </w:p>
    <w:p>
      <w:pPr>
        <w:pStyle w:val="9"/>
        <w:spacing w:after="0"/>
        <w:ind w:firstLine="567"/>
        <w:jc w:val="center"/>
        <w:rPr>
          <w:rFonts w:hint="default" w:ascii="Times New Roman" w:hAnsi="Times New Roman"/>
          <w:b/>
          <w:bCs/>
          <w:sz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lang w:val="en-US" w:eastAsia="zh-CN"/>
        </w:rPr>
        <w:t>Результаты выполнения программы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В результате выполнения программы </w:t>
      </w:r>
      <w:r>
        <w:rPr>
          <w:rFonts w:hint="default"/>
          <w:sz w:val="28"/>
          <w:szCs w:val="28"/>
          <w:lang w:val="ru-RU" w:eastAsia="zh-CN"/>
        </w:rPr>
        <w:t>ответ</w:t>
      </w:r>
      <w:r>
        <w:rPr>
          <w:rFonts w:hint="default"/>
          <w:sz w:val="28"/>
          <w:szCs w:val="28"/>
          <w:lang w:val="en-US" w:eastAsia="zh-CN"/>
        </w:rPr>
        <w:t xml:space="preserve"> должен выводиться в новом модульном окне. На рисунке 1 представлен</w:t>
      </w:r>
      <w:r>
        <w:rPr>
          <w:rFonts w:hint="default"/>
          <w:sz w:val="28"/>
          <w:szCs w:val="28"/>
          <w:lang w:val="ru-RU" w:eastAsia="zh-CN"/>
        </w:rPr>
        <w:t xml:space="preserve">о окно ввода двух списков. </w:t>
      </w:r>
    </w:p>
    <w:p>
      <w:pPr>
        <w:pStyle w:val="9"/>
        <w:spacing w:after="0"/>
        <w:ind w:firstLine="567"/>
        <w:jc w:val="both"/>
        <w:rPr>
          <w:szCs w:val="28"/>
        </w:rPr>
      </w:pPr>
      <w:r>
        <w:rPr>
          <w:szCs w:val="28"/>
        </w:rPr>
        <w:t xml:space="preserve">В результате выполнения программы на экран должен выводится список </w:t>
      </w:r>
      <w:r>
        <w:rPr>
          <w:rFonts w:hint="default"/>
          <w:szCs w:val="28"/>
          <w:lang w:val="ru-RU"/>
        </w:rPr>
        <w:t xml:space="preserve">людей </w:t>
      </w:r>
      <w:r>
        <w:rPr>
          <w:szCs w:val="28"/>
        </w:rPr>
        <w:t>с именем</w:t>
      </w:r>
      <w:r>
        <w:rPr>
          <w:rFonts w:hint="default"/>
          <w:szCs w:val="28"/>
          <w:lang w:val="en-US"/>
        </w:rPr>
        <w:t xml:space="preserve">, </w:t>
      </w:r>
      <w:r>
        <w:rPr>
          <w:rFonts w:hint="default"/>
          <w:szCs w:val="28"/>
          <w:lang w:val="ru-RU"/>
        </w:rPr>
        <w:t>семейным положением и любимым блюдом</w:t>
      </w:r>
      <w:r>
        <w:rPr>
          <w:szCs w:val="28"/>
        </w:rPr>
        <w:t>. На рисунке 1 представлен вывод отработавшей программы.</w:t>
      </w:r>
      <w:r>
        <w:t xml:space="preserve">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713105"/>
            <wp:effectExtent l="0" t="0" r="12065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0"/>
        <w:rPr>
          <w:rFonts w:hint="default"/>
          <w:b w:val="0"/>
          <w:bCs w:val="0"/>
          <w:sz w:val="28"/>
          <w:szCs w:val="28"/>
          <w:lang w:val="ru-RU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1 – </w:t>
      </w:r>
      <w:r>
        <w:t>Результат работы программы</w:t>
      </w:r>
    </w:p>
    <w:p>
      <w:r>
        <w:br w:type="page"/>
      </w:r>
    </w:p>
    <w:p>
      <w:pPr>
        <w:rPr>
          <w:rFonts w:ascii="Times New Roman" w:hAnsi="Times New Roman"/>
          <w:b/>
          <w:bCs/>
          <w:sz w:val="28"/>
        </w:rPr>
      </w:pPr>
      <w:r>
        <w:rPr>
          <w:rFonts w:hint="default"/>
          <w:b/>
          <w:bCs/>
          <w:sz w:val="28"/>
          <w:lang w:val="ru-RU"/>
        </w:rPr>
        <w:t xml:space="preserve">ЛИСТИНГ </w:t>
      </w:r>
      <w:r>
        <w:rPr>
          <w:rFonts w:ascii="Times New Roman" w:hAnsi="Times New Roman"/>
          <w:b/>
          <w:bCs/>
          <w:sz w:val="28"/>
        </w:rPr>
        <w:t>ПРОГРАММЫ</w:t>
      </w:r>
    </w:p>
    <w:p>
      <w:pPr>
        <w:rPr>
          <w:rFonts w:ascii="Times New Roman" w:hAnsi="Times New Roman"/>
          <w:b/>
          <w:bCs/>
          <w:sz w:val="28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>blishe(V1, V2, [V1|Rest]):-member(V2, Rest).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>blishe(V1, V2, [_| T]):-blishe(V1, V2, T).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>choose([], _).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>choose([H|T], Values):- member(H, Values), choose(T, Values), \+ member(H,T).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>solve(R):-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%  Одноклассники(3 человека):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% - имя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% - цвет волос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% - любимый предмет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R = [people(N1, C1, S1),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     people(N2, C2, S2),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     people(N3, C3, S3)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    ],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% Миша любит физику и сидит ближе к классной доске, чем рыжий.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blishe( people(_, rushiy, _), people(misha, _, physics),  R),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%Блондин Коля сидит ближе к классной доске, чем любитель литературы.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blishe( people(_, _, literature), people(kolya, blondin, _), R),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%Тот, кто любит математику, сидит за первой партой.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S3 = mathematics,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%Один из них брюнет.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member(people(_, brunet, _), R),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choose([N1, N2, N3], [kolya, misha, andrey]),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choose([C1, C2, C3], [rushiy, blondin, brunet]),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  <w:t xml:space="preserve">    choose([S1, S2, S3], [physics, literature, mathematics]).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15"/>
          <w:lang w:val="ru-RU"/>
        </w:rPr>
      </w:pPr>
    </w:p>
    <w:p>
      <w:pPr>
        <w:rPr>
          <w:rFonts w:hint="default" w:ascii="Times New Roman" w:hAnsi="Times New Roman"/>
          <w:b/>
          <w:bCs/>
          <w:sz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4D7C1C"/>
    <w:multiLevelType w:val="multilevel"/>
    <w:tmpl w:val="694D7C1C"/>
    <w:lvl w:ilvl="0" w:tentative="0">
      <w:start w:val="1"/>
      <w:numFmt w:val="decimal"/>
      <w:pStyle w:val="7"/>
      <w:lvlText w:val="%1."/>
      <w:lvlJc w:val="left"/>
      <w:pPr>
        <w:ind w:left="432" w:hanging="432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BD76D7"/>
    <w:rsid w:val="3FA9027D"/>
    <w:rsid w:val="4B505B55"/>
    <w:rsid w:val="5B830B70"/>
    <w:rsid w:val="6C6F3387"/>
    <w:rsid w:val="72A32C33"/>
    <w:rsid w:val="7ED7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center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 3"/>
    <w:basedOn w:val="1"/>
    <w:uiPriority w:val="0"/>
    <w:pPr>
      <w:spacing w:after="120"/>
      <w:ind w:left="573"/>
    </w:pPr>
    <w:rPr>
      <w:sz w:val="26"/>
    </w:rPr>
  </w:style>
  <w:style w:type="paragraph" w:styleId="6">
    <w:name w:val="caption"/>
    <w:basedOn w:val="1"/>
    <w:next w:val="1"/>
    <w:qFormat/>
    <w:uiPriority w:val="35"/>
    <w:rPr>
      <w:b/>
      <w:bCs/>
      <w:sz w:val="20"/>
      <w:szCs w:val="20"/>
    </w:rPr>
  </w:style>
  <w:style w:type="paragraph" w:customStyle="1" w:styleId="7">
    <w:name w:val="Курсачный заголовок"/>
    <w:basedOn w:val="2"/>
    <w:qFormat/>
    <w:uiPriority w:val="0"/>
    <w:pPr>
      <w:keepNext w:val="0"/>
      <w:keepLines w:val="0"/>
      <w:numPr>
        <w:ilvl w:val="0"/>
        <w:numId w:val="1"/>
      </w:numPr>
      <w:autoSpaceDE w:val="0"/>
      <w:autoSpaceDN w:val="0"/>
      <w:spacing w:before="73" w:after="240"/>
      <w:jc w:val="left"/>
    </w:pPr>
    <w:rPr>
      <w:rFonts w:ascii="Times New Roman" w:hAnsi="Times New Roman" w:eastAsia="Times New Roman" w:cs="Times New Roman"/>
      <w:lang w:bidi="ru-RU"/>
    </w:rPr>
  </w:style>
  <w:style w:type="character" w:customStyle="1" w:styleId="8">
    <w:name w:val="fontstyle01"/>
    <w:basedOn w:val="3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paragraph" w:customStyle="1" w:styleId="9">
    <w:name w:val="Отчет_Подрисуночная надпись"/>
    <w:basedOn w:val="1"/>
    <w:next w:val="1"/>
    <w:qFormat/>
    <w:uiPriority w:val="0"/>
    <w:pPr>
      <w:spacing w:before="120" w:after="120" w:line="360" w:lineRule="auto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642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2024-02-21T07:27:00Z</dcterms:created>
  <dc:creator>polin</dc:creator>
  <cp:lastModifiedBy>WPS_1628620973</cp:lastModifiedBy>
  <dcterms:modified xsi:type="dcterms:W3CDTF">2024-02-29T20:02:56Z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78D9028C52CF4EADACF3D8B41B195891_12</vt:lpwstr>
  </property>
</Properties>
</file>