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32"/>
          <w:szCs w:val="32"/>
        </w:rPr>
      </w:pPr>
      <w:bookmarkStart w:colFirst="0" w:colLast="0" w:name="_9i1o32ifgtxj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Отчет о проделанной работе</w:t>
      </w:r>
    </w:p>
    <w:p w:rsidR="00000000" w:rsidDel="00000000" w:rsidP="00000000" w:rsidRDefault="00000000" w:rsidRPr="00000000" w14:paraId="00000002">
      <w:pPr>
        <w:spacing w:before="200" w:lineRule="auto"/>
        <w:rPr/>
      </w:pPr>
      <w:r w:rsidDel="00000000" w:rsidR="00000000" w:rsidRPr="00000000">
        <w:rPr>
          <w:rtl w:val="0"/>
        </w:rPr>
        <w:t xml:space="preserve">Команда: Hello world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Участники: Бунтури Полина, Шульга Ольга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Название кейса: Тестирование системы “Запись на приём”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i w:val="1"/>
          <w:iCs w:val="1"/>
          <w:u w:val="single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провести тестирование системы, проверить ее готовность к эксплуатации.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i w:val="1"/>
          <w:iCs w:val="1"/>
          <w:u w:val="single"/>
          <w:rtl w:val="0"/>
        </w:rPr>
        <w:t xml:space="preserve">Задачи: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Проверить функционал записи на приём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Протестировать отмену записи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Протестировать регистрацию нового пользователя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Проверить валидацию формы регистрации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5. Протестировать API‑эндпоинт получения слотов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6. Проверить отображение интерфейса на разных устройствах.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i w:val="1"/>
          <w:iCs w:val="1"/>
          <w:u w:val="single"/>
          <w:rtl w:val="0"/>
        </w:rPr>
        <w:t xml:space="preserve">Основные этапы работы: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1-ый этап - тестирование страниц пользовательского интерфейса;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2-ой этап - тестирование API (через Swagger).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Стек технологий:</w:t>
      </w:r>
    </w:p>
    <w:p w:rsidR="00000000" w:rsidDel="00000000" w:rsidP="00000000" w:rsidRDefault="00000000" w:rsidRPr="00000000" w14:paraId="00000015">
      <w:pPr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Описание проделанной работы:</w:t>
      </w:r>
    </w:p>
    <w:p w:rsidR="00000000" w:rsidDel="00000000" w:rsidP="00000000" w:rsidRDefault="00000000" w:rsidRPr="00000000" w14:paraId="00000017">
      <w:pPr>
        <w:spacing w:before="200" w:lineRule="auto"/>
        <w:rPr/>
      </w:pPr>
      <w:r w:rsidDel="00000000" w:rsidR="00000000" w:rsidRPr="00000000">
        <w:rPr>
          <w:rtl w:val="0"/>
        </w:rPr>
        <w:t xml:space="preserve">В разделе “Запись на приём”: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before="20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Функция перевод работает некорректно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При включении перевода. Страница переведена полностью, кроме названий учреждений и услуг.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Ожидаемый результат: полностью переведенная страница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11409" cy="2724352"/>
            <wp:effectExtent b="12700" l="12700" r="12700" t="1270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1409" cy="272435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before="20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В свободных слотах есть занятые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При записи на приём. В свободных слотах,попадаются занятые слоты.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Ожидаемый результат: в свободных слотах можно записаться на любой слот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12700" l="12700" r="12700" t="127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before="20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Поиск учреждения зависит регистр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В поле “Поиск учреждения” ввести название с строчной буквы. В списке будут учреждения, где в названии будет строчная буква, следовательно влияет регистр.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Ожидаемый результат:найдены все учреждения, несмотря на регистр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605463" cy="3054139"/>
            <wp:effectExtent b="12700" l="12700" r="12700" t="1270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5463" cy="305413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Раздел “Мои записи”: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before="20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Два раза написан один и тот же вопрос;</w:t>
      </w:r>
    </w:p>
    <w:p w:rsidR="00000000" w:rsidDel="00000000" w:rsidP="00000000" w:rsidRDefault="00000000" w:rsidRPr="00000000" w14:paraId="00000027">
      <w:pPr>
        <w:spacing w:before="0" w:lineRule="auto"/>
        <w:rPr/>
      </w:pPr>
      <w:r w:rsidDel="00000000" w:rsidR="00000000" w:rsidRPr="00000000">
        <w:rPr>
          <w:rtl w:val="0"/>
        </w:rPr>
        <w:t xml:space="preserve">При отмене записи, появляется окно в котором два раза написан вопрос “Отменить запись?”</w:t>
      </w:r>
    </w:p>
    <w:p w:rsidR="00000000" w:rsidDel="00000000" w:rsidP="00000000" w:rsidRDefault="00000000" w:rsidRPr="00000000" w14:paraId="00000028">
      <w:pPr>
        <w:spacing w:before="0" w:lineRule="auto"/>
        <w:rPr/>
      </w:pPr>
      <w:r w:rsidDel="00000000" w:rsidR="00000000" w:rsidRPr="00000000">
        <w:rPr>
          <w:rtl w:val="0"/>
        </w:rPr>
        <w:t xml:space="preserve">Ожидаемый результат: один вопрос</w:t>
      </w:r>
    </w:p>
    <w:p w:rsidR="00000000" w:rsidDel="00000000" w:rsidP="00000000" w:rsidRDefault="00000000" w:rsidRPr="00000000" w14:paraId="00000029">
      <w:pPr>
        <w:spacing w:before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before="20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Сортировка по дате работает некорректно.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В списке записей, отсортированном по дате, появляются несортированные части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Ожидаемый результат: сортированный список от самой ранней даты на возрастание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624513" cy="3839991"/>
            <wp:effectExtent b="12700" l="12700" r="12700" t="1270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513" cy="383999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Раздел “Обратная связь”: </w:t>
      </w:r>
    </w:p>
    <w:p w:rsidR="00000000" w:rsidDel="00000000" w:rsidP="00000000" w:rsidRDefault="00000000" w:rsidRPr="00000000" w14:paraId="00000030">
      <w:pPr>
        <w:spacing w:before="20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Возможность отправки Email с ошибкой в доменной зоне.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Если не корректно ввести почту (например: без домена .ru, .com и т.д.; test@.ru), форма отправиться.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Ожидаемый результат: форма не отправляется, выводится сообщение об ошибке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12700" l="12700" r="12700" t="1270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06700"/>
            <wp:effectExtent b="12700" l="12700" r="12700" t="1270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Раздел “Профиль”:</w:t>
      </w:r>
    </w:p>
    <w:p w:rsidR="00000000" w:rsidDel="00000000" w:rsidP="00000000" w:rsidRDefault="00000000" w:rsidRPr="00000000" w14:paraId="00000036">
      <w:pPr>
        <w:spacing w:before="20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Некорректное сохранение имени.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Если поле “Отображаемое имя” оставить пустым, имя сохраниться.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Ожидаемый результат: имя не сохранено, выводится сообщение об ошибке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133507" cy="2421787"/>
            <wp:effectExtent b="12700" l="12700" r="12700" t="1270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507" cy="242178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Раздел “Регистрация”: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before="20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Сообщение об ошибке не переводится на английский</w:t>
      </w:r>
    </w:p>
    <w:p w:rsidR="00000000" w:rsidDel="00000000" w:rsidP="00000000" w:rsidRDefault="00000000" w:rsidRPr="00000000" w14:paraId="0000003D">
      <w:pPr>
        <w:spacing w:before="0" w:lineRule="auto"/>
        <w:rPr/>
      </w:pPr>
      <w:r w:rsidDel="00000000" w:rsidR="00000000" w:rsidRPr="00000000">
        <w:rPr>
          <w:rtl w:val="0"/>
        </w:rPr>
        <w:t xml:space="preserve">При использовании функции перевод вся страница переводиться, кроме появляющихся ошибок, они не переведены.</w:t>
      </w:r>
    </w:p>
    <w:p w:rsidR="00000000" w:rsidDel="00000000" w:rsidP="00000000" w:rsidRDefault="00000000" w:rsidRPr="00000000" w14:paraId="0000003E">
      <w:pPr>
        <w:spacing w:before="0" w:lineRule="auto"/>
        <w:rPr/>
      </w:pPr>
      <w:r w:rsidDel="00000000" w:rsidR="00000000" w:rsidRPr="00000000">
        <w:rPr>
          <w:rtl w:val="0"/>
        </w:rPr>
        <w:t xml:space="preserve">Ожидаемый результат: полностью переведенная страница и ошибки тоже.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184400"/>
            <wp:effectExtent b="12700" l="12700" r="12700" t="1270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before="20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Неправильные цвета сообщений ошибок при регистрации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Сообщение с успешной регистрацией красного цвета, а при занятом слоте зеленым. Визуальная ошибка.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Ожидаемый результат: сообщение с успешной регистрацией зеленого цвета, а при занятом слоте красное.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681663" cy="2190641"/>
            <wp:effectExtent b="12700" l="12700" r="12700" t="1270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219064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82800"/>
            <wp:effectExtent b="12700" l="12700" r="12700" t="1270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before="20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Возможность создавать нескольких пользователей с одинаковым логином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При создании второго аккаунта, если оставить логин таким же, а имя поменять происходит успешная регистрация.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Ожидаемый результат: появление сообщения о том, что логин уже занят.</w:t>
      </w:r>
      <w:r w:rsidDel="00000000" w:rsidR="00000000" w:rsidRPr="00000000">
        <w:rPr/>
        <w:drawing>
          <wp:inline distB="114300" distT="114300" distL="114300" distR="114300">
            <wp:extent cx="5186363" cy="1869391"/>
            <wp:effectExtent b="12700" l="12700" r="12700" t="1270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186939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95888" cy="1933353"/>
            <wp:effectExtent b="12700" l="12700" r="12700" t="1270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193335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 xml:space="preserve">API: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before="20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После отмены высвечивается “Слот уже занят”.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Создаем запись, потом её удаляем. При создании такой же записи высвечивается “Слот уже занят”, хотя запись удалили.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Ожидаемый результат: после удаления, слот освобождается и можем создать запись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529263" cy="3113654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3113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Результат работы:</w:t>
      </w:r>
    </w:p>
    <w:p w:rsidR="00000000" w:rsidDel="00000000" w:rsidP="00000000" w:rsidRDefault="00000000" w:rsidRPr="00000000" w14:paraId="00000051">
      <w:pPr>
        <w:shd w:fill="ffffff" w:val="clear"/>
        <w:spacing w:after="120" w:before="1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ходе тестирования системы «Запись на приём» выявлено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 дефектов</w:t>
      </w:r>
      <w:r w:rsidDel="00000000" w:rsidR="00000000" w:rsidRPr="00000000">
        <w:rPr>
          <w:sz w:val="24"/>
          <w:szCs w:val="24"/>
          <w:rtl w:val="0"/>
        </w:rPr>
        <w:t xml:space="preserve"> разного уровня критичности: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hd w:fill="ffffff" w:val="clear"/>
        <w:spacing w:after="0" w:afterAutospacing="0" w:before="360" w:line="276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серьёзных</w:t>
      </w:r>
      <w:r w:rsidDel="00000000" w:rsidR="00000000" w:rsidRPr="00000000">
        <w:rPr>
          <w:sz w:val="24"/>
          <w:szCs w:val="24"/>
          <w:rtl w:val="0"/>
        </w:rPr>
        <w:t xml:space="preserve"> (занятые слоты в списке свободных, некорректная сортировка записей, отсутствие валидации email, сохранение пустого имени в профиле) — нарушают логику работы системы и ухудшают пользовательский опыт;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hd w:fill="ffffff" w:val="clear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 незначительных</w:t>
      </w:r>
      <w:r w:rsidDel="00000000" w:rsidR="00000000" w:rsidRPr="00000000">
        <w:rPr>
          <w:sz w:val="24"/>
          <w:szCs w:val="24"/>
          <w:rtl w:val="0"/>
        </w:rPr>
        <w:t xml:space="preserve"> (зависимость поиска от регистра, дублирование вопроса в модальном окне) — не блокируют основные сценарии, но снижают удобство использования;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hd w:fill="ffffff" w:val="clear"/>
        <w:spacing w:after="36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визуальных</w:t>
      </w:r>
      <w:r w:rsidDel="00000000" w:rsidR="00000000" w:rsidRPr="00000000">
        <w:rPr>
          <w:sz w:val="24"/>
          <w:szCs w:val="24"/>
          <w:rtl w:val="0"/>
        </w:rPr>
        <w:t xml:space="preserve"> (неполный перевод интерфейса, непереведённые сообщения об ошибках, ошибочная цветовая схема) — влияют на восприятие интерфейса.</w:t>
      </w:r>
    </w:p>
    <w:p w:rsidR="00000000" w:rsidDel="00000000" w:rsidP="00000000" w:rsidRDefault="00000000" w:rsidRPr="00000000" w14:paraId="00000055">
      <w:pPr>
        <w:shd w:fill="ffffff" w:val="clear"/>
        <w:spacing w:after="120" w:before="12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Общий статус тестирования: неуспешно.</w:t>
      </w:r>
      <w:r w:rsidDel="00000000" w:rsidR="00000000" w:rsidRPr="00000000">
        <w:rPr>
          <w:sz w:val="24"/>
          <w:szCs w:val="24"/>
          <w:rtl w:val="0"/>
        </w:rPr>
        <w:t xml:space="preserve"> Система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не готова к запуску в эксплуатацию</w:t>
      </w:r>
      <w:r w:rsidDel="00000000" w:rsidR="00000000" w:rsidRPr="00000000">
        <w:rPr>
          <w:sz w:val="24"/>
          <w:szCs w:val="24"/>
          <w:rtl w:val="0"/>
        </w:rPr>
        <w:t xml:space="preserve"> без устранения выявленных дефектов.</w:t>
      </w:r>
    </w:p>
    <w:p w:rsidR="00000000" w:rsidDel="00000000" w:rsidP="00000000" w:rsidRDefault="00000000" w:rsidRPr="00000000" w14:paraId="00000056">
      <w:pPr>
        <w:shd w:fill="ffffff" w:val="clear"/>
        <w:spacing w:after="120" w:before="1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Приоритетные задачи для доработки: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hd w:fill="ffffff" w:val="clear"/>
        <w:spacing w:after="360" w:before="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Устранить критические ошибки — они напрямую влияют на функциональность и целостность данных.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hd w:fill="ffffff" w:val="clear"/>
        <w:spacing w:after="360" w:before="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Исправить серьёзные ошибки — без этого пользователи столкнутся с некорректной работой основных функций.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hd w:fill="ffffff" w:val="clear"/>
        <w:spacing w:after="360" w:before="36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Учесть незначительные и визуальные дефекты — для повышения удобства и качества интерфейса.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footerReference r:id="rId20" w:type="default"/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3.png"/><Relationship Id="rId10" Type="http://schemas.openxmlformats.org/officeDocument/2006/relationships/image" Target="media/image12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2.png"/><Relationship Id="rId14" Type="http://schemas.openxmlformats.org/officeDocument/2006/relationships/image" Target="media/image11.png"/><Relationship Id="rId17" Type="http://schemas.openxmlformats.org/officeDocument/2006/relationships/image" Target="media/image7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10.png"/><Relationship Id="rId18" Type="http://schemas.openxmlformats.org/officeDocument/2006/relationships/image" Target="media/image14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