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Цены на билеты: дети до 7 лет проезжают бесплатно, у пенсионеров есть проездной со скидкой, но не у всех (те, кто оформил), остальные за полную стоимость или с проездным. Проездные пенсионеров и проездные остальных категорий отличаются. Подсказка: по проездному пенсионера другие категории проехать не могут.</w:t>
      </w:r>
    </w:p>
    <w:p w:rsidR="00000000" w:rsidDel="00000000" w:rsidP="00000000" w:rsidRDefault="00000000" w:rsidRPr="00000000" w14:paraId="00000003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Максимальная продолжительность жизни - 120, а скидка для мужчин и женщин пенсионеров одинаковая.</w:t>
      </w:r>
    </w:p>
    <w:p w:rsidR="00000000" w:rsidDel="00000000" w:rsidP="00000000" w:rsidRDefault="00000000" w:rsidRPr="00000000" w14:paraId="00000004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50"/>
        <w:gridCol w:w="1350"/>
        <w:gridCol w:w="1350"/>
        <w:gridCol w:w="2460"/>
        <w:gridCol w:w="1545"/>
        <w:gridCol w:w="2340"/>
        <w:tblGridChange w:id="0">
          <w:tblGrid>
            <w:gridCol w:w="1965"/>
            <w:gridCol w:w="1650"/>
            <w:gridCol w:w="1350"/>
            <w:gridCol w:w="1350"/>
            <w:gridCol w:w="2460"/>
            <w:gridCol w:w="1545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[0; 7),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бесплатно,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[7; 120],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платно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7, 120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7, 64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121, 125, 140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-1, -20, -100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платно,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Женщины-пенсионеры с проездным со скидкой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[58; 120],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скидка,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женщины-пенсионеры,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проездным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58, 90, 120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[0; 58)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женщины-пенсионера со скидкой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0, 57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0, 30, 57,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-1, -50, -130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125, 150, 160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женщины-пенсионера со скидкой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Мужчины-пенсионеры с проездным со скидкой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[63; 120],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скидка,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мужчины-пенсионеры,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проездным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63, 90, 120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63)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со скидкой мужчины-пенсионера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женщины-пенсионера со скидкой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0, 62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0, 30, 62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-1, -50, -130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125, 150, 160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со скидкой мужчины-пенсионера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нет проездного женщины-пенсионера со скидкой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6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Женщины-пенсионеры 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[58; 120],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стоимость,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женщины-пенсионеры,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58, 120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58, 90,120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58)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0, 57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0, 30, 57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-1, -25, -50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135, 140, 150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Мужчины-пенсионеры 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[63; 120],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мужчины-пенсионеры,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63, 120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63, 90,120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63)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0, 62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0, 30, 62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-1, -25, -50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135, 140, 150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женщины-пенсионера со скидкой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 со скидкой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мужчины-пенсионера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есть проездной взрослого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Женщины-пенсионеры с проездным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[58; 120],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стоимость/ проездной,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женщины-пенсионеры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58, 120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58, 90, 120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58)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женщины-пенсионера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0, 57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0, 30, 57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-1, -21, -40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135, 140, 160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женщины-пенсионера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Мужчины-пенсионеры с проездным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[63; 120],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стоимость/ проездной,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мужчины-пенсионеры,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63, 120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63, 90, 120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63)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больше 120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мужчины-пенсионера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взрослого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0, 62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0, 30, 62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-1, -21, -40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135, 140, 160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мужчины-пенсионера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взрослого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Взрослые с проездным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[7; 60),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стоимость/ проездной,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7, 59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7, 30, 59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7)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[60; 120]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более 120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взрослого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0, 6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60, 120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0, 3, 6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60, 90, 120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121, 130, 150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- 10, -15, -20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без проездного взрослого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Взрослые 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[7; 60)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полная стоимость,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взрослые,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без проездного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7, 59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7, 30, 59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[0; 7)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[60; 120]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более 120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0, 6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60, 120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0, 3, 6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60, 90, 120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121, 130, 150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- 10, -18, -29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мужчины-пенсионера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женщины-пенсионера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мужчины-пенсионера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проездной со скидкой женщины-пенсионера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с проездным взрослого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бесплатно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Дом до 5 этажей — малоэтажная застройка, от 6 до 10 — среднеэтажная, более 10 — высотная. Высота дома в данной местности ограничена 100 метрами, средняя высота этажа — 3 метра. Есть ограничения в зоне близкой к аэропорту на застройку в 3 этажа.</w:t>
      </w:r>
    </w:p>
    <w:p w:rsidR="00000000" w:rsidDel="00000000" w:rsidP="00000000" w:rsidRDefault="00000000" w:rsidRPr="00000000" w14:paraId="0000011C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Максимальная высота дома в данной местности - 33 этажа</w:t>
      </w:r>
    </w:p>
    <w:p w:rsidR="00000000" w:rsidDel="00000000" w:rsidP="00000000" w:rsidRDefault="00000000" w:rsidRPr="00000000" w14:paraId="0000011D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2415"/>
        <w:gridCol w:w="1545"/>
        <w:gridCol w:w="1980"/>
        <w:tblGridChange w:id="0">
          <w:tblGrid>
            <w:gridCol w:w="1980"/>
            <w:gridCol w:w="1980"/>
            <w:gridCol w:w="1980"/>
            <w:gridCol w:w="1980"/>
            <w:gridCol w:w="2415"/>
            <w:gridCol w:w="1545"/>
            <w:gridCol w:w="19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Малоэтажная застройка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[1; 5] этажей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3n, где n принадлежит множеству [1; 5] этажей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5 этажей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м, 15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3, 5 этажей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м, 9 м, 15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[6; 33] этажей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менее 3х метров в высоту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более 15 метров в высоту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дробные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застройка в зоне близкой к аэропорту [4; 5] этажей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высота не равна этажи*3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6, 33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6, 30, 90, 100  этажей 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 м, 2м в высоту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16 метров, 20 метров, 100 метров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-4, -10, 30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0.8, 2.45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застройка в зоне близкой к аэропорту - 4 этажа, 5 этажей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7, 14, 4 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Среднеэтажная застройка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[6; 10] этажей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3n, где n принадлежит множеству [6; 10] этажей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 8, 10 этажей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18, 24, 30 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 [1; 5] этажи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[11; +бесконечность) этажи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ниже 18 метров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выше 30 метров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  <w:t xml:space="preserve">астройка в зоне близкой к аэропорту</w:t>
            </w:r>
            <w:r w:rsidDel="00000000" w:rsidR="00000000" w:rsidRPr="00000000">
              <w:rPr>
                <w:rtl w:val="0"/>
              </w:rPr>
              <w:t xml:space="preserve"> (3; 10] этажки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дробные значения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высота не равна этажи*3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-1, -5, -20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1, 3, 5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11, 22, 34, 500 этажей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9 метров, 12 метров, 17 метров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31, 40 метров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застройка в зоне близкой к аэропорту (3; 10] этажки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0.25, 5.9, 9.36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3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19, 22, 29 метров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Высотная застройка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[11; 33] этажей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3n, где n принадлежит множеству [11; 33] этажей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11, 33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11, 22, 33 этажей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33, 66, 99 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 [1; 10]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[34; +бесконечность) этажей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ниже 33 метров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выше 100 метров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дробные значения количества этажей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высота не равна этажи*3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50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застройка в зоне близкой к аэропорту (3; 33] этажей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32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- 1, -17, -40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1, 5, 10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34, 50, 90 этажей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32 метра, 20 метров, 10 метров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101 метр, 140 метров, 190 метров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11.5, 15.9, 22.55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34, 53, 64, 80, 98 метра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37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застройка в зоне близкой к аэропорту (3; 33] этажей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Застройка близкая  к зоне аэропорта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[1; 3] этажей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3n, где n принадлежит множеству [1; 3] этажей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 3 этажей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6, 9 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отрицательные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[4; +бесконечность) этажа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ниже 3х метров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здание выше 9 метров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дробные значения количества этажей 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5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высота не равна этажи*3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-2, -22, -40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4, 15, 33,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2 метра, 1 метр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10 метров, 20 метров, 15 метров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 этажей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0.5, 1.5, 2.87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13" w:hanging="360"/>
              <w:rPr/>
            </w:pPr>
            <w:r w:rsidDel="00000000" w:rsidR="00000000" w:rsidRPr="00000000">
              <w:rPr>
                <w:rtl w:val="0"/>
              </w:rPr>
              <w:t xml:space="preserve">4, 7, 8 метров</w:t>
            </w:r>
          </w:p>
        </w:tc>
      </w:tr>
    </w:tbl>
    <w:p w:rsidR="00000000" w:rsidDel="00000000" w:rsidP="00000000" w:rsidRDefault="00000000" w:rsidRPr="00000000" w14:paraId="000001AF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В предоплатном тарифном плане сотового оператора есть следующее правило:  Стоимость месячного тарифа 300 рублей. Платеж списывается ежесуточно равными суммами. Также есть списание за доп услуги в 50 рублей. Также ежесуточно равными суммами.  Когда остатка на счету хватит не более чем на 5 использования тарифа, пользователю высылается первое предупреждение.  Когда остатка на счету хватит не более чем на 2 дня использования тарифа, пользователю высылается второе предупреждение.  Если баланс становится меньше нуля, то номер может принимать входящие звонки/сообщения, остальные функции блокируются. Пользователю высылается сообщение о приостановке обслуживания.</w:t>
      </w:r>
    </w:p>
    <w:p w:rsidR="00000000" w:rsidDel="00000000" w:rsidP="00000000" w:rsidRDefault="00000000" w:rsidRPr="00000000" w14:paraId="000001B2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  <w:t xml:space="preserve">Допустим минимальная сумма, которая возможна на счету: -1000 рублей</w:t>
      </w:r>
    </w:p>
    <w:p w:rsidR="00000000" w:rsidDel="00000000" w:rsidP="00000000" w:rsidRDefault="00000000" w:rsidRPr="00000000" w14:paraId="000001B3">
      <w:pPr>
        <w:shd w:fill="ffffff" w:val="clear"/>
        <w:spacing w:line="398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Месяц = 31 дней. </w:t>
      </w:r>
    </w:p>
    <w:p w:rsidR="00000000" w:rsidDel="00000000" w:rsidP="00000000" w:rsidRDefault="00000000" w:rsidRPr="00000000" w14:paraId="000001B4">
      <w:pPr>
        <w:shd w:fill="ffffff" w:val="clear"/>
        <w:spacing w:line="398.4" w:lineRule="auto"/>
        <w:rPr/>
      </w:pPr>
      <w:r w:rsidDel="00000000" w:rsidR="00000000" w:rsidRPr="00000000">
        <w:rPr>
          <w:b w:val="1"/>
          <w:rtl w:val="0"/>
        </w:rPr>
        <w:t xml:space="preserve">9.68 + 1.61 = 11.29 рублей в день</w:t>
      </w:r>
      <w:r w:rsidDel="00000000" w:rsidR="00000000" w:rsidRPr="00000000">
        <w:rPr>
          <w:rtl w:val="0"/>
        </w:rPr>
      </w:r>
    </w:p>
    <w:tbl>
      <w:tblPr>
        <w:tblStyle w:val="Table3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025"/>
        <w:gridCol w:w="1635"/>
        <w:gridCol w:w="1605"/>
        <w:gridCol w:w="2280"/>
        <w:gridCol w:w="1995"/>
        <w:gridCol w:w="2430"/>
        <w:tblGridChange w:id="0">
          <w:tblGrid>
            <w:gridCol w:w="1995"/>
            <w:gridCol w:w="2025"/>
            <w:gridCol w:w="1635"/>
            <w:gridCol w:w="1605"/>
            <w:gridCol w:w="2280"/>
            <w:gridCol w:w="199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[56.46; +бесконечность)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56.46, 300, 1000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28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56.46),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8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8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8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-1000, 56.46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-200, 56.45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[22.59; 56.45]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22.59, 56.45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22.59, 43.76, 56.45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22.59)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(56.45; +бесконечность)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4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4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4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-1000, 22.59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56.46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-512.5, 22.58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 56.46, 90.99, 548, 2000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[0.01; 22.58]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0.01, 22.58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0.01, 14.5, 22.58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(22.58; +бесконечность)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22.59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22.58, 300, 5000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(0; +бесконечность)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меньше -1000,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предупреждение, 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0.01, 300, 5000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-1000.01, -1500, -1900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</w:tc>
      </w:tr>
    </w:tbl>
    <w:p w:rsidR="00000000" w:rsidDel="00000000" w:rsidP="00000000" w:rsidRDefault="00000000" w:rsidRPr="00000000" w14:paraId="000001FC">
      <w:pPr>
        <w:shd w:fill="ffffff" w:val="clear"/>
        <w:spacing w:line="39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398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Месяц = 30 дней. </w:t>
      </w:r>
    </w:p>
    <w:p w:rsidR="00000000" w:rsidDel="00000000" w:rsidP="00000000" w:rsidRDefault="00000000" w:rsidRPr="00000000" w14:paraId="000001FE">
      <w:pPr>
        <w:shd w:fill="ffffff" w:val="clear"/>
        <w:spacing w:line="398.4" w:lineRule="auto"/>
        <w:rPr/>
      </w:pPr>
      <w:r w:rsidDel="00000000" w:rsidR="00000000" w:rsidRPr="00000000">
        <w:rPr>
          <w:b w:val="1"/>
          <w:rtl w:val="0"/>
        </w:rPr>
        <w:t xml:space="preserve">10 + 1.67 = 11.67 рублей в день</w:t>
      </w:r>
      <w:r w:rsidDel="00000000" w:rsidR="00000000" w:rsidRPr="00000000">
        <w:rPr>
          <w:rtl w:val="0"/>
        </w:rPr>
      </w:r>
    </w:p>
    <w:tbl>
      <w:tblPr>
        <w:tblStyle w:val="Table4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995"/>
        <w:gridCol w:w="1650"/>
        <w:gridCol w:w="1620"/>
        <w:gridCol w:w="2355"/>
        <w:gridCol w:w="1950"/>
        <w:gridCol w:w="2385"/>
        <w:tblGridChange w:id="0">
          <w:tblGrid>
            <w:gridCol w:w="2010"/>
            <w:gridCol w:w="1995"/>
            <w:gridCol w:w="1650"/>
            <w:gridCol w:w="1620"/>
            <w:gridCol w:w="2355"/>
            <w:gridCol w:w="195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[58.36; +бесконечность)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58.36, 545, 1000, 2000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[-1000; 58,36),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-1000, 58.35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-100, 0, 20, 48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[23.35; 58.35]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23.35, 58.35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23.35, 40, 58.35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23.35)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(58.35; +бесконечность)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-1000, 23.34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58.36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-32, -8, 0, 11, 19, 23.34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58.36, 2000, 90.99, 548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(0; 23.34]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0.01, 23.34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1, 14, 23.34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(23.34; +бесконечность)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23.35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-19.87, -1.54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24.33, 76.19, 1020, 2900,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3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(0; +бесконечность)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меньше -1000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тариф,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предупреждение, 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29, 1090.32, 760.01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-1900, -1001.01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74" w:right="0" w:hanging="360.0000000000003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4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</w:tc>
      </w:tr>
    </w:tbl>
    <w:p w:rsidR="00000000" w:rsidDel="00000000" w:rsidP="00000000" w:rsidRDefault="00000000" w:rsidRPr="00000000" w14:paraId="00000247">
      <w:pPr>
        <w:shd w:fill="ffffff" w:val="clear"/>
        <w:spacing w:line="398.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line="398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Месяц = 29 дней. </w:t>
      </w:r>
    </w:p>
    <w:p w:rsidR="00000000" w:rsidDel="00000000" w:rsidP="00000000" w:rsidRDefault="00000000" w:rsidRPr="00000000" w14:paraId="00000249">
      <w:pPr>
        <w:shd w:fill="ffffff" w:val="clear"/>
        <w:spacing w:line="398.4" w:lineRule="auto"/>
        <w:rPr/>
      </w:pPr>
      <w:r w:rsidDel="00000000" w:rsidR="00000000" w:rsidRPr="00000000">
        <w:rPr>
          <w:b w:val="1"/>
          <w:rtl w:val="0"/>
        </w:rPr>
        <w:t xml:space="preserve">10.34 + 1.72 = 12.06 рублей в день</w:t>
      </w:r>
      <w:r w:rsidDel="00000000" w:rsidR="00000000" w:rsidRPr="00000000">
        <w:rPr>
          <w:rtl w:val="0"/>
        </w:rPr>
      </w:r>
    </w:p>
    <w:tbl>
      <w:tblPr>
        <w:tblStyle w:val="Table5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65"/>
        <w:gridCol w:w="1695"/>
        <w:gridCol w:w="1605"/>
        <w:gridCol w:w="2430"/>
        <w:gridCol w:w="1890"/>
        <w:gridCol w:w="2385"/>
        <w:tblGridChange w:id="0">
          <w:tblGrid>
            <w:gridCol w:w="1995"/>
            <w:gridCol w:w="1965"/>
            <w:gridCol w:w="1695"/>
            <w:gridCol w:w="1605"/>
            <w:gridCol w:w="2430"/>
            <w:gridCol w:w="189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[60.31; +бесконечность)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60.31, 300, 1000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60.31),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-1000, 60.30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-200, 60.31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[24.13; 60.3]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24.13, 60.3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24.13, 43.76, 60.3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5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24.13)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5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(60.3; +бесконечность)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5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5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5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-1000, 24.12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60.31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4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-512.5, 24.12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4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60.31, 90.99, 548, 2000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[0.01; 24.12]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0.01, 14.5, 24.12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4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(24.12; +бесконечность)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4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4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24.13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24.13, 300, 5000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4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(0; +бесконечность)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4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меньше -1000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4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предупреждение, 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4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4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0.01, 300, 5000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-1000.01, -1500, -1900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</w:tc>
      </w:tr>
    </w:tbl>
    <w:p w:rsidR="00000000" w:rsidDel="00000000" w:rsidP="00000000" w:rsidRDefault="00000000" w:rsidRPr="00000000" w14:paraId="00000290">
      <w:pPr>
        <w:shd w:fill="ffffff" w:val="clear"/>
        <w:spacing w:line="398.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98.4" w:lineRule="auto"/>
        <w:rPr/>
      </w:pPr>
      <w:r w:rsidDel="00000000" w:rsidR="00000000" w:rsidRPr="00000000">
        <w:rPr>
          <w:b w:val="1"/>
          <w:rtl w:val="0"/>
        </w:rPr>
        <w:t xml:space="preserve">Месяц = 28 дней.  10.71 + 1.79 = 12.5 рублей в день</w:t>
      </w:r>
      <w:r w:rsidDel="00000000" w:rsidR="00000000" w:rsidRPr="00000000">
        <w:rPr>
          <w:rtl w:val="0"/>
        </w:rPr>
      </w:r>
    </w:p>
    <w:tbl>
      <w:tblPr>
        <w:tblStyle w:val="Table6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1665"/>
        <w:gridCol w:w="1605"/>
        <w:gridCol w:w="2415"/>
        <w:gridCol w:w="1965"/>
        <w:gridCol w:w="2325"/>
        <w:tblGridChange w:id="0">
          <w:tblGrid>
            <w:gridCol w:w="1995"/>
            <w:gridCol w:w="1995"/>
            <w:gridCol w:w="1665"/>
            <w:gridCol w:w="1605"/>
            <w:gridCol w:w="2415"/>
            <w:gridCol w:w="196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валидных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Граничные невалидные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невалидных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Баланс покрывает тариф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[62.51; +бесконечность)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62.51, 300, 1000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5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62.51),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5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5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51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-200, 62.5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высылается,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 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[25.01; 62.5]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25.01, 62.5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25.01, 43.76, 62.5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25.01)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(62.5; +бесконечность)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-1000, 25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62.51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-512.5, 25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62.51, 90.99, 548, 2000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первое предупреждение не высылается,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 высылается,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[0.01; 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0.01, 14.5, 25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5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5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(25; +бесконечность)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5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5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57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25.01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25.01, 300, 5000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 высылается второе предупреждение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Приостановка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[-1000;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-1000, -500,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5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(0; +бесконечность)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5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меньше -1000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5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предупреждение, 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5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53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0.01, 300, 5000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-1000.01, -1500, -1900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первое предупреждение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высылается второе предупреждение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74" w:hanging="360.00000000000034"/>
              <w:rPr/>
            </w:pPr>
            <w:r w:rsidDel="00000000" w:rsidR="00000000" w:rsidRPr="00000000">
              <w:rPr>
                <w:rtl w:val="0"/>
              </w:rPr>
              <w:t xml:space="preserve">нет приостановки обслуживания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