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настройки минимально необходимых для</w:t>
      </w:r>
      <w:r>
        <w:t xml:space="preserve"> </w:t>
      </w:r>
      <w:r>
        <w:t xml:space="preserve">дальнейшей работы сервисов.</w:t>
      </w:r>
    </w:p>
    <w:bookmarkEnd w:id="20"/>
    <w:bookmarkStart w:id="33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Установим дистрабутив Rocky на виртуальную машину скачав с сайта. Создаем и настраиваем виртуальную машину(рис. 1)</w:t>
      </w:r>
    </w:p>
    <w:p>
      <w:pPr>
        <w:pStyle w:val="CaptionedFigure"/>
      </w:pPr>
      <w:r>
        <w:drawing>
          <wp:inline>
            <wp:extent cx="3733800" cy="2483140"/>
            <wp:effectExtent b="0" l="0" r="0" t="0"/>
            <wp:docPr descr="Дистрабутив Rocky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83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Дистрабутив Rocky</w:t>
      </w:r>
    </w:p>
    <w:p>
      <w:pPr>
        <w:pStyle w:val="Compact"/>
        <w:numPr>
          <w:ilvl w:val="0"/>
          <w:numId w:val="1002"/>
        </w:numPr>
      </w:pPr>
      <w:r>
        <w:t xml:space="preserve">Настраиваем образ установки (рис. 2)</w:t>
      </w:r>
    </w:p>
    <w:p>
      <w:pPr>
        <w:pStyle w:val="CaptionedFigure"/>
      </w:pPr>
      <w:r>
        <w:drawing>
          <wp:inline>
            <wp:extent cx="3733800" cy="2441330"/>
            <wp:effectExtent b="0" l="0" r="0" t="0"/>
            <wp:docPr descr="Настройка виртуальной машины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1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Настройка виртуальной машины</w:t>
      </w:r>
    </w:p>
    <w:p>
      <w:pPr>
        <w:pStyle w:val="Compact"/>
        <w:numPr>
          <w:ilvl w:val="0"/>
          <w:numId w:val="1003"/>
        </w:numPr>
      </w:pPr>
      <w:r>
        <w:t xml:space="preserve">Ждем установку (рис. 3)</w:t>
      </w:r>
    </w:p>
    <w:p>
      <w:pPr>
        <w:pStyle w:val="CaptionedFigure"/>
      </w:pPr>
      <w:r>
        <w:drawing>
          <wp:inline>
            <wp:extent cx="3733800" cy="2388924"/>
            <wp:effectExtent b="0" l="0" r="0" t="0"/>
            <wp:docPr descr="Запускаем установку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88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Запускаем установку</w:t>
      </w:r>
    </w:p>
    <w:p>
      <w:pPr>
        <w:pStyle w:val="Compact"/>
        <w:numPr>
          <w:ilvl w:val="0"/>
          <w:numId w:val="1004"/>
        </w:numPr>
      </w:pPr>
      <w:r>
        <w:t xml:space="preserve">Подключаем образ дополнительной гостевой ОС (рис. 4)</w:t>
      </w:r>
    </w:p>
    <w:p>
      <w:pPr>
        <w:pStyle w:val="CaptionedFigure"/>
      </w:pPr>
      <w:r>
        <w:drawing>
          <wp:inline>
            <wp:extent cx="3733800" cy="2181377"/>
            <wp:effectExtent b="0" l="0" r="0" t="0"/>
            <wp:docPr descr="Подключаем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813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Подключаем</w:t>
      </w:r>
    </w:p>
    <w:bookmarkEnd w:id="33"/>
    <w:bookmarkStart w:id="40" w:name="домашнее-задание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Домашнее задание</w:t>
      </w:r>
    </w:p>
    <w:p>
      <w:pPr>
        <w:pStyle w:val="FirstParagraph"/>
      </w:pPr>
      <w:r>
        <w:t xml:space="preserve">Дождитесь загрузки графического окружения и откройте терминал. В окне терминала проанализируйте последовательность загрузки системы, выполнив команду dmesg.</w:t>
      </w:r>
    </w:p>
    <w:p>
      <w:pPr>
        <w:pStyle w:val="BodyText"/>
      </w:pPr>
      <w:r>
        <w:t xml:space="preserve">Получите следующую информацию.</w:t>
      </w:r>
      <w:r>
        <w:t xml:space="preserve"> </w:t>
      </w:r>
      <w:r>
        <w:t xml:space="preserve">1. Версия ядра Linux (Linux version).</w:t>
      </w:r>
      <w:r>
        <w:t xml:space="preserve"> </w:t>
      </w:r>
      <w:r>
        <w:t xml:space="preserve">2. Частота процессора (Detected Mhz processor).</w:t>
      </w:r>
      <w:r>
        <w:t xml:space="preserve"> </w:t>
      </w:r>
      <w:r>
        <w:t xml:space="preserve">3. Модель процессора (CPU0).(рис. 5)</w:t>
      </w:r>
    </w:p>
    <w:p>
      <w:pPr>
        <w:pStyle w:val="CaptionedFigure"/>
      </w:pPr>
      <w:r>
        <w:drawing>
          <wp:inline>
            <wp:extent cx="3733800" cy="2606294"/>
            <wp:effectExtent b="0" l="0" r="0" t="0"/>
            <wp:docPr descr="Запускаем установку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0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5: Запускаем установку</w:t>
      </w:r>
    </w:p>
    <w:p>
      <w:pPr>
        <w:pStyle w:val="Compact"/>
        <w:numPr>
          <w:ilvl w:val="0"/>
          <w:numId w:val="1005"/>
        </w:numPr>
      </w:pPr>
      <w:r>
        <w:t xml:space="preserve">Объем доступной оперативной памяти (Memory available).</w:t>
      </w:r>
    </w:p>
    <w:p>
      <w:pPr>
        <w:pStyle w:val="Compact"/>
        <w:numPr>
          <w:ilvl w:val="0"/>
          <w:numId w:val="1005"/>
        </w:numPr>
      </w:pPr>
      <w:r>
        <w:t xml:space="preserve">Тип обнаруженного гипервизора (Hypervisor detected).</w:t>
      </w:r>
    </w:p>
    <w:p>
      <w:pPr>
        <w:pStyle w:val="Compact"/>
        <w:numPr>
          <w:ilvl w:val="0"/>
          <w:numId w:val="1005"/>
        </w:numPr>
      </w:pPr>
      <w:r>
        <w:t xml:space="preserve">Тип файловой системы корневого раздела.</w:t>
      </w:r>
    </w:p>
    <w:p>
      <w:pPr>
        <w:pStyle w:val="Compact"/>
        <w:numPr>
          <w:ilvl w:val="0"/>
          <w:numId w:val="1005"/>
        </w:numPr>
      </w:pPr>
      <w:r>
        <w:t xml:space="preserve">Последовательность монтирования файловых систем.(рис. 6)</w:t>
      </w:r>
    </w:p>
    <w:p>
      <w:pPr>
        <w:pStyle w:val="CaptionedFigure"/>
      </w:pPr>
      <w:r>
        <w:drawing>
          <wp:inline>
            <wp:extent cx="3733800" cy="2626220"/>
            <wp:effectExtent b="0" l="0" r="0" t="0"/>
            <wp:docPr descr="Запускаем установку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26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6: Запускаем установку</w:t>
      </w:r>
    </w:p>
    <w:bookmarkEnd w:id="40"/>
    <w:bookmarkStart w:id="41" w:name="контрольные-вопросы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Контрольные вопросы</w:t>
      </w:r>
    </w:p>
    <w:p>
      <w:pPr>
        <w:pStyle w:val="FirstParagraph"/>
      </w:pPr>
      <w:r>
        <w:t xml:space="preserve">Ответы:</w:t>
      </w:r>
    </w:p>
    <w:p>
      <w:pPr>
        <w:numPr>
          <w:ilvl w:val="0"/>
          <w:numId w:val="1006"/>
        </w:numPr>
      </w:pPr>
      <w:r>
        <w:t xml:space="preserve">Команды терминала и примеры:</w:t>
      </w:r>
      <w:r>
        <w:t xml:space="preserve"> </w:t>
      </w:r>
      <w:r>
        <w:t xml:space="preserve">Получение справки: Команда man [команда] или [команда] –help предоставит подробную информацию о любой команде.</w:t>
      </w:r>
      <w:r>
        <w:t xml:space="preserve"> </w:t>
      </w:r>
      <w:r>
        <w:t xml:space="preserve">Перемещение по файловой системе: Команда cd [путь]позволяет перемещаться между каталогами, cd .. поднимает на уровень выше, а cd ~возвращает в домашний каталог.</w:t>
      </w:r>
      <w:r>
        <w:t xml:space="preserve"> </w:t>
      </w:r>
      <w:r>
        <w:t xml:space="preserve">Просмотр содержимого каталога: ls показывает список файлов и каталогов, а ls -lпредоставляет детальную информацию о них.</w:t>
      </w:r>
      <w:r>
        <w:t xml:space="preserve"> </w:t>
      </w:r>
      <w:r>
        <w:t xml:space="preserve">Определение объёма каталога:Команда du -sh [путь_к_каталогу] покажет общий размер каталога в удобочитаемом формате.</w:t>
      </w:r>
      <w:r>
        <w:t xml:space="preserve"> </w:t>
      </w:r>
      <w:r>
        <w:t xml:space="preserve">Создание / удаление каталогов / файлов: mkdir и rmdir создают и удаляют каталоги (последний только пустые), touch создает файлы, а rm удаляет файлы или каталоги (с опцией -r).</w:t>
      </w:r>
      <w:r>
        <w:t xml:space="preserve"> </w:t>
      </w:r>
      <w:r>
        <w:t xml:space="preserve">Задание определённых прав на файл / каталог: Команда chmod [права] [файл/каталог]изменяет права доступа к файлам и каталогам, например chmod 644 myfile.txt.</w:t>
      </w:r>
      <w:r>
        <w:t xml:space="preserve"> </w:t>
      </w:r>
      <w:r>
        <w:t xml:space="preserve">Просмотр истории команд:Команда history отображает список ранее введенных команд.</w:t>
      </w:r>
    </w:p>
    <w:p>
      <w:pPr>
        <w:numPr>
          <w:ilvl w:val="0"/>
          <w:numId w:val="1006"/>
        </w:numPr>
      </w:pPr>
      <w:r>
        <w:t xml:space="preserve">Информация в учётной записи пользователя и команды:</w:t>
      </w:r>
      <w:r>
        <w:t xml:space="preserve"> </w:t>
      </w:r>
      <w:r>
        <w:t xml:space="preserve">Учётная запись пользователя включает имя, ID, домашний каталог, оболочку и членство в группах, а команды id [имя_пользователя] и whoami позволяют просмотреть эту информацию.</w:t>
      </w:r>
    </w:p>
    <w:p>
      <w:pPr>
        <w:numPr>
          <w:ilvl w:val="0"/>
          <w:numId w:val="1006"/>
        </w:numPr>
      </w:pPr>
      <w:r>
        <w:t xml:space="preserve">Файловая система:</w:t>
      </w:r>
      <w:r>
        <w:t xml:space="preserve"> </w:t>
      </w:r>
      <w:r>
        <w:t xml:space="preserve">Файловая система — это структура организации данных на диске, например ext4, XFS или NTFS, определяющая, как файлы хранятся и доступны.</w:t>
      </w:r>
    </w:p>
    <w:p>
      <w:pPr>
        <w:numPr>
          <w:ilvl w:val="0"/>
          <w:numId w:val="1006"/>
        </w:numPr>
      </w:pPr>
      <w:r>
        <w:t xml:space="preserve">Просмотр смонтированных файловых систем:</w:t>
      </w:r>
      <w:r>
        <w:t xml:space="preserve"> </w:t>
      </w:r>
      <w:r>
        <w:t xml:space="preserve">Команды mount и df -hпоказывают, какие файловые системы в данный момент доступны в операционной системе.</w:t>
      </w:r>
    </w:p>
    <w:p>
      <w:pPr>
        <w:numPr>
          <w:ilvl w:val="0"/>
          <w:numId w:val="1006"/>
        </w:numPr>
      </w:pPr>
      <w:r>
        <w:t xml:space="preserve">Удаление зависшего процесса:</w:t>
      </w:r>
      <w:r>
        <w:t xml:space="preserve"> </w:t>
      </w:r>
      <w:r>
        <w:t xml:space="preserve">Зависший процесс удаляется с помощью команды kill [PID], а при необходимости более принудительно — kill -9 [PID], предварительно определив его PID командами psили pgrep.</w:t>
      </w:r>
    </w:p>
    <w:bookmarkEnd w:id="41"/>
    <w:bookmarkStart w:id="42" w:name="выводы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приобретели практических навыков установки операционной системы на виртуальную машину, настройки минимально необходимых для дальнейшей работы сервисов.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Кичигина Полина Евгеньевна</dc:creator>
  <dc:language>ru-RU</dc:language>
  <cp:keywords/>
  <dcterms:created xsi:type="dcterms:W3CDTF">2025-09-06T16:16:14Z</dcterms:created>
  <dcterms:modified xsi:type="dcterms:W3CDTF">2025-09-06T16:16:14Z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