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</w:t>
      </w:r>
      <w:r>
        <w:t xml:space="preserve"> </w:t>
      </w:r>
      <w:r>
        <w:t xml:space="preserve">сервера Apache в части безопасности и возможности использования PHP.</w:t>
      </w:r>
    </w:p>
    <w:bookmarkEnd w:id="20"/>
    <w:bookmarkStart w:id="21" w:name="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безопас-</w:t>
      </w:r>
      <w:r>
        <w:t xml:space="preserve"> </w:t>
      </w:r>
      <w:r>
        <w:t xml:space="preserve">ности для возможности перехода веб-сервера от работы через протокол HTTP</w:t>
      </w:r>
      <w:r>
        <w:t xml:space="preserve"> </w:t>
      </w:r>
      <w:r>
        <w:t xml:space="preserve">к работе через протокол HTTPS.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PHP.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</w:t>
      </w:r>
      <w:r>
        <w:t xml:space="preserve"> </w:t>
      </w:r>
      <w:r>
        <w:t xml:space="preserve">расширенной настройке HTTP-сервера во внутреннем окружении виртуальной</w:t>
      </w:r>
      <w:r>
        <w:t xml:space="preserve"> </w:t>
      </w:r>
      <w:r>
        <w:t xml:space="preserve">машины server.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Конфигурирование HTTP-сервера для работы через</w:t>
      </w:r>
      <w:r>
        <w:t xml:space="preserve"> </w:t>
      </w:r>
      <w:r>
        <w:t xml:space="preserve">протокол HTTPS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проектом:</w:t>
      </w:r>
      <w:r>
        <w:t xml:space="preserve"> </w:t>
      </w:r>
      <w:r>
        <w:t xml:space="preserve">cd /var/tmp/user_name/vagrant</w:t>
      </w:r>
      <w:r>
        <w:t xml:space="preserve"> </w:t>
      </w:r>
      <w:r>
        <w:t xml:space="preserve">Здесь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server:</w:t>
      </w:r>
      <w:r>
        <w:t xml:space="preserve"> </w:t>
      </w:r>
      <w:r>
        <w:t xml:space="preserve">make server-up</w:t>
      </w:r>
      <w:r>
        <w:t xml:space="preserve"> </w:t>
      </w:r>
      <w:r>
        <w:t xml:space="preserve">(или, если вы работаете под ОС Windows, то vagrant up server).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pStyle w:val="Compact"/>
        <w:numPr>
          <w:ilvl w:val="0"/>
          <w:numId w:val="1002"/>
        </w:numPr>
      </w:pPr>
      <w:r>
        <w:t xml:space="preserve">В каталоге /etc/ssl создайте каталог private:</w:t>
      </w:r>
      <w:r>
        <w:t xml:space="preserve"> </w:t>
      </w:r>
      <w:r>
        <w:t xml:space="preserve">mkdir -p /etc/pki/tls/private</w:t>
      </w:r>
      <w:r>
        <w:t xml:space="preserve"> </w:t>
      </w:r>
      <w:r>
        <w:t xml:space="preserve">ln -s /etc/pki/tls/private /etc/ssl/private</w:t>
      </w:r>
      <w:r>
        <w:t xml:space="preserve"> </w:t>
      </w:r>
      <w:r>
        <w:t xml:space="preserve">cd /etc/pki/tls/private</w:t>
      </w:r>
      <w:r>
        <w:t xml:space="preserve"> </w:t>
      </w:r>
      <w:r>
        <w:t xml:space="preserve">Сгенерируйте ключ и сертификат, используя следующую команду:</w:t>
      </w:r>
      <w:r>
        <w:t xml:space="preserve"> </w:t>
      </w:r>
      <w:r>
        <w:t xml:space="preserve">openssl req -x509 -nodes -newkey rsa:2048 -keyout www.user.net.key -out</w:t>
      </w:r>
      <w:r>
        <w:t xml:space="preserve"> </w:t>
      </w:r>
      <w:r>
        <w:t xml:space="preserve">www.user.net.crt</w:t>
      </w:r>
      <w:r>
        <w:t xml:space="preserve"> </w:t>
      </w:r>
      <w:r>
        <w:t xml:space="preserve">mv www.user.net.crt /etc/pki/tls/certs</w:t>
      </w:r>
      <w:r>
        <w:t xml:space="preserve"> </w:t>
      </w:r>
      <w:r>
        <w:t xml:space="preserve">Сгенерированные ключ и сертификат появятся в соответствующем каталоге</w:t>
      </w:r>
      <w:r>
        <w:t xml:space="preserve"> </w:t>
      </w:r>
      <w:r>
        <w:t xml:space="preserve">/etc/ssl/private. Скопируйте сертификат в каталог /etc/ssl/certs (вместо user</w:t>
      </w:r>
      <w:r>
        <w:t xml:space="preserve"> </w:t>
      </w:r>
      <w:r>
        <w:t xml:space="preserve">укажите свой логин):</w:t>
      </w:r>
      <w:r>
        <w:t xml:space="preserve"> </w:t>
      </w:r>
      <w:r>
        <w:t xml:space="preserve">cp /etc/ssl/private/www.user.net.crt /etc/ssl/cert/</w:t>
      </w:r>
    </w:p>
    <w:p>
      <w:pPr>
        <w:pStyle w:val="Compact"/>
        <w:numPr>
          <w:ilvl w:val="0"/>
          <w:numId w:val="1002"/>
        </w:numPr>
      </w:pPr>
      <w:r>
        <w:t xml:space="preserve">Для перехода веб-сервера www.user.net на функционирование через протокол</w:t>
      </w:r>
      <w:r>
        <w:t xml:space="preserve"> </w:t>
      </w:r>
      <w:r>
        <w:t xml:space="preserve">HTTPS требуется изменить его конфигурационный файл. Перейдите в каталог</w:t>
      </w:r>
      <w:r>
        <w:t xml:space="preserve"> </w:t>
      </w:r>
      <w:r>
        <w:t xml:space="preserve">с конфигурационными файлами:</w:t>
      </w:r>
      <w:r>
        <w:t xml:space="preserve"> </w:t>
      </w:r>
      <w:r>
        <w:t xml:space="preserve">cd /etc/httpd/conf.d</w:t>
      </w:r>
      <w:r>
        <w:t xml:space="preserve"> </w:t>
      </w:r>
      <w:r>
        <w:t xml:space="preserve">Откройте на редактирование файл /etc/httpd/conf.d/www.user.net.conf и замени-</w:t>
      </w:r>
      <w:r>
        <w:t xml:space="preserve"> </w:t>
      </w:r>
      <w:r>
        <w:t xml:space="preserve">те его содержимое на следующее (вместо user укажите свой логин)(рис. 1)</w:t>
      </w:r>
    </w:p>
    <w:p>
      <w:pPr>
        <w:pStyle w:val="CaptionedFigure"/>
      </w:pPr>
      <w:r>
        <w:drawing>
          <wp:inline>
            <wp:extent cx="3733800" cy="2222219"/>
            <wp:effectExtent b="0" l="0" r="0" t="0"/>
            <wp:docPr descr="ВЫполняем программу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программу</w:t>
      </w:r>
    </w:p>
    <w:p>
      <w:pPr>
        <w:pStyle w:val="Compact"/>
        <w:numPr>
          <w:ilvl w:val="0"/>
          <w:numId w:val="1003"/>
        </w:numPr>
      </w:pPr>
      <w:r>
        <w:t xml:space="preserve">Внесите изменения в настройки межсетевого экрана на сервере, разрешив работу</w:t>
      </w:r>
      <w:r>
        <w:t xml:space="preserve"> </w:t>
      </w:r>
      <w:r>
        <w:t xml:space="preserve">с https:</w:t>
      </w:r>
      <w:r>
        <w:t xml:space="preserve"> </w:t>
      </w:r>
      <w:r>
        <w:t xml:space="preserve">firewall-cmd –list-services</w:t>
      </w:r>
      <w:r>
        <w:t xml:space="preserve"> </w:t>
      </w:r>
      <w:r>
        <w:t xml:space="preserve">firewall-cmd –get-services</w:t>
      </w:r>
      <w:r>
        <w:t xml:space="preserve"> </w:t>
      </w:r>
      <w:r>
        <w:t xml:space="preserve">firewall-cmd –add-service=https</w:t>
      </w:r>
      <w:r>
        <w:t xml:space="preserve"> </w:t>
      </w:r>
      <w:r>
        <w:t xml:space="preserve">firewall-cmd –add-service=https –permanent</w:t>
      </w:r>
      <w:r>
        <w:t xml:space="preserve"> </w:t>
      </w:r>
      <w:r>
        <w:t xml:space="preserve">firewall-cmd –reload</w:t>
      </w:r>
    </w:p>
    <w:p>
      <w:pPr>
        <w:pStyle w:val="Compact"/>
        <w:numPr>
          <w:ilvl w:val="0"/>
          <w:numId w:val="1003"/>
        </w:numPr>
      </w:pPr>
      <w:r>
        <w:t xml:space="preserve">Перезапустите веб-сервер:</w:t>
      </w:r>
      <w:r>
        <w:t xml:space="preserve"> </w:t>
      </w:r>
      <w:r>
        <w:t xml:space="preserve">systemctl restart httpd</w:t>
      </w:r>
    </w:p>
    <w:p>
      <w:pPr>
        <w:pStyle w:val="Compact"/>
        <w:numPr>
          <w:ilvl w:val="0"/>
          <w:numId w:val="1003"/>
        </w:numPr>
      </w:pPr>
      <w:r>
        <w:t xml:space="preserve">На виртуальной машине client в строке браузера введите название веб-сервера</w:t>
      </w:r>
      <w:r>
        <w:t xml:space="preserve"> </w:t>
      </w:r>
      <w:r>
        <w:t xml:space="preserve">www.user.net (вместо user укажите свой логин) и убедитесь, что произойдёт автома-</w:t>
      </w:r>
      <w:r>
        <w:t xml:space="preserve"> </w:t>
      </w:r>
      <w:r>
        <w:t xml:space="preserve">тическое переключение на работу по протоколу HTTPS. На открывшейся странице</w:t>
      </w:r>
      <w:r>
        <w:t xml:space="preserve"> </w:t>
      </w:r>
      <w:r>
        <w:t xml:space="preserve">с сообщением о незащищённости соединения нажмите кнопку «Дополнительно»,</w:t>
      </w:r>
      <w:r>
        <w:t xml:space="preserve"> </w:t>
      </w:r>
      <w:r>
        <w:t xml:space="preserve">затем добавьте адрес вашего сервера в постоянные исключения. Затем просмотрите</w:t>
      </w:r>
      <w:r>
        <w:t xml:space="preserve"> </w:t>
      </w:r>
      <w:r>
        <w:t xml:space="preserve">содержание сертификата (нажмите на значок с замком в адресной строке и кнопку</w:t>
      </w:r>
      <w:r>
        <w:t xml:space="preserve"> </w:t>
      </w:r>
      <w:r>
        <w:t xml:space="preserve">«Подробнее»).(рис. 2)</w:t>
      </w:r>
    </w:p>
    <w:p>
      <w:pPr>
        <w:pStyle w:val="CaptionedFigure"/>
      </w:pPr>
      <w:r>
        <w:drawing>
          <wp:inline>
            <wp:extent cx="3733800" cy="2652632"/>
            <wp:effectExtent b="0" l="0" r="0" t="0"/>
            <wp:docPr descr="Выполняем проверк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Выполняем проверку</w:t>
      </w:r>
    </w:p>
    <w:p>
      <w:pPr>
        <w:pStyle w:val="BodyText"/>
      </w:pPr>
      <w:r>
        <w:t xml:space="preserve">Конфигурирование HTTP-сервера для работы с PHP</w:t>
      </w:r>
    </w:p>
    <w:p>
      <w:pPr>
        <w:pStyle w:val="Compact"/>
        <w:numPr>
          <w:ilvl w:val="0"/>
          <w:numId w:val="1004"/>
        </w:numPr>
      </w:pPr>
      <w:r>
        <w:t xml:space="preserve">Установите пакеты для работы с PHP:</w:t>
      </w:r>
      <w:r>
        <w:t xml:space="preserve"> </w:t>
      </w:r>
      <w:r>
        <w:t xml:space="preserve">dnf -y install php</w:t>
      </w:r>
    </w:p>
    <w:p>
      <w:pPr>
        <w:pStyle w:val="Compact"/>
        <w:numPr>
          <w:ilvl w:val="0"/>
          <w:numId w:val="1004"/>
        </w:numPr>
      </w:pPr>
      <w:r>
        <w:t xml:space="preserve">В каталоге /var/www/html/www.user.net (вместо user укажите свой логин) замените</w:t>
      </w:r>
      <w:r>
        <w:t xml:space="preserve"> </w:t>
      </w:r>
      <w:r>
        <w:t xml:space="preserve">файл index.html на index.php следующего содержания: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Скорректируйте права доступа в каталог с веб-контентом:</w:t>
      </w:r>
      <w:r>
        <w:t xml:space="preserve"> </w:t>
      </w:r>
      <w:r>
        <w:t xml:space="preserve">chown -R apache:apache /var/www</w:t>
      </w:r>
    </w:p>
    <w:p>
      <w:pPr>
        <w:pStyle w:val="Compact"/>
        <w:numPr>
          <w:ilvl w:val="0"/>
          <w:numId w:val="1004"/>
        </w:numPr>
      </w:pPr>
      <w:r>
        <w:t xml:space="preserve">Восстановите контекст безопасности в SELinux:</w:t>
      </w:r>
      <w:r>
        <w:t xml:space="preserve"> </w:t>
      </w:r>
      <w:r>
        <w:t xml:space="preserve">restorecon -vR /etc</w:t>
      </w:r>
      <w:r>
        <w:t xml:space="preserve"> </w:t>
      </w:r>
      <w:r>
        <w:t xml:space="preserve">restorecon -vR /var/www</w:t>
      </w:r>
    </w:p>
    <w:p>
      <w:pPr>
        <w:pStyle w:val="Compact"/>
        <w:numPr>
          <w:ilvl w:val="0"/>
          <w:numId w:val="1004"/>
        </w:numPr>
      </w:pPr>
      <w:r>
        <w:t xml:space="preserve">Перезапустите HTTP-сервер:</w:t>
      </w:r>
      <w:r>
        <w:t xml:space="preserve"> </w:t>
      </w:r>
      <w:r>
        <w:t xml:space="preserve">systemctl restart httpd(рис. 3)</w:t>
      </w:r>
    </w:p>
    <w:p>
      <w:pPr>
        <w:pStyle w:val="CaptionedFigure"/>
      </w:pPr>
      <w:r>
        <w:drawing>
          <wp:inline>
            <wp:extent cx="3733800" cy="1551505"/>
            <wp:effectExtent b="0" l="0" r="0" t="0"/>
            <wp:docPr descr="выполняе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выполняем</w:t>
      </w:r>
    </w:p>
    <w:p>
      <w:pPr>
        <w:pStyle w:val="Compact"/>
        <w:numPr>
          <w:ilvl w:val="0"/>
          <w:numId w:val="1005"/>
        </w:numPr>
      </w:pPr>
      <w:r>
        <w:t xml:space="preserve">На виртуальной машине client в строке браузера введите название веб-сервера</w:t>
      </w:r>
      <w:r>
        <w:t xml:space="preserve"> </w:t>
      </w:r>
      <w:r>
        <w:t xml:space="preserve">www.user.net (вместо user укажите свой логин) и убедитесь, что будет выведена</w:t>
      </w:r>
      <w:r>
        <w:t xml:space="preserve"> </w:t>
      </w:r>
      <w:r>
        <w:t xml:space="preserve">страница с информацией об используемой на веб-сервере версии PHP.(рис. 4)</w:t>
      </w:r>
    </w:p>
    <w:p>
      <w:pPr>
        <w:pStyle w:val="CaptionedFigure"/>
      </w:pPr>
      <w:r>
        <w:drawing>
          <wp:inline>
            <wp:extent cx="3733800" cy="2221611"/>
            <wp:effectExtent b="0" l="0" r="0" t="0"/>
            <wp:docPr descr="Смотрим PHP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Смотрим PHP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6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/vagrant/provision/server/http и в соответ-</w:t>
      </w:r>
      <w:r>
        <w:t xml:space="preserve"> </w:t>
      </w:r>
      <w:r>
        <w:t xml:space="preserve">ствующие каталоги скопируйте конфигурационные файлы:</w:t>
      </w:r>
      <w:r>
        <w:t xml:space="preserve"> </w:t>
      </w:r>
      <w:r>
        <w:t xml:space="preserve">cp -R /etc/httpd/conf.d/* /vagrant/provision/server/http/etc/httpd/conf.d</w:t>
      </w:r>
      <w:r>
        <w:t xml:space="preserve"> </w:t>
      </w:r>
      <w:r>
        <w:t xml:space="preserve">cp -R /var/www/html/* /vagrant/provision/server/http/var/www/html</w:t>
      </w:r>
      <w:r>
        <w:t xml:space="preserve"> </w:t>
      </w:r>
      <w:r>
        <w:t xml:space="preserve">mkdir -p /vagrant/provision/server/http/etc/pki/tls/private</w:t>
      </w:r>
      <w:r>
        <w:t xml:space="preserve"> </w:t>
      </w:r>
      <w:r>
        <w:t xml:space="preserve">mkdir -p /vagrant/provision/server/http/etc/pki/tls/certs</w:t>
      </w:r>
      <w:r>
        <w:t xml:space="preserve"> </w:t>
      </w:r>
      <w:r>
        <w:t xml:space="preserve">cp -R /etc/pki/tls/private/www.user.net.key</w:t>
      </w:r>
      <w:r>
        <w:t xml:space="preserve"> </w:t>
      </w:r>
      <w:r>
        <w:t xml:space="preserve">/vagrant/provision/server/http/etc/pki/tls/private↪</w:t>
      </w:r>
      <w:r>
        <w:t xml:space="preserve"> </w:t>
      </w:r>
      <w:r>
        <w:t xml:space="preserve">cp -R /etc/pki/tls/certs/www.user.net.crt</w:t>
      </w:r>
      <w:r>
        <w:t xml:space="preserve"> </w:t>
      </w:r>
      <w:r>
        <w:t xml:space="preserve">/vagrant/provision/server/http/etc/pki/tls/certs↪</w:t>
      </w:r>
    </w:p>
    <w:p>
      <w:pPr>
        <w:pStyle w:val="Compact"/>
        <w:numPr>
          <w:ilvl w:val="0"/>
          <w:numId w:val="1006"/>
        </w:numPr>
      </w:pPr>
      <w:r>
        <w:t xml:space="preserve">В имеющийся скрипт /vagrant/provision/server/http.sh внесите изменения, до-</w:t>
      </w:r>
      <w:r>
        <w:t xml:space="preserve"> </w:t>
      </w:r>
      <w:r>
        <w:t xml:space="preserve">бавив установку PHP и настройку межсетевого экрана, разрешающую работать</w:t>
      </w:r>
      <w:r>
        <w:t xml:space="preserve"> </w:t>
      </w:r>
      <w:r>
        <w:t xml:space="preserve">с https.(рис. 5)</w:t>
      </w:r>
    </w:p>
    <w:p>
      <w:pPr>
        <w:pStyle w:val="CaptionedFigure"/>
      </w:pPr>
      <w:r>
        <w:drawing>
          <wp:inline>
            <wp:extent cx="3733800" cy="2672573"/>
            <wp:effectExtent b="0" l="0" r="0" t="0"/>
            <wp:docPr descr="Вносим изме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Вносим изменения</w:t>
      </w:r>
    </w:p>
    <w:bookmarkEnd w:id="37"/>
    <w:bookmarkStart w:id="38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7"/>
        </w:numPr>
      </w:pPr>
      <w:r>
        <w:t xml:space="preserve">HTTP и HTTPS: HTTP передаёт данные без шифрования, HTTPS — через защищённое TLS-соединение.</w:t>
      </w:r>
    </w:p>
    <w:p>
      <w:pPr>
        <w:numPr>
          <w:ilvl w:val="0"/>
          <w:numId w:val="1007"/>
        </w:numPr>
      </w:pPr>
      <w:r>
        <w:t xml:space="preserve">Безопасность HTTPS: данные шифруются, защищаются от изменения, а сертификат подтверждает подлинность сервера.</w:t>
      </w:r>
    </w:p>
    <w:p>
      <w:pPr>
        <w:numPr>
          <w:ilvl w:val="0"/>
          <w:numId w:val="1007"/>
        </w:numPr>
      </w:pPr>
      <w:r>
        <w:t xml:space="preserve">Сертификационный центр (CA): организация, которая выдаёт и подтверждает цифровые сертификаты. Пример: Let’s Encrypt.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по расширенному конфигурированию HTTP-</w:t>
      </w:r>
      <w:r>
        <w:t xml:space="preserve"> </w:t>
      </w:r>
      <w:r>
        <w:t xml:space="preserve">сервера Apache в части безопасности и возможности использования PHP.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Кичигина Полина Евгеньевна</dc:creator>
  <dc:language>ru-RU</dc:language>
  <cp:keywords/>
  <dcterms:created xsi:type="dcterms:W3CDTF">2026-10-03T20:10:49Z</dcterms:created>
  <dcterms:modified xsi:type="dcterms:W3CDTF">2026-10-03T20:10:49Z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