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я-для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Задания для выполнения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GNS3-all-in-one, GNS3 VM, проверить корректность запуска.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FRR.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VyOS.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работы маршрутизаторов FRR и VyOS.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GNS3-all-in-one</w:t>
      </w:r>
    </w:p>
    <w:p>
      <w:pPr>
        <w:pStyle w:val="BodyText"/>
      </w:pPr>
      <w:r>
        <w:t xml:space="preserve">GNS3 можно установить или напрямую, взяв файл с необходимой верси-</w:t>
      </w:r>
      <w:r>
        <w:t xml:space="preserve"> </w:t>
      </w:r>
      <w:r>
        <w:t xml:space="preserve">ей с репозитория https://github.com/GNS3/gns3-gui/releases, или вос-</w:t>
      </w:r>
      <w:r>
        <w:t xml:space="preserve"> </w:t>
      </w:r>
      <w:r>
        <w:t xml:space="preserve">пользоваться менеджером пакетов: для операционной системы Windows — это</w:t>
      </w:r>
      <w:r>
        <w:t xml:space="preserve"> </w:t>
      </w:r>
      <w:r>
        <w:t xml:space="preserve">Chocolatey, для Linux — зависит от дистрибутива (для Ubuntu — это apt, для</w:t>
      </w:r>
      <w:r>
        <w:t xml:space="preserve"> </w:t>
      </w:r>
      <w:r>
        <w:t xml:space="preserve">Fedora, Rocky или CentOS — это dnf или rpm, для Debian — dpkg).</w:t>
      </w:r>
      <w:r>
        <w:t xml:space="preserve"> </w:t>
      </w:r>
      <w:r>
        <w:t xml:space="preserve">Подробное описание процесса установки для различных платформ доступно</w:t>
      </w:r>
      <w:r>
        <w:t xml:space="preserve"> </w:t>
      </w:r>
      <w:r>
        <w:t xml:space="preserve">на сайте GNS3 — https://docs.gns3.com/docs/.</w:t>
      </w:r>
      <w:r>
        <w:t xml:space="preserve"> </w:t>
      </w:r>
      <w:r>
        <w:t xml:space="preserve">При установке GNS3 через менеджер пакетов Chocolatey для ОС Windows:</w:t>
      </w:r>
      <w:r>
        <w:t xml:space="preserve"> </w:t>
      </w:r>
      <w:r>
        <w:t xml:space="preserve">– Запустите PowerShell с полномочиями администратора.</w:t>
      </w:r>
      <w:r>
        <w:t xml:space="preserve"> </w:t>
      </w:r>
      <w:r>
        <w:t xml:space="preserve">– В командной строке введите:</w:t>
      </w:r>
      <w:r>
        <w:t xml:space="preserve"> </w:t>
      </w:r>
      <w:r>
        <w:t xml:space="preserve">choco install gns3 -y(рис. 1)</w:t>
      </w:r>
    </w:p>
    <w:p>
      <w:pPr>
        <w:pStyle w:val="CaptionedFigure"/>
      </w:pPr>
      <w:r>
        <w:drawing>
          <wp:inline>
            <wp:extent cx="3733800" cy="2018696"/>
            <wp:effectExtent b="0" l="0" r="0" t="0"/>
            <wp:docPr descr="Качаем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Качаем gns3</w:t>
      </w:r>
    </w:p>
    <w:p>
      <w:pPr>
        <w:pStyle w:val="BodyText"/>
      </w:pPr>
      <w:r>
        <w:t xml:space="preserve">– После запуска графического окна по установке следуйте указаниям, нажимая</w:t>
      </w:r>
      <w:r>
        <w:t xml:space="preserve"> </w:t>
      </w:r>
      <w:r>
        <w:t xml:space="preserve">Next , принимая соглашение по лицензии, выбирая отображение названия ка-</w:t>
      </w:r>
      <w:r>
        <w:t xml:space="preserve"> </w:t>
      </w:r>
      <w:r>
        <w:t xml:space="preserve">талога в стартовом меню (можно оставить выдаваемое по умолчанию). В про-</w:t>
      </w:r>
      <w:r>
        <w:t xml:space="preserve"> </w:t>
      </w:r>
      <w:r>
        <w:t xml:space="preserve">цессе установки при выборе комплектации требуется отметить MSVC Runtime</w:t>
      </w:r>
      <w:r>
        <w:t xml:space="preserve"> </w:t>
      </w:r>
      <w:r>
        <w:t xml:space="preserve">(отмечено по умолчанию), GNS3-Desktop, GNS3-VM, Tools. Затем требуется</w:t>
      </w:r>
      <w:r>
        <w:t xml:space="preserve"> </w:t>
      </w:r>
      <w:r>
        <w:t xml:space="preserve">указать расположение устанавливаемого пакета (можно оставить выдаваемое</w:t>
      </w:r>
      <w:r>
        <w:t xml:space="preserve"> </w:t>
      </w:r>
      <w:r>
        <w:t xml:space="preserve">по умолчанию). В следующем окне требуется отметить тот тип виртуальной</w:t>
      </w:r>
      <w:r>
        <w:t xml:space="preserve"> </w:t>
      </w:r>
      <w:r>
        <w:t xml:space="preserve">машины, через которую в дальнейшем вы будете работать с GNS3 (VirtualBox,</w:t>
      </w:r>
      <w:r>
        <w:t xml:space="preserve"> </w:t>
      </w:r>
      <w:r>
        <w:t xml:space="preserve">VMware, Hyper-V или KVM). После выбора типа виртуальной машины следует</w:t>
      </w:r>
      <w:r>
        <w:t xml:space="preserve"> </w:t>
      </w:r>
      <w:r>
        <w:t xml:space="preserve">нажать Inslall . Начнётся процесс установки GNS3 и дополнительных пакетов.</w:t>
      </w:r>
      <w:r>
        <w:t xml:space="preserve"> </w:t>
      </w:r>
      <w:r>
        <w:t xml:space="preserve">Королькова А. В., Кулябов Д. С. Сетевые технологии. Лабораторный практикум 9</w:t>
      </w:r>
      <w:r>
        <w:t xml:space="preserve"> </w:t>
      </w:r>
      <w:r>
        <w:t xml:space="preserve">При необходимости следует нажимать Next , принимать соглашение по ли-</w:t>
      </w:r>
      <w:r>
        <w:t xml:space="preserve"> </w:t>
      </w:r>
      <w:r>
        <w:t xml:space="preserve">цензии для устанавливаемого программного обеспечения. В конце процесса</w:t>
      </w:r>
      <w:r>
        <w:t xml:space="preserve"> </w:t>
      </w:r>
      <w:r>
        <w:t xml:space="preserve">установки появится окно с предложением запуска GNS3 после установки,</w:t>
      </w:r>
      <w:r>
        <w:t xml:space="preserve"> </w:t>
      </w:r>
      <w:r>
        <w:t xml:space="preserve">следует снять галочку (т.е. не требуется запуск), нажать Finish .</w:t>
      </w:r>
      <w:r>
        <w:t xml:space="preserve"> </w:t>
      </w:r>
      <w:r>
        <w:t xml:space="preserve">– Если в вашей операционной системе не установлен выбранный вами тип</w:t>
      </w:r>
      <w:r>
        <w:t xml:space="preserve"> </w:t>
      </w:r>
      <w:r>
        <w:t xml:space="preserve">виртуальной машины, например VirlualBox, то необходимо уставить его через</w:t>
      </w:r>
      <w:r>
        <w:t xml:space="preserve"> </w:t>
      </w:r>
      <w:r>
        <w:t xml:space="preserve">менеджер пакетов. В случае выбора VirlualBox это можно сделать командой</w:t>
      </w:r>
      <w:r>
        <w:t xml:space="preserve"> </w:t>
      </w:r>
      <w:r>
        <w:t xml:space="preserve">choco install virtualbox -y</w:t>
      </w:r>
    </w:p>
    <w:p>
      <w:pPr>
        <w:pStyle w:val="BodyText"/>
      </w:pPr>
      <w:r>
        <w:t xml:space="preserve">Установка GNS3 VM для VirtualBox</w:t>
      </w:r>
    </w:p>
    <w:p>
      <w:pPr>
        <w:pStyle w:val="BodyText"/>
      </w:pPr>
      <w:r>
        <w:t xml:space="preserve">В этом разделе достаточно подробно приведено описание установки GNS3 VM</w:t>
      </w:r>
      <w:r>
        <w:t xml:space="preserve"> </w:t>
      </w:r>
      <w:r>
        <w:t xml:space="preserve">для VirtualBox. Тип виртуальной машины можно заменить и на другой (VMware,</w:t>
      </w:r>
      <w:r>
        <w:t xml:space="preserve"> </w:t>
      </w:r>
      <w:r>
        <w:t xml:space="preserve">Hyper-V или KVM), процесс установки несильно отличается, но естественно будет</w:t>
      </w:r>
      <w:r>
        <w:t xml:space="preserve"> </w:t>
      </w:r>
      <w:r>
        <w:t xml:space="preserve">иметь свои особенности.</w:t>
      </w:r>
      <w:r>
        <w:t xml:space="preserve"> </w:t>
      </w:r>
      <w:r>
        <w:t xml:space="preserve">Следует учитывать, что версия виртуальной машины GNS3 VM должна соответ-</w:t>
      </w:r>
      <w:r>
        <w:t xml:space="preserve"> </w:t>
      </w:r>
      <w:r>
        <w:t xml:space="preserve">ствовать версии клиентской и серверной частей GNS3-all-in-one. Загрузить соот-</w:t>
      </w:r>
      <w:r>
        <w:t xml:space="preserve"> </w:t>
      </w:r>
      <w:r>
        <w:t xml:space="preserve">ветствующую версию можно или с сайта GNS3 https://gns3.com/software/</w:t>
      </w:r>
      <w:r>
        <w:t xml:space="preserve"> </w:t>
      </w:r>
      <w:r>
        <w:t xml:space="preserve">download-vm, или с git-репозитория https://github.com/GNS3/gns3-gui/</w:t>
      </w:r>
      <w:r>
        <w:t xml:space="preserve"> </w:t>
      </w:r>
      <w:r>
        <w:t xml:space="preserve">releases.</w:t>
      </w:r>
      <w:r>
        <w:t xml:space="preserve"> </w:t>
      </w:r>
      <w:r>
        <w:t xml:space="preserve">Процесс установки:</w:t>
      </w:r>
      <w:r>
        <w:t xml:space="preserve"> </w:t>
      </w:r>
      <w:r>
        <w:t xml:space="preserve">– Перейдите в каталог, в который скачан архив с образом виртуальной машины</w:t>
      </w:r>
      <w:r>
        <w:t xml:space="preserve"> </w:t>
      </w:r>
      <w:r>
        <w:t xml:space="preserve">GNS3.VM.VirtualBox.номер-версии.zip. Распакуйте архив с образом.</w:t>
      </w:r>
      <w:r>
        <w:t xml:space="preserve"> </w:t>
      </w:r>
      <w:r>
        <w:t xml:space="preserve">– Запустите VirtualBox. Выберете меню Файл Импорт конфигураций… . Укажите</w:t>
      </w:r>
      <w:r>
        <w:t xml:space="preserve"> </w:t>
      </w:r>
      <w:r>
        <w:t xml:space="preserve">месторасположение распакованного образа GNS3 VM.ova. В следующем окне</w:t>
      </w:r>
      <w:r>
        <w:t xml:space="preserve"> </w:t>
      </w:r>
      <w:r>
        <w:t xml:space="preserve">в параметрах импорта выберете в политике MAC-адреса «Сгенерировать</w:t>
      </w:r>
      <w:r>
        <w:t xml:space="preserve"> </w:t>
      </w:r>
      <w:r>
        <w:t xml:space="preserve">новые MAC-адреса всех сетевых адаптеров». Нажмите Импорт .</w:t>
      </w:r>
      <w:r>
        <w:t xml:space="preserve"> </w:t>
      </w:r>
      <w:r>
        <w:t xml:space="preserve">– Уточните параметры настройки виртуальной машины GNS3 VM в VirtualBox.</w:t>
      </w:r>
      <w:r>
        <w:t xml:space="preserve"> </w:t>
      </w:r>
      <w:r>
        <w:t xml:space="preserve">Для этого в VirtualBox выберете импортированную виртуальную машину и пе-</w:t>
      </w:r>
      <w:r>
        <w:t xml:space="preserve"> </w:t>
      </w:r>
      <w:r>
        <w:t xml:space="preserve">рейдите в меню Машина Настроить . Перейдите к опции «Система». Если внизу</w:t>
      </w:r>
      <w:r>
        <w:t xml:space="preserve"> </w:t>
      </w:r>
      <w:r>
        <w:t xml:space="preserve">этого окна есть сообщение об обнаружении неправильных настроек, то, сле-</w:t>
      </w:r>
      <w:r>
        <w:t xml:space="preserve"> </w:t>
      </w:r>
      <w:r>
        <w:t xml:space="preserve">дуя рекомендациям, внесите исправления. Например, может потребоваться</w:t>
      </w:r>
      <w:r>
        <w:t xml:space="preserve"> </w:t>
      </w:r>
      <w:r>
        <w:t xml:space="preserve">увеличить видеопамять виртуальной машины и изменить тип графического</w:t>
      </w:r>
      <w:r>
        <w:t xml:space="preserve"> </w:t>
      </w:r>
      <w:r>
        <w:t xml:space="preserve">контроллера на рекомендуемый VMSVGA. Минимальные ресурсы для вирту-</w:t>
      </w:r>
      <w:r>
        <w:t xml:space="preserve"> </w:t>
      </w:r>
      <w:r>
        <w:t xml:space="preserve">альной машины: основная память — не менее 4096 МБ, число процессоров —</w:t>
      </w:r>
      <w:r>
        <w:t xml:space="preserve"> </w:t>
      </w:r>
      <w:r>
        <w:t xml:space="preserve">не менее 2 ЦП.</w:t>
      </w:r>
      <w:r>
        <w:t xml:space="preserve"> </w:t>
      </w:r>
      <w:r>
        <w:t xml:space="preserve">– Настройте вложенную виртуализацию в VirtualBox. Для этого в VirtualBox вы-</w:t>
      </w:r>
      <w:r>
        <w:t xml:space="preserve"> </w:t>
      </w:r>
      <w:r>
        <w:t xml:space="preserve">берете импортированную виртуальную машину и перейдите в меню Машина</w:t>
      </w:r>
      <w:r>
        <w:t xml:space="preserve"> </w:t>
      </w:r>
      <w:r>
        <w:t xml:space="preserve">Настроить . Перейдите к опции «Система» и вкладке «Процессор». Убедитесь,</w:t>
      </w:r>
      <w:r>
        <w:t xml:space="preserve"> </w:t>
      </w:r>
      <w:r>
        <w:t xml:space="preserve">что нет возможности в графическом интерфейсе отметить флажок «Включить</w:t>
      </w:r>
      <w:r>
        <w:t xml:space="preserve"> </w:t>
      </w:r>
      <w:r>
        <w:t xml:space="preserve">Nested VT-x/AMD-V». Для включения вложенной виртуализации воспользуй-</w:t>
      </w:r>
      <w:r>
        <w:t xml:space="preserve"> </w:t>
      </w:r>
      <w:r>
        <w:t xml:space="preserve">тесь командной строкой терминала и введите команду:</w:t>
      </w:r>
      <w:r>
        <w:t xml:space="preserve"> </w:t>
      </w:r>
      <w:r>
        <w:t xml:space="preserve">vboxmanage modifyvm</w:t>
      </w:r>
      <w:r>
        <w:t xml:space="preserve"> </w:t>
      </w:r>
      <w:r>
        <w:t xml:space="preserve">“</w:t>
      </w:r>
      <w:r>
        <w:t xml:space="preserve">GNS3 VM</w:t>
      </w:r>
      <w:r>
        <w:t xml:space="preserve">”</w:t>
      </w:r>
      <w:r>
        <w:t xml:space="preserve"> </w:t>
      </w:r>
      <w:r>
        <w:t xml:space="preserve">–nested-hw-virt on</w:t>
      </w:r>
    </w:p>
    <w:p>
      <w:pPr>
        <w:pStyle w:val="BodyText"/>
      </w:pPr>
      <w:r>
        <w:t xml:space="preserve">(рис. 2)</w:t>
      </w:r>
    </w:p>
    <w:p>
      <w:pPr>
        <w:pStyle w:val="CaptionedFigure"/>
      </w:pPr>
      <w:r>
        <w:drawing>
          <wp:inline>
            <wp:extent cx="3733800" cy="2112600"/>
            <wp:effectExtent b="0" l="0" r="0" t="0"/>
            <wp:docPr descr="Настройка виртуальной машины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виртуальной машины</w:t>
      </w:r>
    </w:p>
    <w:p>
      <w:pPr>
        <w:pStyle w:val="BodyText"/>
      </w:pPr>
      <w:r>
        <w:t xml:space="preserve">Запуск экземпляра GNS3 в VirtualBox</w:t>
      </w:r>
    </w:p>
    <w:p>
      <w:pPr>
        <w:pStyle w:val="BodyText"/>
      </w:pPr>
      <w:r>
        <w:t xml:space="preserve">GNS3 получает параметры виртуальной машины, запрашивая свойства VirtualBox.</w:t>
      </w:r>
      <w:r>
        <w:t xml:space="preserve"> </w:t>
      </w:r>
      <w:r>
        <w:t xml:space="preserve">Начиная с версии Virtualbox-7 эти свойства отображаются в текущей локали</w:t>
      </w:r>
      <w:r>
        <w:t xml:space="preserve"> </w:t>
      </w:r>
      <w:r>
        <w:t xml:space="preserve">пользователя. Вы в этом можете убедиться, запустив:</w:t>
      </w:r>
      <w:r>
        <w:t xml:space="preserve"> </w:t>
      </w:r>
      <w:r>
        <w:t xml:space="preserve">VBoxManage list systemproperties</w:t>
      </w:r>
      <w:r>
        <w:t xml:space="preserve"> </w:t>
      </w:r>
      <w:r>
        <w:t xml:space="preserve">Для корректной работы gns3 необходимо отображать эту информацию на ан-</w:t>
      </w:r>
      <w:r>
        <w:t xml:space="preserve"> </w:t>
      </w:r>
      <w:r>
        <w:t xml:space="preserve">глийском. Поэтому следует задать кодировку для отображения свойств VirtualBox:</w:t>
      </w:r>
      <w:r>
        <w:t xml:space="preserve"> </w:t>
      </w:r>
      <w:r>
        <w:t xml:space="preserve">VBoxManage setproperty language C</w:t>
      </w:r>
      <w:r>
        <w:t xml:space="preserve"> </w:t>
      </w:r>
      <w:r>
        <w:t xml:space="preserve">Запустите GNS3 VM в VirtualBox (рис. 1.5). Затем в вашей основной операци-</w:t>
      </w:r>
      <w:r>
        <w:t xml:space="preserve"> </w:t>
      </w:r>
      <w:r>
        <w:t xml:space="preserve">онной системе запустите приложение gns3 ( (рис. 3)</w:t>
      </w:r>
    </w:p>
    <w:p>
      <w:pPr>
        <w:pStyle w:val="CaptionedFigure"/>
      </w:pPr>
      <w:r>
        <w:drawing>
          <wp:inline>
            <wp:extent cx="3733800" cy="2615127"/>
            <wp:effectExtent b="0" l="0" r="0" t="0"/>
            <wp:docPr descr="приложение gns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приложение gns3</w:t>
      </w:r>
    </w:p>
    <w:p>
      <w:pPr>
        <w:pStyle w:val="BodyText"/>
      </w:pPr>
      <w:r>
        <w:t xml:space="preserve">При первом запуске приложения gns3 запускается мастер настройки, в кото-</w:t>
      </w:r>
      <w:r>
        <w:t xml:space="preserve"> </w:t>
      </w:r>
      <w:r>
        <w:t xml:space="preserve">ром следует выбрать первый способ работы с gns3 — «Run appliance in a virtual</w:t>
      </w:r>
      <w:r>
        <w:t xml:space="preserve"> </w:t>
      </w:r>
      <w:r>
        <w:t xml:space="preserve">machine» (т.е. запуск устройства на виртуальной машине), нажать Next (рис. 1.6).</w:t>
      </w:r>
      <w:r>
        <w:t xml:space="preserve"> </w:t>
      </w:r>
      <w:r>
        <w:t xml:space="preserve">В следующем окне указываются настройки локального сервера. Путь к серверу</w:t>
      </w:r>
      <w:r>
        <w:t xml:space="preserve"> </w:t>
      </w:r>
      <w:r>
        <w:t xml:space="preserve">оставьте без изменений. В случае старых версий 2.x.x gns3 используется порт</w:t>
      </w:r>
      <w:r>
        <w:t xml:space="preserve"> </w:t>
      </w:r>
      <w:r>
        <w:t xml:space="preserve">3080 TCP, в случае gns3 версии 3.x.x используется порт 80 TCP. Выберете IP-адрес</w:t>
      </w:r>
      <w:r>
        <w:t xml:space="preserve"> </w:t>
      </w:r>
      <w:r>
        <w:t xml:space="preserve">привязки хоста, находящегося в подсети VirtualBox (рис. 1.7), затем нажмите</w:t>
      </w:r>
      <w:r>
        <w:t xml:space="preserve"> </w:t>
      </w:r>
      <w:r>
        <w:t xml:space="preserve">Next .</w:t>
      </w:r>
      <w:r>
        <w:t xml:space="preserve"> </w:t>
      </w:r>
      <w:r>
        <w:t xml:space="preserve">После успешного подсоединения должно появиться окно с итоговыми на-</w:t>
      </w:r>
      <w:r>
        <w:t xml:space="preserve"> </w:t>
      </w:r>
      <w:r>
        <w:t xml:space="preserve">стройками, на котором следует нажать (рис. 4)</w:t>
      </w:r>
    </w:p>
    <w:p>
      <w:pPr>
        <w:pStyle w:val="CaptionedFigure"/>
      </w:pPr>
      <w:r>
        <w:drawing>
          <wp:inline>
            <wp:extent cx="3733800" cy="2615799"/>
            <wp:effectExtent b="0" l="0" r="0" t="0"/>
            <wp:docPr descr="Настройк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Настройки</w:t>
      </w:r>
    </w:p>
    <w:p>
      <w:pPr>
        <w:pStyle w:val="BodyText"/>
      </w:pPr>
      <w:r>
        <w:t xml:space="preserve">Добавление образа маршрутизатора FRR</w:t>
      </w:r>
    </w:p>
    <w:p>
      <w:pPr>
        <w:pStyle w:val="BodyText"/>
      </w:pPr>
      <w:r>
        <w:t xml:space="preserve">Предположим, что требуется добавить образ маршрутизатора (FRRouting).</w:t>
      </w:r>
      <w:r>
        <w:t xml:space="preserve"> </w:t>
      </w:r>
      <w:r>
        <w:t xml:space="preserve">В рабочем пространстве GNS3 на левой боковой панели выберете просмотр</w:t>
      </w:r>
      <w:r>
        <w:t xml:space="preserve"> </w:t>
      </w:r>
      <w:r>
        <w:t xml:space="preserve">маршрутизаторов (Browse Routers), затем нажмите на + New template.</w:t>
      </w:r>
      <w:r>
        <w:t xml:space="preserve"> </w:t>
      </w:r>
      <w:r>
        <w:t xml:space="preserve">В рабочем пространстве на левой панели в списке маршрутизаторов появится</w:t>
      </w:r>
      <w:r>
        <w:t xml:space="preserve"> </w:t>
      </w:r>
      <w:r>
        <w:t xml:space="preserve">образ устройства FRR.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щёлкните на образе устройства, в меню выберете Configure template (рис. 1.18).</w:t>
      </w:r>
      <w:r>
        <w:t xml:space="preserve"> </w:t>
      </w:r>
      <w:r>
        <w:t xml:space="preserve">В открывшемся окне необходимо во вкладке «General settings» (рис. 1.19) в по-</w:t>
      </w:r>
      <w:r>
        <w:t xml:space="preserve"> </w:t>
      </w:r>
      <w:r>
        <w:t xml:space="preserve">ле «On close» выбрать Send the shutdown signal (ACPI) . Во вкладке «HDD» (рис. 1.20)</w:t>
      </w:r>
      <w:r>
        <w:t xml:space="preserve"> </w:t>
      </w:r>
      <w:r>
        <w:t xml:space="preserve">необходимо поставить галочку «Automatically create a config disk on HDD».</w:t>
      </w:r>
    </w:p>
    <w:p>
      <w:pPr>
        <w:pStyle w:val="BodyText"/>
      </w:pPr>
      <w:r>
        <w:t xml:space="preserve">Добавление образа маршрутизатора VyOS</w:t>
      </w:r>
    </w:p>
    <w:p>
      <w:pPr>
        <w:pStyle w:val="BodyText"/>
      </w:pPr>
      <w:r>
        <w:t xml:space="preserve">Предположим, что в GNS3 требуется добавить образ платформы маршрутиза-</w:t>
      </w:r>
      <w:r>
        <w:t xml:space="preserve"> </w:t>
      </w:r>
      <w:r>
        <w:t xml:space="preserve">ции VyOS (https://vyos.net/).</w:t>
      </w:r>
      <w:r>
        <w:t xml:space="preserve"> </w:t>
      </w:r>
      <w:r>
        <w:t xml:space="preserve">Платформа VyOS реализована на основе дистрибутива Debian, система команд</w:t>
      </w:r>
      <w:r>
        <w:t xml:space="preserve"> </w:t>
      </w:r>
      <w:r>
        <w:t xml:space="preserve">в ней похожа на Juniper (JunOS). VyOS можно разворачивать на большинстве</w:t>
      </w:r>
      <w:r>
        <w:t xml:space="preserve"> </w:t>
      </w:r>
      <w:r>
        <w:t xml:space="preserve">популярных платформ в виде виртуальной машины, непосредственно на аппа-</w:t>
      </w:r>
      <w:r>
        <w:t xml:space="preserve"> </w:t>
      </w:r>
      <w:r>
        <w:t xml:space="preserve">ратном обеспечении или в облаке. Образ занимает около 300 МБ.</w:t>
      </w:r>
      <w:r>
        <w:t xml:space="preserve"> </w:t>
      </w:r>
      <w:r>
        <w:t xml:space="preserve">VyOS можно собрать самостоятельно из исходного кода или скачать в виде</w:t>
      </w:r>
      <w:r>
        <w:t xml:space="preserve"> </w:t>
      </w:r>
      <w:r>
        <w:t xml:space="preserve">собранного и оттестированного образа для определённой платформы. Начиная</w:t>
      </w:r>
      <w:r>
        <w:t xml:space="preserve"> </w:t>
      </w:r>
      <w:r>
        <w:t xml:space="preserve">с версии 1.2 GA- и LTS-образы возможно скачать за плату. Для учебных заведе-</w:t>
      </w:r>
      <w:r>
        <w:t xml:space="preserve"> </w:t>
      </w:r>
      <w:r>
        <w:t xml:space="preserve">ний и некоммерческих организаций возможен бесплатный доступ к релизам.</w:t>
      </w:r>
      <w:r>
        <w:t xml:space="preserve"> </w:t>
      </w:r>
      <w:r>
        <w:t xml:space="preserve">Образы для rolling-релизов можно скачивать бесплатно (https://vyos.net/</w:t>
      </w:r>
      <w:r>
        <w:t xml:space="preserve"> </w:t>
      </w:r>
      <w:r>
        <w:t xml:space="preserve">get/?dir=rolling/current/amd64, https://community.vyos.net/get/).</w:t>
      </w:r>
      <w:r>
        <w:t xml:space="preserve"> </w:t>
      </w:r>
      <w:r>
        <w:t xml:space="preserve">Для целей данного практикума потребуется VyOS-1.3.3, образ можно взять</w:t>
      </w:r>
      <w:r>
        <w:t xml:space="preserve"> </w:t>
      </w:r>
      <w:r>
        <w:t xml:space="preserve">с репозитория https://github.com/yamadharma/dyos-build/releases.</w:t>
      </w:r>
      <w:r>
        <w:t xml:space="preserve"> </w:t>
      </w:r>
      <w:r>
        <w:t xml:space="preserve">Как и в случае с добавлением образа FRR в рабочем пространстве GNS3 на</w:t>
      </w:r>
      <w:r>
        <w:t xml:space="preserve"> </w:t>
      </w:r>
      <w:r>
        <w:t xml:space="preserve">левой боковой панели выберете просмотр маршрутизаторов (Browse Routers),</w:t>
      </w:r>
      <w:r>
        <w:t xml:space="preserve"> </w:t>
      </w:r>
      <w:r>
        <w:t xml:space="preserve">затем нажмите на + New template (рис. 1.10). В открывшемся окне укажите, что</w:t>
      </w:r>
      <w:r>
        <w:t xml:space="preserve"> </w:t>
      </w:r>
      <w:r>
        <w:t xml:space="preserve">образ следует устанавливать с GNS3-сервера (рис. 1.11).</w:t>
      </w:r>
      <w:r>
        <w:t xml:space="preserve"> </w:t>
      </w:r>
      <w:r>
        <w:t xml:space="preserve">В следующем окне выберете Routers и образ VyOS, нажмите Install . Далее</w:t>
      </w:r>
      <w:r>
        <w:t xml:space="preserve"> </w:t>
      </w:r>
      <w:r>
        <w:t xml:space="preserve">укажите, что устанавливать образ следует на виртуальную машину GNS3 VM</w:t>
      </w:r>
      <w:r>
        <w:t xml:space="preserve"> </w:t>
      </w:r>
      <w:r>
        <w:t xml:space="preserve">(рис. 1.13). Далее предлагается выбор эмулятора, оставляем предложенное, на-</w:t>
      </w:r>
      <w:r>
        <w:t xml:space="preserve"> </w:t>
      </w:r>
      <w:r>
        <w:t xml:space="preserve">жимаем Next .</w:t>
      </w:r>
      <w:r>
        <w:t xml:space="preserve"> </w:t>
      </w:r>
      <w:r>
        <w:t xml:space="preserve">В следующем окне предлагается перечень файлов для скачивания и последую-</w:t>
      </w:r>
      <w:r>
        <w:t xml:space="preserve"> </w:t>
      </w:r>
      <w:r>
        <w:t xml:space="preserve">щей установки. Выберете, например, VyOS Universal Router version 1.3.7, нажмите</w:t>
      </w:r>
      <w:r>
        <w:t xml:space="preserve"> </w:t>
      </w:r>
      <w:r>
        <w:t xml:space="preserve">Create a new version , далее укажите название версии 1.3.3 и нажмите OK . Далее</w:t>
      </w:r>
      <w:r>
        <w:t xml:space="preserve"> </w:t>
      </w:r>
      <w:r>
        <w:t xml:space="preserve">укажите название образа vyos-1.3.3-amd64.qcow2 и нажмите OK . В следующем</w:t>
      </w:r>
      <w:r>
        <w:t xml:space="preserve"> </w:t>
      </w:r>
      <w:r>
        <w:t xml:space="preserve">окне выберите vyos-1.3.3-amd64.qcow2 и нажмите Import , далее выберете ранее</w:t>
      </w:r>
      <w:r>
        <w:t xml:space="preserve"> </w:t>
      </w:r>
      <w:r>
        <w:t xml:space="preserve">загруженный файл vyos-1.3.3-amd64.qcow2 и установите его. На заключительном</w:t>
      </w:r>
      <w:r>
        <w:t xml:space="preserve"> </w:t>
      </w:r>
      <w:r>
        <w:t xml:space="preserve">окне указывается краткая информация об устройстве, просмотрите и нажмите</w:t>
      </w:r>
      <w:r>
        <w:t xml:space="preserve"> </w:t>
      </w:r>
      <w:r>
        <w:t xml:space="preserve">Finish 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щёлкните на образе устройства, в меню выберете Configure template . В открыв-</w:t>
      </w:r>
      <w:r>
        <w:t xml:space="preserve"> </w:t>
      </w:r>
      <w:r>
        <w:t xml:space="preserve">шемся окне необходимо во вкладке «General settings» в поле «On close» выбрать</w:t>
      </w:r>
      <w:r>
        <w:t xml:space="preserve"> </w:t>
      </w:r>
      <w:r>
        <w:t xml:space="preserve">Send the shutdown signal (ACPI) . Во вкладке «HDD» необходимо поставить галочку</w:t>
      </w:r>
      <w:r>
        <w:t xml:space="preserve"> </w:t>
      </w:r>
      <w:r>
        <w:t xml:space="preserve">«Automatically create a config disk on HDD».(рис. 5)</w:t>
      </w:r>
    </w:p>
    <w:p>
      <w:pPr>
        <w:pStyle w:val="CaptionedFigure"/>
      </w:pPr>
      <w:r>
        <w:drawing>
          <wp:inline>
            <wp:extent cx="3733800" cy="2065964"/>
            <wp:effectExtent b="0" l="0" r="0" t="0"/>
            <wp:docPr descr="FRR и VyOS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FRR и VyOS</w:t>
      </w:r>
    </w:p>
    <w:p>
      <w:pPr>
        <w:pStyle w:val="BodyText"/>
      </w:pPr>
      <w:r>
        <w:t xml:space="preserve">Проверка работоспособности установленного ПО</w:t>
      </w:r>
    </w:p>
    <w:p>
      <w:pPr>
        <w:pStyle w:val="BodyText"/>
      </w:pPr>
      <w:r>
        <w:t xml:space="preserve">– В GNS3 создайте новый проект File,New blank project , назовите его, например,</w:t>
      </w:r>
      <w:r>
        <w:t xml:space="preserve"> </w:t>
      </w:r>
      <w:r>
        <w:t xml:space="preserve">PR-01.</w:t>
      </w:r>
      <w:r>
        <w:t xml:space="preserve"> </w:t>
      </w:r>
      <w:r>
        <w:t xml:space="preserve">– В рабочей области GNS3 разместите маршрутизатор FRR.</w:t>
      </w:r>
      <w:r>
        <w:t xml:space="preserve"> </w:t>
      </w:r>
      <w:r>
        <w:t xml:space="preserve">– В рабочей области GNS3 щёлкнув на изображении маршрутизатора FRR пра-</w:t>
      </w:r>
      <w:r>
        <w:t xml:space="preserve"> </w:t>
      </w:r>
      <w:r>
        <w:t xml:space="preserve">вой кнопкой мыши выберете в меню сначала Start , затем аналогичным</w:t>
      </w:r>
      <w:r>
        <w:t xml:space="preserve"> </w:t>
      </w:r>
      <w:r>
        <w:t xml:space="preserve">образом в меню выберете Console .</w:t>
      </w:r>
      <w:r>
        <w:t xml:space="preserve"> </w:t>
      </w:r>
      <w:r>
        <w:t xml:space="preserve">– В случае корректного запуска маршрутизатора и консоли в терминале должно</w:t>
      </w:r>
      <w:r>
        <w:t xml:space="preserve"> </w:t>
      </w:r>
      <w:r>
        <w:t xml:space="preserve">появиться приглашение для работы вида frr# (см. рис. 1.21).</w:t>
      </w:r>
      <w:r>
        <w:t xml:space="preserve"> </w:t>
      </w:r>
      <w:r>
        <w:t xml:space="preserve">– В терминале введите show version.</w:t>
      </w:r>
      <w:r>
        <w:t xml:space="preserve"> </w:t>
      </w:r>
      <w:r>
        <w:t xml:space="preserve">– Для выключения FRR в рабочей области GNS3 щёлкните на изображении</w:t>
      </w:r>
      <w:r>
        <w:t xml:space="preserve"> </w:t>
      </w:r>
      <w:r>
        <w:t xml:space="preserve">маршрутизатора FRR правой кнопкой мыши выберете в меню Stop , терминал</w:t>
      </w:r>
      <w:r>
        <w:t xml:space="preserve"> </w:t>
      </w:r>
      <w:r>
        <w:t xml:space="preserve">с доступом к FRR автоматически закроется.(рис. 6)</w:t>
      </w:r>
    </w:p>
    <w:p>
      <w:pPr>
        <w:pStyle w:val="CaptionedFigure"/>
      </w:pPr>
      <w:r>
        <w:drawing>
          <wp:inline>
            <wp:extent cx="3733800" cy="2298400"/>
            <wp:effectExtent b="0" l="0" r="0" t="0"/>
            <wp:docPr descr="Проверка FRR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FRR</w:t>
      </w:r>
    </w:p>
    <w:p>
      <w:pPr>
        <w:pStyle w:val="BodyText"/>
      </w:pPr>
      <w:r>
        <w:t xml:space="preserve">– Аналогичным образом разместите в рабочей области маршрутизатор VyOS,</w:t>
      </w:r>
      <w:r>
        <w:t xml:space="preserve"> </w:t>
      </w:r>
      <w:r>
        <w:t xml:space="preserve">запустите его, откройте терминал и убедитесь в корректном запуске.</w:t>
      </w:r>
      <w:r>
        <w:t xml:space="preserve"> </w:t>
      </w:r>
      <w:r>
        <w:t xml:space="preserve">– В случае корректного запуска маршрутизатора и консоли в терминале должно</w:t>
      </w:r>
      <w:r>
        <w:t xml:space="preserve"> </w:t>
      </w:r>
      <w:r>
        <w:t xml:space="preserve">появиться приглашение для работы вида</w:t>
      </w:r>
      <w:r>
        <w:t xml:space="preserve"> </w:t>
      </w:r>
      <w:r>
        <w:t xml:space="preserve">vyos login:</w:t>
      </w:r>
      <w:r>
        <w:t xml:space="preserve"> </w:t>
      </w:r>
      <w:r>
        <w:t xml:space="preserve">– В терминале введите логин vyos и пароль vyos. Затем введите show version.</w:t>
      </w:r>
      <w:r>
        <w:t xml:space="preserve"> </w:t>
      </w:r>
      <w:r>
        <w:t xml:space="preserve">Версия VyOS должна быть указана 1.3.3 (см. рис. 1.22).</w:t>
      </w:r>
      <w:r>
        <w:t xml:space="preserve"> </w:t>
      </w:r>
      <w:r>
        <w:t xml:space="preserve">– В терминале введите poweroff.(рис. 7)</w:t>
      </w:r>
    </w:p>
    <w:p>
      <w:pPr>
        <w:pStyle w:val="CaptionedFigure"/>
      </w:pPr>
      <w:r>
        <w:drawing>
          <wp:inline>
            <wp:extent cx="3733800" cy="2334189"/>
            <wp:effectExtent b="0" l="0" r="0" t="0"/>
            <wp:docPr descr="Проверка VyOS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VyOS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установили и настроили GNS3 и сопутствующие программное обеспечение.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Кичигина Полина Евгеньевна</dc:creator>
  <dc:language>ru-RU</dc:language>
  <cp:keywords/>
  <dcterms:created xsi:type="dcterms:W3CDTF">2026-09-12T17:26:38Z</dcterms:created>
  <dcterms:modified xsi:type="dcterms:W3CDTF">2026-09-12T17:26:38Z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