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ЗАДАНИЮ «Вычислительный практикум»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Задание №1. Численные методы решения нелинейных уравнений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Часть A. Общие сведения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Какую математическую задачу решает программа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>Находит все корни нечётной кратности уравнения f(x) = 0 на отрезке [A, B] в два этапа: отделение корней и уточнение корня на выбранном отрезке перемены знака. Дополнительно решается задача о глубине погружения шара d(ρ, r). Главное меню: тестовая задача, ввод f(x) вручную, задача о шаре.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Используемые численные методы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Отделение корней: табулирование [A, B] с шагом h = (B − A)/N.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Уточнение корня: метод бисекции, метод Ньютона, модифицированный метод Ньютона, метод секущих.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Задача о шаре: метод Ньютона; результат сверяется с бисекцией на [0, 2r], при неудаче Ньютона берётся бисекция. Расчёт для 11 материалов или для введённого материала (название и плотность).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Исходные параметры и ввод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>Ввод — с клавиатуры (Enter подставляет значение по умолчанию). Главное меню: 1 — тестовая задача из таблицы (1–30); 2 — уравнение, функция которого вводится вручную; 3 — задача о шаре; q — выход. Для уравнения вводятся: номер тестовой задачи (или выражение f(x) в синтаксисе Python, например x**3 - 2*x + 1; степень записывается как ** или ^), A, B, N ≥ 2, для ручного ввода — необязательно производная f′(x), затем номер отрезка перемены знака (0 — возврат в меню; отрезки уточняются по очереди) и точность ε. Для шара: радиус r &gt; 0, затем либо таблица материалов, либо свой материал (название и плотность ρ). Параметры в коде: таблица функций TASKS, константа MAX_ITER (лимит итераций, 200), список материалов MATERIALS.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Язык и типы переменных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Python 3; модуль math, а также sympy (необязательно) для аналитической производной. В расчётах используется float (double, 64 бита); счётчики шагов и N — int.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Часть B. Тестовая задача (пример: №1)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Постановка и методы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f(x) = x − 10·sin(x) на [−5; 3]. Найти все корни нечётной кратности; один из отрезков перемены знака уточнить методами бисекции, Ньютона, модифицированным Ньютона и секущих.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Точный или приближённый метод; условия остановки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методы приближённые (итерационные).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Бисекция: цикл выполняется, пока b − a &gt; 2ε; ответ — середина последнего отрезка. Число шагов: k = [(ln(b − a) − ln(2ε))/ln 2] + 1.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Ньютон: x_{k+1} = x_k − f(x_k)/f′(x_k); остановка при |x_m − x_{m−1}| &lt; 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Модифицированный Ньютон: x_{k+1} = x_k − f(x_k)/f′(x₀) (производная считается один раз); остановка та же.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Секущих: x_{k+1} = x_k − f(x_k)(x_k − x_{k−1})/(f(x_k) − f(x_{k−1})); x₀ = a, x₁ = b; остановка по |x_m − x_{m−1}| &lt; ε.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Нюансы реализации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Узлы сетки вычисляются как A + i·h, без накопления x += h (исключается накопление ошибки округления).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Корень, попавший точно в узел, засчитывается один раз (условие Y1·Y2 ≤ 0 отнесло бы его к двум соседним отрезкам).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 области определения (корень из отрицательного числа, логарифм) функция возвращает nan; такие отрезки пропускаются.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Число итераций Ньютона, мод. Ньютона и секущих ограничено: MAX_ITER = 200.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Деление на ноль: проверяются f′(x) = 0 (Ньютон), f′(x₀) = 0 (мод. Ньютон), f(x_k) = f(x_{k−1}) (секущие); метод останавливается, выводится сообщение «ПРОБЛЕМА».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Начальное приближение для Ньютона и мод. Ньютона — середина отрезка; сходимость не гарантируется.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Полнота отделения проверяется повторным табулированием с шагом в 10 раз меньше: если число отрезков то же, отделение завершено.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Ручной ввод функции: выражение проверяется пробным вычислением в точке x = 0,5; при синтаксической ошибке или неизвестном имени (например, foo(x), 2x) выводится сообщение об ошибке и ввод повторяется. Допустимы только имена из модуля math (sin, cos, exp, log, sqrt, pi и др.).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Производная при ручном вводе: f′(x) вводится вручную; при пустом вводе вычисляется автоматически — аналитически (sympy), при его отсутствии численно (центральная разность с шагом 10⁻⁶·max(1, |x|)).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Задача о шаре: при ρ ≥ 1 шар не плавает (глубина погружения d = 2r), корня на (0, 2r) нет — выводится сообщение; при ρ ≤ 0 или r ≤ 0 ввод повторяется.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Проверка правильности и точности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Приближение к корню лежит в [A, B].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Контролируется невязка |f(x_m)| (не является оценкой точности).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Результаты четырёх методов сравниваются между собой; результаты совпадают с точностью 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Для шара: при ρ = 0,5 d = r (шар погружён ровно наполовину).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Для введённой вручную функции корни проверяются подстановкой в исходное выражение (невязка |f(x_m)|), число отрезков — повторным табулированием (контроль при 10N частях). Пример: для f(x) = x³ − 2x + 1 на [−5; 5] найдено три корня: −1,618034; 0,618034; 1.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Исходные параметры тестовой задачи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f(x) = x − 10·sin(x), [A, B] = [−5; 3], ε = 10⁻⁶, N = 1000 (h = 0,008).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Результаты и их анализ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>Отделение корней: при h = 0,008 найдено 3 отрезка перемены знака; при N = 10000 — также 3; отделение завершено.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400"/>
      </w:tblGrid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Отрезок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Корень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[−2,856; −2,848]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−2,8523419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[−0,008; 0]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[2,848; 2,856]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2,8523419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Корни симметричны, так как f нечётна; корень x = 0 простой (f′(0) = −9). Уточнение на первом отрезке: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2700"/>
        <w:gridCol w:w="1900"/>
      </w:tblGrid>
      <w:t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Шагов m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|x_m − x_{m−1}|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Невязка |f(x_m)|</w:t>
            </w:r>
          </w:p>
        </w:tc>
      </w:tr>
      <w:t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Бисекция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1,95·10⁻⁶ (длина отрезка)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9,3·10⁻⁶</w:t>
            </w:r>
          </w:p>
        </w:tc>
      </w:tr>
      <w:t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Ньютон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1,6·10⁻⁸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1,3·10⁻¹⁵</w:t>
            </w:r>
          </w:p>
        </w:tc>
      </w:tr>
      <w:t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Мод. Ньютон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1,6·10⁻⁸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1,5·10⁻¹¹</w:t>
            </w:r>
          </w:p>
        </w:tc>
      </w:tr>
      <w:t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Секущих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1,3·10⁻⁹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3·10⁻¹⁵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>Сравнение методов: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Бисекция: 12 шагов, совпадает с теоретической формулой; линейная сходимость, производная не требуется.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Ньютон: наименьшее число шагов и наименьшая невязка (квадратичная сходимость).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Мод. Ньютон: производная вычисляется один раз; невязка на несколько порядков больше, чем у метода Ньютона.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Секущих: число шагов близко к методу Ньютона; производная не требуется.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>Для задачи о шаре применён метод Ньютона; бисекция используется для сверки и как резерв.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Задача о погружении шара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>Из условия плавания (масса шара равна массе вытесненной воды) и формулы объёма шарового сегмента V = πd²(3r − d)/3 получено уравнение (плотность воды 1 г/мл):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d³ − 3r·d² + 4ρr³ = 0,   d ∈ [0, 2r].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концах отрезка f(0) = 4ρr³ &gt; 0 и f(2r) = 4r³(ρ − 1) &lt; 0 при ρ &lt; 1, поэтому корень на отрезке единственный. Результаты для r = 0,62 м (Ньютон сходится за 1–6 шагов, невязка порядка 10⁻¹⁶):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</w:tblGrid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Вещество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Плотность ρ, г/мл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Глубина d, м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Пробка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0,4047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Бамбук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0,5368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Сосна (белая)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0,6200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Кедр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0,6614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Дуб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0,7896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Бук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0,8353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Красное дерево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0,8839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Тиковое дерево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0,9369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Парафин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0,9972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Лёд/Полиэтилен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1,0247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Пчелиный воск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1,0722</w:t>
            </w:r>
          </w:p>
        </w:tc>
      </w:tr>
    </w:tbl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Часть C. Карта кода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TASKS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таблица из 30 задач: выражение, A, B, ε</w:t>
            </w:r>
          </w:p>
        </w:tc>
      </w:tr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make_function, make_derivative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строят f(x) и f′(x)</w:t>
            </w:r>
          </w:p>
        </w:tc>
      </w:tr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separate_roots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отделение корней по блок-схеме</w:t>
            </w:r>
          </w:p>
        </w:tc>
      </w:tr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bisection, newton, mod_newton, secant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методы уточнения; каждый возвращает словарь с результатом</w:t>
            </w:r>
          </w:p>
        </w:tc>
      </w:tr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print_results, refine_all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 и запуск всех четырёх методов</w:t>
            </w:r>
          </w:p>
        </w:tc>
      </w:tr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ball_table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таблица глубин погружения для 11 материалов (использует ball_depth)</w:t>
            </w:r>
          </w:p>
        </w:tc>
      </w:tr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read_function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ввод f(x) вручную: замена ^ на **, проверка выражения пробным вычислением</w:t>
            </w:r>
          </w:p>
        </w:tc>
      </w:tr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solve_equation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отделение корней и многократное уточнение на выбранных отрезках (тестовая или введённая функция)</w:t>
            </w:r>
          </w:p>
        </w:tc>
      </w:tr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ball_depth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глубина погружения для заданных r и ρ: Ньютон, проверка бисекцией</w:t>
            </w:r>
          </w:p>
        </w:tc>
      </w:tr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ball_custom, ball_menu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свой материал (название, плотность); меню задачи о шаре</w:t>
            </w:r>
          </w:p>
        </w:tc>
      </w:tr>
      <w:t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main</w:t>
            </w:r>
          </w:p>
        </w:tc>
        <w:tc>
          <w:tcPr>
            <w:tcW w:type="dxa" w:w="5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главное меню: тестовая задача / ручной ввод функции / шар / выход</w:t>
            </w:r>
          </w:p>
        </w:tc>
      </w:tr>
    </w:tbl>
    <w:p>
      <w:pPr>
        <w:spacing w:after="80"/>
      </w:pP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2026-10-01T10:39:52.454Z</dcterms:created>
  <dcterms:modified xsi:type="dcterms:W3CDTF">2026-10-01T10:39:52.462Z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