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0C1" w14:textId="77777777" w:rsidR="00381727" w:rsidRPr="007E1A7D" w:rsidRDefault="00381727" w:rsidP="0038172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bookmarkStart w:id="0" w:name="_Hlk147258050"/>
      <w:bookmarkEnd w:id="0"/>
      <w:r w:rsidRPr="007E1A7D">
        <w:rPr>
          <w:b/>
          <w:caps/>
          <w:szCs w:val="28"/>
          <w:lang w:eastAsia="ru-RU" w:bidi="ar-SA"/>
        </w:rPr>
        <w:t>МИНОБРНАУКИ РОССИИ</w:t>
      </w:r>
    </w:p>
    <w:p w14:paraId="261C930A" w14:textId="77777777" w:rsidR="00381727" w:rsidRPr="007E1A7D" w:rsidRDefault="00381727" w:rsidP="0038172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1419F94" w14:textId="77777777" w:rsidR="00381727" w:rsidRPr="007E1A7D" w:rsidRDefault="00381727" w:rsidP="0038172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D93CC67" w14:textId="77777777" w:rsidR="00381727" w:rsidRPr="007E1A7D" w:rsidRDefault="00381727" w:rsidP="0038172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A156AE0" w14:textId="77777777" w:rsidR="00381727" w:rsidRPr="007E1A7D" w:rsidRDefault="00381727" w:rsidP="00381727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14:paraId="52B1FCF3" w14:textId="77777777" w:rsidR="00381727" w:rsidRPr="007E1A7D" w:rsidRDefault="00381727" w:rsidP="0038172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1141CD7F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4754519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1E8A041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458C518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C8DD747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888830D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81875C6" w14:textId="77777777" w:rsidR="00381727" w:rsidRPr="007E1A7D" w:rsidRDefault="00381727" w:rsidP="00381727">
      <w:pPr>
        <w:pStyle w:val="Times142"/>
        <w:spacing w:line="360" w:lineRule="auto"/>
        <w:ind w:firstLine="0"/>
        <w:jc w:val="center"/>
      </w:pPr>
      <w:r w:rsidRPr="007E1A7D">
        <w:rPr>
          <w:rStyle w:val="a3"/>
          <w:bCs/>
          <w:caps/>
          <w:szCs w:val="28"/>
        </w:rPr>
        <w:t>отчет</w:t>
      </w:r>
    </w:p>
    <w:p w14:paraId="2D6ADD8F" w14:textId="77777777" w:rsidR="00381727" w:rsidRPr="007E1A7D" w:rsidRDefault="00381727" w:rsidP="00381727">
      <w:pPr>
        <w:pStyle w:val="Standard"/>
        <w:ind w:firstLine="0"/>
        <w:jc w:val="center"/>
      </w:pPr>
      <w:r w:rsidRPr="007E1A7D">
        <w:rPr>
          <w:b/>
          <w:szCs w:val="28"/>
          <w:lang w:eastAsia="ru-RU" w:bidi="ar-SA"/>
        </w:rPr>
        <w:t>по лабораторной работе №1</w:t>
      </w:r>
    </w:p>
    <w:p w14:paraId="77C28C5D" w14:textId="77777777" w:rsidR="00381727" w:rsidRPr="007E1A7D" w:rsidRDefault="00381727" w:rsidP="00381727">
      <w:pPr>
        <w:pStyle w:val="Standard"/>
        <w:ind w:firstLine="0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Базы данных</w:t>
      </w:r>
      <w:r w:rsidRPr="007E1A7D">
        <w:rPr>
          <w:b/>
          <w:szCs w:val="28"/>
          <w:lang w:eastAsia="ru-RU" w:bidi="ar-SA"/>
        </w:rPr>
        <w:t>»</w:t>
      </w:r>
    </w:p>
    <w:p w14:paraId="7D8FCEAE" w14:textId="77777777" w:rsidR="00381727" w:rsidRPr="007E1A7D" w:rsidRDefault="00381727" w:rsidP="00381727">
      <w:pPr>
        <w:pStyle w:val="Standard"/>
        <w:ind w:firstLine="0"/>
        <w:jc w:val="center"/>
      </w:pPr>
      <w:r w:rsidRPr="007E1A7D">
        <w:rPr>
          <w:rStyle w:val="a3"/>
          <w:bCs/>
          <w:szCs w:val="28"/>
          <w:lang w:eastAsia="ru-RU" w:bidi="ar-SA"/>
        </w:rPr>
        <w:t xml:space="preserve">Тема: </w:t>
      </w:r>
      <w:r w:rsidRPr="00C95FF0">
        <w:rPr>
          <w:rStyle w:val="a3"/>
          <w:rFonts w:hint="eastAsia"/>
          <w:bCs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</w:p>
    <w:p w14:paraId="10F8F601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A024387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3E5709B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41DA6A1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08E2A6E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8FEA3C9" w14:textId="77777777" w:rsidR="00381727" w:rsidRPr="007E1A7D" w:rsidRDefault="00381727" w:rsidP="00381727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101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9"/>
        <w:gridCol w:w="2700"/>
        <w:gridCol w:w="2999"/>
      </w:tblGrid>
      <w:tr w:rsidR="00381727" w:rsidRPr="007E1A7D" w14:paraId="70752707" w14:textId="77777777" w:rsidTr="00381727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DE5073" w14:textId="5BCC45A7" w:rsidR="00381727" w:rsidRPr="007E1A7D" w:rsidRDefault="00381727" w:rsidP="00381727">
            <w:pPr>
              <w:pStyle w:val="Standard"/>
              <w:ind w:firstLine="0"/>
            </w:pPr>
            <w:r w:rsidRPr="007E1A7D">
              <w:rPr>
                <w:szCs w:val="28"/>
              </w:rPr>
              <w:t>Студент гр. 1303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1447C" w14:textId="77777777" w:rsidR="00381727" w:rsidRPr="007E1A7D" w:rsidRDefault="00381727" w:rsidP="0038172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D3AC9" w14:textId="1FF5D655" w:rsidR="00381727" w:rsidRPr="00381727" w:rsidRDefault="00381727" w:rsidP="00381727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Иевлев Е.А.</w:t>
            </w:r>
          </w:p>
        </w:tc>
      </w:tr>
      <w:tr w:rsidR="00381727" w:rsidRPr="007E1A7D" w14:paraId="0989D6D6" w14:textId="77777777" w:rsidTr="00381727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673AF7" w14:textId="77777777" w:rsidR="00381727" w:rsidRPr="007E1A7D" w:rsidRDefault="00381727" w:rsidP="00381727">
            <w:pPr>
              <w:pStyle w:val="Standard"/>
              <w:ind w:firstLine="0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E06A5" w14:textId="77777777" w:rsidR="00381727" w:rsidRPr="007E1A7D" w:rsidRDefault="00381727" w:rsidP="0038172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61DDE2" w14:textId="77777777" w:rsidR="00381727" w:rsidRPr="007E1A7D" w:rsidRDefault="00381727" w:rsidP="00381727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Заславский М.М</w:t>
            </w:r>
          </w:p>
        </w:tc>
      </w:tr>
    </w:tbl>
    <w:p w14:paraId="080377E8" w14:textId="77777777" w:rsidR="00381727" w:rsidRPr="007E1A7D" w:rsidRDefault="00381727" w:rsidP="00381727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81BC08C" w14:textId="77777777" w:rsidR="00381727" w:rsidRPr="007E1A7D" w:rsidRDefault="00381727" w:rsidP="00381727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BB6765B" w14:textId="77777777" w:rsidR="00381727" w:rsidRPr="007E1A7D" w:rsidRDefault="00381727" w:rsidP="00381727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14:paraId="11E73D14" w14:textId="77777777" w:rsidR="00381727" w:rsidRPr="007E1A7D" w:rsidRDefault="00381727" w:rsidP="00381727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6F1EEEB2" w14:textId="77777777" w:rsidR="00381727" w:rsidRDefault="00381727" w:rsidP="00381727">
      <w:pPr>
        <w:pStyle w:val="2"/>
        <w:pageBreakBefore/>
      </w:pPr>
      <w:r>
        <w:lastRenderedPageBreak/>
        <w:t>Цель работы.</w:t>
      </w:r>
    </w:p>
    <w:p w14:paraId="10B818FB" w14:textId="77777777" w:rsidR="00381727" w:rsidRDefault="00381727" w:rsidP="00381727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Научиться п</w:t>
      </w:r>
      <w:r>
        <w:rPr>
          <w:rFonts w:hint="eastAsia"/>
          <w:b w:val="0"/>
          <w:bCs w:val="0"/>
          <w:szCs w:val="24"/>
        </w:rPr>
        <w:t>роектировать ER модель и структуру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14:paraId="01A30178" w14:textId="77777777" w:rsidR="00381727" w:rsidRDefault="00381727" w:rsidP="00381727">
      <w:pPr>
        <w:pStyle w:val="2"/>
      </w:pPr>
      <w:r>
        <w:t>Задание.</w:t>
      </w:r>
    </w:p>
    <w:p w14:paraId="657C197B" w14:textId="7F048C3C" w:rsidR="00381727" w:rsidRPr="00DE05AB" w:rsidRDefault="00381727" w:rsidP="00381727">
      <w:pPr>
        <w:pStyle w:val="Textbody"/>
        <w:rPr>
          <w:u w:val="single"/>
        </w:rPr>
      </w:pPr>
      <w:r w:rsidRPr="00DE05AB">
        <w:rPr>
          <w:u w:val="single"/>
        </w:rPr>
        <w:t>Вариант 1</w:t>
      </w:r>
      <w:r>
        <w:rPr>
          <w:u w:val="single"/>
        </w:rPr>
        <w:t>0</w:t>
      </w:r>
    </w:p>
    <w:p w14:paraId="20EA9ECE" w14:textId="2C8CB2D1" w:rsidR="00381727" w:rsidRDefault="00381727" w:rsidP="0038172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81727">
        <w:rPr>
          <w:rFonts w:ascii="Times New Roman" w:eastAsia="Times New Roman" w:hAnsi="Times New Roman" w:cs="Times New Roman" w:hint="eastAsia"/>
          <w:sz w:val="28"/>
          <w:lang w:eastAsia="ru-RU" w:bidi="ar-SA"/>
        </w:rPr>
        <w:t>Пусть требуется создать программную систему, предназначенную для работников справочной службы кинотеатров города. Такая система должна обеспечивать хранение сведений о кинотеатрах города, о фильмах, которые в них демонстрируются, о сеансах и билетах на эти сеансы. Сведения о кинотеатре — это его название, район города, где расположен кинотеатр, категория, вместимость. Сведения о фильме — это название фильма, режиссер, оператор, актеры, сыгравшие главные роли, жанр; производство, наличие призов кинофестивалей, продолжительность сеанса, кадр из фильма для рекламы. Кроме того, должна храниться информация о репертуаре кинотеатров на месяц, то есть о том какие фильмы, когда и где демонстрируются, о ценах на билеты и о количестве свободных мест на тот или иной сеанс. На разных сеансах в одном кинотеатре могут идти разные фильмы, а если в кинотеатре несколько залов, то и на одном. Кинотеатр может ввести новый фильм в репертуар или убрать фильм из репертуара. Работник справочной службы может корректировать перечень фильмов, находящихся в прокате – добавлять новые фильмы и снимать с проката, а также перечень кинотеатров, поскольку кинотеатры могут открываться или закрываться, причем иногда временно, например, на ремонт. Цена билета определяется прокатной стоимостью копии фильма, сеансом и категорией кинотеатра.</w:t>
      </w:r>
      <w:r>
        <w:rPr>
          <w:lang w:eastAsia="ru-RU" w:bidi="ar-SA"/>
        </w:rPr>
        <w:br w:type="page"/>
      </w:r>
    </w:p>
    <w:p w14:paraId="1BA47FD6" w14:textId="254C924B" w:rsidR="001A5F10" w:rsidRDefault="001A5F10" w:rsidP="001A5F10">
      <w:pPr>
        <w:pStyle w:val="2"/>
      </w:pPr>
      <w:r>
        <w:lastRenderedPageBreak/>
        <w:t>Выполнение работы.</w:t>
      </w:r>
    </w:p>
    <w:p w14:paraId="479C64DF" w14:textId="358A0FDF" w:rsidR="00F12C76" w:rsidRDefault="001A5F10" w:rsidP="001A5F1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1A5F1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Была составлена </w:t>
      </w:r>
      <w:r w:rsidRPr="001A5F10">
        <w:rPr>
          <w:rFonts w:ascii="Times New Roman" w:hAnsi="Times New Roman" w:cs="Times New Roman"/>
          <w:sz w:val="28"/>
          <w:szCs w:val="28"/>
          <w:lang w:val="en-US" w:eastAsia="ru-RU" w:bidi="ar-SA"/>
        </w:rPr>
        <w:t>ER</w:t>
      </w:r>
      <w:r w:rsidRPr="001A5F10">
        <w:rPr>
          <w:rFonts w:ascii="Times New Roman" w:hAnsi="Times New Roman" w:cs="Times New Roman"/>
          <w:sz w:val="28"/>
          <w:szCs w:val="28"/>
          <w:lang w:eastAsia="ru-RU" w:bidi="ar-SA"/>
        </w:rPr>
        <w:t>-модель, представленная на рисунке 1.</w:t>
      </w:r>
    </w:p>
    <w:p w14:paraId="33919FD3" w14:textId="0594FDA6" w:rsidR="003E0FD0" w:rsidRPr="001A5F10" w:rsidRDefault="00AA4396" w:rsidP="00D07332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4B76186C" wp14:editId="1CA44178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50673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0C9E3" w14:textId="57F19497" w:rsidR="001A5F10" w:rsidRPr="00A158F3" w:rsidRDefault="001A5F10" w:rsidP="00A158F3">
      <w:pPr>
        <w:ind w:left="2124" w:firstLine="708"/>
        <w:jc w:val="both"/>
        <w:rPr>
          <w:rFonts w:hint="eastAsia"/>
          <w:sz w:val="28"/>
          <w:szCs w:val="28"/>
          <w:lang w:eastAsia="ru-RU" w:bidi="ar-SA"/>
        </w:rPr>
      </w:pPr>
      <w:r w:rsidRPr="001A5F10"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  <w:t xml:space="preserve">Рис.1 – </w:t>
      </w:r>
      <w:r w:rsidRPr="001A5F10">
        <w:rPr>
          <w:rFonts w:ascii="Times New Roman" w:hAnsi="Times New Roman" w:cs="Times New Roman"/>
          <w:i/>
          <w:iCs/>
          <w:sz w:val="28"/>
          <w:szCs w:val="28"/>
          <w:lang w:val="en-US" w:eastAsia="ru-RU" w:bidi="ar-SA"/>
        </w:rPr>
        <w:t>ER</w:t>
      </w:r>
      <w:r w:rsidRPr="001A5F10"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  <w:t>-модель базы данных</w:t>
      </w:r>
    </w:p>
    <w:p w14:paraId="33AAE85F" w14:textId="77777777" w:rsidR="001A5F10" w:rsidRDefault="001A5F10" w:rsidP="001A5F10">
      <w:pPr>
        <w:pStyle w:val="2"/>
      </w:pPr>
    </w:p>
    <w:p w14:paraId="30EE3D51" w14:textId="3ECC0364" w:rsidR="001A5F10" w:rsidRDefault="001A5F10" w:rsidP="001A5F10">
      <w:pPr>
        <w:pStyle w:val="2"/>
      </w:pPr>
      <w:r>
        <w:t>Обоснование связей.</w:t>
      </w:r>
    </w:p>
    <w:p w14:paraId="77C71C4A" w14:textId="2DE4AF41" w:rsidR="001A5F10" w:rsidRDefault="001A5F10" w:rsidP="001A5F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Всякий </w:t>
      </w:r>
      <w:r w:rsidR="006474C0">
        <w:rPr>
          <w:rFonts w:ascii="Times New Roman" w:hAnsi="Times New Roman" w:cs="Times New Roman"/>
          <w:sz w:val="28"/>
          <w:szCs w:val="28"/>
        </w:rPr>
        <w:t>кинотеатр может иметь как много сеансов</w:t>
      </w:r>
      <w:r w:rsidR="00E44D50">
        <w:rPr>
          <w:rFonts w:ascii="Times New Roman" w:hAnsi="Times New Roman" w:cs="Times New Roman"/>
          <w:sz w:val="28"/>
          <w:szCs w:val="28"/>
        </w:rPr>
        <w:t>,</w:t>
      </w:r>
      <w:r w:rsidR="006474C0">
        <w:rPr>
          <w:rFonts w:ascii="Times New Roman" w:hAnsi="Times New Roman" w:cs="Times New Roman"/>
          <w:sz w:val="28"/>
          <w:szCs w:val="28"/>
        </w:rPr>
        <w:t xml:space="preserve"> так и не иметь вовсе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74C0">
        <w:rPr>
          <w:rFonts w:ascii="Times New Roman" w:hAnsi="Times New Roman" w:cs="Times New Roman"/>
          <w:sz w:val="28"/>
          <w:szCs w:val="28"/>
        </w:rPr>
        <w:t xml:space="preserve"> Всякий сеанс принадлежит только одному кинотеатру.</w:t>
      </w:r>
    </w:p>
    <w:p w14:paraId="7AD64B47" w14:textId="23860B47" w:rsidR="001A5F10" w:rsidRDefault="00E44D50" w:rsidP="001A5F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может принадлежать только одному фильму</w:t>
      </w:r>
      <w:r w:rsidR="00C670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Фильм может иметь как много сеансов, так и всего один.</w:t>
      </w:r>
    </w:p>
    <w:p w14:paraId="77631537" w14:textId="3FF86BE5" w:rsidR="00E44D50" w:rsidRDefault="00E44D50" w:rsidP="001A5F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Актёр может сниматься в главной роли во множестве фильмов или в одном. Фильм может иметь множество актёров главных ролей, или всего одного.</w:t>
      </w:r>
    </w:p>
    <w:p w14:paraId="7227A05E" w14:textId="7DADDDC3" w:rsidR="00E44D50" w:rsidRPr="00ED231E" w:rsidRDefault="00ED231E" w:rsidP="00ED23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Фильм может не иметь никаких призов или иметь множество. Приз может принадлежать как одному, так и множеству фильмов.</w:t>
      </w:r>
    </w:p>
    <w:p w14:paraId="5242CD3F" w14:textId="792BF374" w:rsidR="00C670BE" w:rsidRDefault="00C670BE" w:rsidP="00C670BE">
      <w:pPr>
        <w:pStyle w:val="2"/>
      </w:pPr>
      <w:r>
        <w:t>ФЗ и проверка на соответствие НФБК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70BE" w14:paraId="52B3B309" w14:textId="77777777" w:rsidTr="00C670BE">
        <w:tc>
          <w:tcPr>
            <w:tcW w:w="3114" w:type="dxa"/>
            <w:shd w:val="clear" w:color="auto" w:fill="DEEAF6" w:themeFill="accent5" w:themeFillTint="33"/>
          </w:tcPr>
          <w:p w14:paraId="56366E5C" w14:textId="39D9088E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3115" w:type="dxa"/>
            <w:shd w:val="clear" w:color="auto" w:fill="DEEAF6" w:themeFill="accent5" w:themeFillTint="33"/>
          </w:tcPr>
          <w:p w14:paraId="0134A747" w14:textId="3CB9973F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ключ</w:t>
            </w:r>
          </w:p>
        </w:tc>
        <w:tc>
          <w:tcPr>
            <w:tcW w:w="3115" w:type="dxa"/>
            <w:shd w:val="clear" w:color="auto" w:fill="DEEAF6" w:themeFill="accent5" w:themeFillTint="33"/>
          </w:tcPr>
          <w:p w14:paraId="5C01F8D4" w14:textId="1D5BD7A4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ФЗ</w:t>
            </w:r>
          </w:p>
        </w:tc>
      </w:tr>
      <w:tr w:rsidR="00C670BE" w14:paraId="2C591DB4" w14:textId="77777777" w:rsidTr="00C670BE">
        <w:tc>
          <w:tcPr>
            <w:tcW w:w="3114" w:type="dxa"/>
          </w:tcPr>
          <w:p w14:paraId="55A074FA" w14:textId="5966B539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</w:t>
            </w:r>
          </w:p>
        </w:tc>
        <w:tc>
          <w:tcPr>
            <w:tcW w:w="3115" w:type="dxa"/>
          </w:tcPr>
          <w:p w14:paraId="500D7E67" w14:textId="75FEC757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</w:p>
          <w:p w14:paraId="07B48872" w14:textId="05103C4A" w:rsidR="00C670BE" w:rsidRP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постер</w:t>
            </w:r>
          </w:p>
        </w:tc>
        <w:tc>
          <w:tcPr>
            <w:tcW w:w="3115" w:type="dxa"/>
          </w:tcPr>
          <w:p w14:paraId="5C62C832" w14:textId="40EE0E3D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режиссёр, оператор, жанр, производство,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продолжительность, постер.</w:t>
            </w:r>
          </w:p>
          <w:p w14:paraId="71E8E9DF" w14:textId="77777777" w:rsid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326ED" w14:textId="0C8CEDD3" w:rsidR="00C670BE" w:rsidRPr="00C670BE" w:rsidRDefault="00C670BE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постер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фильма,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название, режиссёр, оператор, жанр, производство, продолжительность.</w:t>
            </w:r>
          </w:p>
        </w:tc>
      </w:tr>
      <w:tr w:rsidR="00C670BE" w14:paraId="4071C566" w14:textId="77777777" w:rsidTr="00C670BE">
        <w:tc>
          <w:tcPr>
            <w:tcW w:w="3114" w:type="dxa"/>
          </w:tcPr>
          <w:p w14:paraId="71D5406E" w14:textId="1BB01033" w:rsidR="00C670BE" w:rsidRDefault="003E0FD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Кинотеатр</w:t>
            </w:r>
          </w:p>
        </w:tc>
        <w:tc>
          <w:tcPr>
            <w:tcW w:w="3115" w:type="dxa"/>
          </w:tcPr>
          <w:p w14:paraId="1D15A516" w14:textId="36F54E6A" w:rsidR="00C670BE" w:rsidRDefault="003E0FD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кинотеатра</w:t>
            </w:r>
          </w:p>
        </w:tc>
        <w:tc>
          <w:tcPr>
            <w:tcW w:w="3115" w:type="dxa"/>
          </w:tcPr>
          <w:p w14:paraId="626B10D6" w14:textId="4BBDCA22" w:rsidR="00C670BE" w:rsidRDefault="003E0FD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кинотеатра 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район города, категория, вместимость</w:t>
            </w:r>
          </w:p>
        </w:tc>
      </w:tr>
      <w:tr w:rsidR="00C670BE" w14:paraId="19159BAF" w14:textId="77777777" w:rsidTr="00C670BE">
        <w:tc>
          <w:tcPr>
            <w:tcW w:w="3114" w:type="dxa"/>
          </w:tcPr>
          <w:p w14:paraId="67AEA3DB" w14:textId="2B67E67F" w:rsidR="00C670BE" w:rsidRDefault="003E0FD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Сеанс</w:t>
            </w:r>
          </w:p>
        </w:tc>
        <w:tc>
          <w:tcPr>
            <w:tcW w:w="3115" w:type="dxa"/>
          </w:tcPr>
          <w:p w14:paraId="31D1058A" w14:textId="019F87AA" w:rsidR="00C670BE" w:rsidRPr="003E0FD0" w:rsidRDefault="003E0FD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</w:p>
        </w:tc>
        <w:tc>
          <w:tcPr>
            <w:tcW w:w="3115" w:type="dxa"/>
          </w:tcPr>
          <w:p w14:paraId="3ACE5813" w14:textId="1FF74A83" w:rsidR="00C670BE" w:rsidRPr="003E0FD0" w:rsidRDefault="003E0FD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сеанса 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дата</w:t>
            </w:r>
            <w:r w:rsidR="00F760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время, зал, стоимость билетов, количество билетов</w:t>
            </w:r>
          </w:p>
        </w:tc>
      </w:tr>
      <w:tr w:rsidR="00490FF0" w14:paraId="1F633FD8" w14:textId="77777777" w:rsidTr="00C670BE">
        <w:tc>
          <w:tcPr>
            <w:tcW w:w="3114" w:type="dxa"/>
          </w:tcPr>
          <w:p w14:paraId="0FC9781C" w14:textId="6422F0CD" w:rsidR="00490FF0" w:rsidRDefault="00490FF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 кинофестиваля</w:t>
            </w:r>
          </w:p>
        </w:tc>
        <w:tc>
          <w:tcPr>
            <w:tcW w:w="3115" w:type="dxa"/>
          </w:tcPr>
          <w:p w14:paraId="3F118A3C" w14:textId="57375934" w:rsidR="00490FF0" w:rsidRPr="00490FF0" w:rsidRDefault="00490FF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EF10541" w14:textId="090D4285" w:rsidR="00490FF0" w:rsidRPr="00490FF0" w:rsidRDefault="00490FF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Тривиальна</w:t>
            </w:r>
          </w:p>
        </w:tc>
      </w:tr>
      <w:tr w:rsidR="00490FF0" w14:paraId="5F7B4767" w14:textId="77777777" w:rsidTr="00C670BE">
        <w:tc>
          <w:tcPr>
            <w:tcW w:w="3114" w:type="dxa"/>
          </w:tcPr>
          <w:p w14:paraId="3D9501E8" w14:textId="5A09CA80" w:rsidR="00490FF0" w:rsidRDefault="00490FF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</w:p>
        </w:tc>
        <w:tc>
          <w:tcPr>
            <w:tcW w:w="3115" w:type="dxa"/>
          </w:tcPr>
          <w:p w14:paraId="18770337" w14:textId="77A09DD1" w:rsidR="00490FF0" w:rsidRPr="00490FF0" w:rsidRDefault="00490FF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актёра</w:t>
            </w:r>
          </w:p>
        </w:tc>
        <w:tc>
          <w:tcPr>
            <w:tcW w:w="3115" w:type="dxa"/>
          </w:tcPr>
          <w:p w14:paraId="28C317F8" w14:textId="50EBDF43" w:rsidR="00490FF0" w:rsidRPr="00490FF0" w:rsidRDefault="00490FF0" w:rsidP="00C670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актёра </w:t>
            </w:r>
            <w:r w:rsidRPr="00C670BE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1D7E">
              <w:rPr>
                <w:rFonts w:ascii="Times New Roman" w:hAnsi="Times New Roman" w:cs="Times New Roman"/>
                <w:sz w:val="28"/>
                <w:szCs w:val="28"/>
              </w:rPr>
              <w:t>фамилия, имя</w:t>
            </w:r>
          </w:p>
        </w:tc>
      </w:tr>
    </w:tbl>
    <w:p w14:paraId="382806D9" w14:textId="77777777" w:rsidR="00C670BE" w:rsidRDefault="00C670BE" w:rsidP="00C670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A31CD6" w14:textId="60C33F01" w:rsidR="003E0FD0" w:rsidRDefault="003E0FD0" w:rsidP="00C670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E0FD0">
        <w:rPr>
          <w:rFonts w:ascii="Times New Roman" w:hAnsi="Times New Roman" w:cs="Times New Roman"/>
          <w:sz w:val="28"/>
          <w:szCs w:val="28"/>
        </w:rPr>
        <w:t>о всех нетривиальных и неприводимых слева ФЗ детерминантом является потенциальный ключ. Следовательно, реляционная модель находится в НФБК.</w:t>
      </w:r>
    </w:p>
    <w:p w14:paraId="6137F11A" w14:textId="77777777" w:rsidR="003E0FD0" w:rsidRDefault="003E0FD0" w:rsidP="003E0FD0">
      <w:pPr>
        <w:pStyle w:val="Textbody"/>
        <w:rPr>
          <w:b/>
        </w:rPr>
      </w:pPr>
      <w:r w:rsidRPr="006F3EBB">
        <w:rPr>
          <w:b/>
        </w:rPr>
        <w:t>С</w:t>
      </w:r>
      <w:r>
        <w:rPr>
          <w:b/>
        </w:rPr>
        <w:t>оставление</w:t>
      </w:r>
      <w:r w:rsidRPr="006F3EBB">
        <w:rPr>
          <w:b/>
        </w:rPr>
        <w:t xml:space="preserve"> структур</w:t>
      </w:r>
      <w:r>
        <w:rPr>
          <w:b/>
        </w:rPr>
        <w:t>ы</w:t>
      </w:r>
      <w:r w:rsidRPr="006F3EBB">
        <w:rPr>
          <w:b/>
        </w:rPr>
        <w:t xml:space="preserve"> БД</w:t>
      </w:r>
      <w:r>
        <w:rPr>
          <w:b/>
        </w:rPr>
        <w:t>.</w:t>
      </w:r>
    </w:p>
    <w:p w14:paraId="58877DCD" w14:textId="3E97FF9F" w:rsidR="003E0FD0" w:rsidRDefault="003E0FD0" w:rsidP="00AB18F4">
      <w:pPr>
        <w:pStyle w:val="Textbody"/>
      </w:pPr>
      <w:r>
        <w:t xml:space="preserve">1. В случае </w:t>
      </w:r>
      <w:r w:rsidRPr="003F2F80">
        <w:rPr>
          <w:u w:val="single"/>
        </w:rPr>
        <w:t xml:space="preserve">обязательной связи </w:t>
      </w:r>
      <w:proofErr w:type="gramStart"/>
      <w:r w:rsidRPr="003F2F80">
        <w:rPr>
          <w:u w:val="single"/>
        </w:rPr>
        <w:t>1:</w:t>
      </w:r>
      <w:r w:rsidRPr="003F2F80">
        <w:rPr>
          <w:u w:val="single"/>
          <w:lang w:val="en-US"/>
        </w:rPr>
        <w:t>n</w:t>
      </w:r>
      <w:proofErr w:type="gramEnd"/>
      <w:r>
        <w:t xml:space="preserve"> ключ односвязной сущности добавляется в атрибуты сущности </w:t>
      </w:r>
      <w:r>
        <w:rPr>
          <w:lang w:val="en-US"/>
        </w:rPr>
        <w:t>n</w:t>
      </w:r>
      <w:r w:rsidRPr="00AF4E09">
        <w:t>-</w:t>
      </w:r>
      <w:r>
        <w:t>связности: атрибут «месяц» помещается в сущность «Фильм»</w:t>
      </w:r>
      <w:r w:rsidR="00AB18F4">
        <w:t>; атрибут «название кинотеатра» помещается в сущность «Сеанс».</w:t>
      </w:r>
    </w:p>
    <w:p w14:paraId="60F1F59E" w14:textId="2EB8F31A" w:rsidR="003E0FD0" w:rsidRDefault="003E0FD0" w:rsidP="003E0FD0">
      <w:pPr>
        <w:pStyle w:val="Textbody"/>
        <w:numPr>
          <w:ilvl w:val="0"/>
          <w:numId w:val="1"/>
        </w:numPr>
      </w:pPr>
      <w:r>
        <w:t xml:space="preserve">В случае </w:t>
      </w:r>
      <w:r w:rsidRPr="003F2F80">
        <w:rPr>
          <w:u w:val="single"/>
        </w:rPr>
        <w:t xml:space="preserve">связи </w:t>
      </w:r>
      <w:r w:rsidRPr="003F2F80">
        <w:rPr>
          <w:u w:val="single"/>
          <w:lang w:val="en-US"/>
        </w:rPr>
        <w:t>n</w:t>
      </w:r>
      <w:r w:rsidRPr="003E0FD0">
        <w:rPr>
          <w:u w:val="single"/>
        </w:rPr>
        <w:t>:</w:t>
      </w:r>
      <w:r w:rsidRPr="003F2F80">
        <w:rPr>
          <w:u w:val="single"/>
          <w:lang w:val="en-US"/>
        </w:rPr>
        <w:t>m</w:t>
      </w:r>
      <w:r w:rsidRPr="003E0FD0">
        <w:t xml:space="preserve"> </w:t>
      </w:r>
      <w:r>
        <w:t xml:space="preserve">создается дополнительная сущность для связи. </w:t>
      </w:r>
    </w:p>
    <w:p w14:paraId="3D688790" w14:textId="66B27667" w:rsidR="003E0FD0" w:rsidRPr="00D07332" w:rsidRDefault="003E0FD0" w:rsidP="003E0FD0">
      <w:pPr>
        <w:pStyle w:val="Textbody"/>
      </w:pPr>
      <w:r>
        <w:t>Таким образом появляется</w:t>
      </w:r>
      <w:r w:rsidR="00AB18F4">
        <w:t xml:space="preserve"> сущность</w:t>
      </w:r>
      <w:r>
        <w:t xml:space="preserve"> «</w:t>
      </w:r>
      <w:r w:rsidR="00AB18F4">
        <w:t>Фильм в кинотеатре</w:t>
      </w:r>
      <w:r>
        <w:t>», содержащая ключи «</w:t>
      </w:r>
      <w:r w:rsidR="00AB18F4">
        <w:rPr>
          <w:lang w:val="en-US"/>
        </w:rPr>
        <w:t>id</w:t>
      </w:r>
      <w:r w:rsidR="00AB18F4" w:rsidRPr="00AB18F4">
        <w:t xml:space="preserve"> </w:t>
      </w:r>
      <w:r w:rsidR="00AB18F4">
        <w:t>фильма</w:t>
      </w:r>
      <w:r>
        <w:t>» и «</w:t>
      </w:r>
      <w:r w:rsidR="00AB18F4">
        <w:t>название кинотеатра</w:t>
      </w:r>
      <w:r>
        <w:t>».</w:t>
      </w:r>
    </w:p>
    <w:p w14:paraId="6D8EFFA1" w14:textId="4AF4685F" w:rsidR="00A158F3" w:rsidRDefault="00AA4396" w:rsidP="003E0FD0">
      <w:pPr>
        <w:pStyle w:val="Textbody"/>
        <w:rPr>
          <w:szCs w:val="28"/>
          <w:lang w:eastAsia="ru-RU" w:bidi="ar-S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A1B2943" wp14:editId="1D54F13C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935980" cy="3352800"/>
            <wp:effectExtent l="0" t="0" r="7620" b="0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8F3">
        <w:rPr>
          <w:szCs w:val="28"/>
          <w:lang w:eastAsia="ru-RU" w:bidi="ar-SA"/>
        </w:rPr>
        <w:t>Структура БД</w:t>
      </w:r>
      <w:r w:rsidR="00A158F3" w:rsidRPr="001A5F10">
        <w:rPr>
          <w:szCs w:val="28"/>
          <w:lang w:eastAsia="ru-RU" w:bidi="ar-SA"/>
        </w:rPr>
        <w:t xml:space="preserve"> представлен</w:t>
      </w:r>
      <w:r w:rsidR="00A158F3">
        <w:rPr>
          <w:szCs w:val="28"/>
          <w:lang w:eastAsia="ru-RU" w:bidi="ar-SA"/>
        </w:rPr>
        <w:t>а</w:t>
      </w:r>
      <w:r w:rsidR="00A158F3" w:rsidRPr="001A5F10">
        <w:rPr>
          <w:szCs w:val="28"/>
          <w:lang w:eastAsia="ru-RU" w:bidi="ar-SA"/>
        </w:rPr>
        <w:t xml:space="preserve"> на рисунке </w:t>
      </w:r>
      <w:r w:rsidR="00A158F3">
        <w:rPr>
          <w:szCs w:val="28"/>
          <w:lang w:eastAsia="ru-RU" w:bidi="ar-SA"/>
        </w:rPr>
        <w:t>2</w:t>
      </w:r>
      <w:r w:rsidR="00A158F3" w:rsidRPr="001A5F10">
        <w:rPr>
          <w:szCs w:val="28"/>
          <w:lang w:eastAsia="ru-RU" w:bidi="ar-SA"/>
        </w:rPr>
        <w:t>.</w:t>
      </w:r>
    </w:p>
    <w:p w14:paraId="55C13DF2" w14:textId="6BFFAF49" w:rsidR="00A158F3" w:rsidRPr="00A158F3" w:rsidRDefault="00A158F3" w:rsidP="003E0FD0">
      <w:pPr>
        <w:pStyle w:val="Textbody"/>
      </w:pPr>
    </w:p>
    <w:p w14:paraId="7E2F8174" w14:textId="28E09C97" w:rsidR="003E0FD0" w:rsidRDefault="00A158F3" w:rsidP="00A158F3">
      <w:pPr>
        <w:spacing w:line="360" w:lineRule="auto"/>
        <w:ind w:left="2831" w:firstLine="709"/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</w:pPr>
      <w:r w:rsidRPr="001A5F10"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  <w:t>Рис.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  <w:t>2</w:t>
      </w:r>
      <w:r w:rsidRPr="001A5F10"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  <w:t>структура БД</w:t>
      </w:r>
    </w:p>
    <w:p w14:paraId="090F5EF6" w14:textId="77777777" w:rsidR="00A158F3" w:rsidRDefault="00A158F3" w:rsidP="00A158F3">
      <w:pPr>
        <w:spacing w:line="360" w:lineRule="auto"/>
        <w:ind w:left="2831" w:firstLine="709"/>
        <w:rPr>
          <w:rFonts w:ascii="Times New Roman" w:hAnsi="Times New Roman" w:cs="Times New Roman"/>
          <w:i/>
          <w:iCs/>
          <w:sz w:val="28"/>
          <w:szCs w:val="28"/>
          <w:lang w:eastAsia="ru-RU" w:bidi="ar-SA"/>
        </w:rPr>
      </w:pPr>
    </w:p>
    <w:p w14:paraId="43641227" w14:textId="41EC1050" w:rsidR="00A158F3" w:rsidRDefault="00A158F3" w:rsidP="00A158F3">
      <w:pPr>
        <w:pStyle w:val="Textbody"/>
        <w:rPr>
          <w:b/>
        </w:rPr>
      </w:pPr>
      <w:r>
        <w:rPr>
          <w:b/>
        </w:rPr>
        <w:t>Вывод.</w:t>
      </w:r>
    </w:p>
    <w:p w14:paraId="133CEAE6" w14:textId="700AB528" w:rsidR="00CD7D9D" w:rsidRDefault="00A158F3" w:rsidP="00D073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158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и на её основе построена структура БД по текстовому описанию предметной области.</w:t>
      </w:r>
    </w:p>
    <w:p w14:paraId="50DFFE71" w14:textId="77777777" w:rsidR="00CD7D9D" w:rsidRDefault="00CD7D9D" w:rsidP="009237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9F4F5A" w14:textId="26084123" w:rsidR="00160DC8" w:rsidRDefault="00160DC8" w:rsidP="00160DC8">
      <w:pPr>
        <w:pStyle w:val="Default"/>
        <w:ind w:firstLine="70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14:paraId="5B56A98C" w14:textId="0BB418AC" w:rsidR="00160DC8" w:rsidRPr="00CD7D9D" w:rsidRDefault="00160DC8" w:rsidP="00160D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color w:val="0462C1"/>
          <w:sz w:val="28"/>
          <w:szCs w:val="28"/>
        </w:rPr>
        <w:t>https://github.com/moevm/sql-2023-1303/pull/14</w:t>
      </w:r>
    </w:p>
    <w:sectPr w:rsidR="00160DC8" w:rsidRPr="00CD7D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F7E"/>
    <w:multiLevelType w:val="hybridMultilevel"/>
    <w:tmpl w:val="C28C1B0E"/>
    <w:lvl w:ilvl="0" w:tplc="A84CDEA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786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3"/>
    <w:rsid w:val="00141D7E"/>
    <w:rsid w:val="00160DC8"/>
    <w:rsid w:val="001A5F10"/>
    <w:rsid w:val="00381727"/>
    <w:rsid w:val="003E0FD0"/>
    <w:rsid w:val="00490FF0"/>
    <w:rsid w:val="006474C0"/>
    <w:rsid w:val="006C0B77"/>
    <w:rsid w:val="007B489E"/>
    <w:rsid w:val="008109B2"/>
    <w:rsid w:val="008242FF"/>
    <w:rsid w:val="00861B58"/>
    <w:rsid w:val="00870751"/>
    <w:rsid w:val="00882F2A"/>
    <w:rsid w:val="00922C48"/>
    <w:rsid w:val="00923745"/>
    <w:rsid w:val="00A158F3"/>
    <w:rsid w:val="00AA4396"/>
    <w:rsid w:val="00AB18F4"/>
    <w:rsid w:val="00B915B7"/>
    <w:rsid w:val="00C670BE"/>
    <w:rsid w:val="00CD7D9D"/>
    <w:rsid w:val="00D07332"/>
    <w:rsid w:val="00D52553"/>
    <w:rsid w:val="00E44D50"/>
    <w:rsid w:val="00EA59DF"/>
    <w:rsid w:val="00ED231E"/>
    <w:rsid w:val="00ED257C"/>
    <w:rsid w:val="00EE4070"/>
    <w:rsid w:val="00F12C76"/>
    <w:rsid w:val="00F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E43F"/>
  <w15:chartTrackingRefBased/>
  <w15:docId w15:val="{0E7F7CE4-75E5-4FC7-B4FE-0952CB8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72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2">
    <w:name w:val="heading 2"/>
    <w:basedOn w:val="a"/>
    <w:next w:val="Textbody"/>
    <w:link w:val="20"/>
    <w:rsid w:val="0038172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8172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paragraph" w:customStyle="1" w:styleId="Standard">
    <w:name w:val="Standard"/>
    <w:rsid w:val="00381727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381727"/>
  </w:style>
  <w:style w:type="paragraph" w:customStyle="1" w:styleId="Times142">
    <w:name w:val="Times14_РИО2"/>
    <w:basedOn w:val="Standard"/>
    <w:rsid w:val="00381727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381727"/>
    <w:rPr>
      <w:b/>
      <w:smallCaps/>
      <w:spacing w:val="5"/>
    </w:rPr>
  </w:style>
  <w:style w:type="table" w:styleId="a4">
    <w:name w:val="Table Grid"/>
    <w:basedOn w:val="a1"/>
    <w:uiPriority w:val="39"/>
    <w:rsid w:val="00C6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0D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 Иевлев</dc:creator>
  <cp:keywords/>
  <dc:description/>
  <cp:lastModifiedBy>Егорий Иевлев</cp:lastModifiedBy>
  <cp:revision>18</cp:revision>
  <dcterms:created xsi:type="dcterms:W3CDTF">2023-10-03T15:10:00Z</dcterms:created>
  <dcterms:modified xsi:type="dcterms:W3CDTF">2023-11-03T12:15:00Z</dcterms:modified>
</cp:coreProperties>
</file>