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каталога</w:t>
      </w:r>
    </w:p>
    <w:p>
      <w:pPr>
        <w:pStyle w:val="CaptionedFigure"/>
      </w:pPr>
      <w:r>
        <w:drawing>
          <wp:inline>
            <wp:extent cx="3619500" cy="53340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Перешла в каталог tmp</w:t>
      </w:r>
    </w:p>
    <w:p>
      <w:pPr>
        <w:pStyle w:val="CaptionedFigure"/>
      </w:pPr>
      <w:r>
        <w:drawing>
          <wp:inline>
            <wp:extent cx="2857500" cy="292100"/>
            <wp:effectExtent b="0" l="0" r="0" t="0"/>
            <wp:docPr descr="Переход в каталок tmp" title="" id="26" name="Picture"/>
            <a:graphic>
              <a:graphicData uri="http://schemas.openxmlformats.org/drawingml/2006/picture">
                <pic:pic>
                  <pic:nvPicPr>
                    <pic:cNvPr descr="image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каталок tmp</w:t>
      </w:r>
    </w:p>
    <w:p>
      <w:pPr>
        <w:pStyle w:val="BodyText"/>
      </w:pPr>
      <w:r>
        <w:t xml:space="preserve">Просмотрела его содержимое</w:t>
      </w:r>
    </w:p>
    <w:p>
      <w:pPr>
        <w:pStyle w:val="CaptionedFigure"/>
      </w:pPr>
      <w:r>
        <w:drawing>
          <wp:inline>
            <wp:extent cx="3594100" cy="1727200"/>
            <wp:effectExtent b="0" l="0" r="0" t="0"/>
            <wp:docPr descr="Вывожу содержимое с помощью команды ls" title="" id="29" name="Picture"/>
            <a:graphic>
              <a:graphicData uri="http://schemas.openxmlformats.org/drawingml/2006/picture">
                <pic:pic>
                  <pic:nvPicPr>
                    <pic:cNvPr descr="image/2.2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Вывожу содержимое с помощью команды ls</w:t>
      </w:r>
    </w:p>
    <w:p>
      <w:pPr>
        <w:pStyle w:val="BodyText"/>
      </w:pPr>
      <w:r>
        <w:t xml:space="preserve">Использую опцию -a, которая показывает скрытые файлы в каталоге</w:t>
      </w:r>
    </w:p>
    <w:p>
      <w:pPr>
        <w:pStyle w:val="CaptionedFigure"/>
      </w:pPr>
      <w:r>
        <w:drawing>
          <wp:inline>
            <wp:extent cx="3733800" cy="1850280"/>
            <wp:effectExtent b="0" l="0" r="0" t="0"/>
            <wp:docPr descr="Вывод содержимого с помощью команды ls и опции -a" title="" id="32" name="Picture"/>
            <a:graphic>
              <a:graphicData uri="http://schemas.openxmlformats.org/drawingml/2006/picture">
                <pic:pic>
                  <pic:nvPicPr>
                    <pic:cNvPr descr="image/2.2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содержимого с помощью команды ls и опции -a</w:t>
      </w:r>
    </w:p>
    <w:p>
      <w:pPr>
        <w:pStyle w:val="BodyText"/>
      </w:pPr>
      <w:r>
        <w:t xml:space="preserve">Использую опцию -l, которая позволяет увидеть дополнительную информацию о файлах</w:t>
      </w:r>
    </w:p>
    <w:p>
      <w:pPr>
        <w:pStyle w:val="CaptionedFigure"/>
      </w:pPr>
      <w:r>
        <w:drawing>
          <wp:inline>
            <wp:extent cx="3733800" cy="1850280"/>
            <wp:effectExtent b="0" l="0" r="0" t="0"/>
            <wp:docPr descr="Вывод содержимого с помощью команды ls и опции -l" title="" id="35" name="Picture"/>
            <a:graphic>
              <a:graphicData uri="http://schemas.openxmlformats.org/drawingml/2006/picture">
                <pic:pic>
                  <pic:nvPicPr>
                    <pic:cNvPr descr="image/2.2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содержимого с помощью команды ls и опции -l</w:t>
      </w:r>
    </w:p>
    <w:p>
      <w:pPr>
        <w:pStyle w:val="BodyText"/>
      </w:pPr>
      <w:r>
        <w:t xml:space="preserve">Определяю, есть ли подкаталог cron</w:t>
      </w:r>
    </w:p>
    <w:p>
      <w:pPr>
        <w:pStyle w:val="CaptionedFigure"/>
      </w:pPr>
      <w:r>
        <w:drawing>
          <wp:inline>
            <wp:extent cx="3733800" cy="522024"/>
            <wp:effectExtent b="0" l="0" r="0" t="0"/>
            <wp:docPr descr="Вывод содержимого каталога spool" title="" id="38" name="Picture"/>
            <a:graphic>
              <a:graphicData uri="http://schemas.openxmlformats.org/drawingml/2006/picture">
                <pic:pic>
                  <pic:nvPicPr>
                    <pic:cNvPr descr="image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содержимого каталога spool</w:t>
      </w:r>
    </w:p>
    <w:p>
      <w:pPr>
        <w:pStyle w:val="BodyText"/>
      </w:pPr>
      <w:r>
        <w:t xml:space="preserve">Проверяю содержимое каталога с опциями -а(которая показывает содержимое файла), -l(которая помогает определить владельца) и -F(которая поможет определить, что из содержимого файл, а что каталог)</w:t>
      </w:r>
    </w:p>
    <w:p>
      <w:pPr>
        <w:pStyle w:val="CaptionedFigure"/>
      </w:pPr>
      <w:r>
        <w:drawing>
          <wp:inline>
            <wp:extent cx="3733800" cy="2401818"/>
            <wp:effectExtent b="0" l="0" r="0" t="0"/>
            <wp:docPr descr="Вывод содержимого с владельцами файлов" title="" id="41" name="Picture"/>
            <a:graphic>
              <a:graphicData uri="http://schemas.openxmlformats.org/drawingml/2006/picture">
                <pic:pic>
                  <pic:nvPicPr>
                    <pic:cNvPr descr="image/2.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содержимого с владельцами файлов</w:t>
      </w:r>
    </w:p>
    <w:p>
      <w:pPr>
        <w:pStyle w:val="BodyText"/>
      </w:pPr>
      <w:r>
        <w:t xml:space="preserve">Создала подкаталог newdir в домашнем каталоге</w:t>
      </w:r>
    </w:p>
    <w:p>
      <w:pPr>
        <w:pStyle w:val="CaptionedFigure"/>
      </w:pPr>
      <w:r>
        <w:drawing>
          <wp:inline>
            <wp:extent cx="3733800" cy="687473"/>
            <wp:effectExtent b="0" l="0" r="0" t="0"/>
            <wp:docPr descr="Создание каталога newdir" title="" id="44" name="Picture"/>
            <a:graphic>
              <a:graphicData uri="http://schemas.openxmlformats.org/drawingml/2006/picture">
                <pic:pic>
                  <pic:nvPicPr>
                    <pic:cNvPr descr="image/3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 newdir</w:t>
      </w:r>
    </w:p>
    <w:p>
      <w:pPr>
        <w:pStyle w:val="BodyText"/>
      </w:pPr>
      <w:r>
        <w:t xml:space="preserve">Создаю каталог motefun, в каталоге newdir</w:t>
      </w:r>
    </w:p>
    <w:p>
      <w:pPr>
        <w:pStyle w:val="CaptionedFigure"/>
      </w:pPr>
      <w:r>
        <w:drawing>
          <wp:inline>
            <wp:extent cx="3733800" cy="596684"/>
            <wp:effectExtent b="0" l="0" r="0" t="0"/>
            <wp:docPr descr="Создание каталога morefun" title="" id="47" name="Picture"/>
            <a:graphic>
              <a:graphicData uri="http://schemas.openxmlformats.org/drawingml/2006/picture">
                <pic:pic>
                  <pic:nvPicPr>
                    <pic:cNvPr descr="image/3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 morefun</w:t>
      </w:r>
    </w:p>
    <w:p>
      <w:pPr>
        <w:pStyle w:val="BodyText"/>
      </w:pPr>
      <w:r>
        <w:t xml:space="preserve">Одной командой создаю три каталога</w:t>
      </w:r>
    </w:p>
    <w:p>
      <w:pPr>
        <w:pStyle w:val="CaptionedFigure"/>
      </w:pPr>
      <w:r>
        <w:drawing>
          <wp:inline>
            <wp:extent cx="3733800" cy="787931"/>
            <wp:effectExtent b="0" l="0" r="0" t="0"/>
            <wp:docPr descr="Создание каталогов letters, memos,misk" title="" id="50" name="Picture"/>
            <a:graphic>
              <a:graphicData uri="http://schemas.openxmlformats.org/drawingml/2006/picture">
                <pic:pic>
                  <pic:nvPicPr>
                    <pic:cNvPr descr="image/3.3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каталогов letters, memos,misk</w:t>
      </w:r>
    </w:p>
    <w:p>
      <w:pPr>
        <w:pStyle w:val="BodyText"/>
      </w:pPr>
      <w:r>
        <w:t xml:space="preserve">Одной командой удаляю три каталога</w:t>
      </w:r>
    </w:p>
    <w:p>
      <w:pPr>
        <w:pStyle w:val="CaptionedFigure"/>
      </w:pPr>
      <w:r>
        <w:drawing>
          <wp:inline>
            <wp:extent cx="3733800" cy="699641"/>
            <wp:effectExtent b="0" l="0" r="0" t="0"/>
            <wp:docPr descr="Удаление каталогов letters, memos,misk" title="" id="53" name="Picture"/>
            <a:graphic>
              <a:graphicData uri="http://schemas.openxmlformats.org/drawingml/2006/picture">
                <pic:pic>
                  <pic:nvPicPr>
                    <pic:cNvPr descr="image/3.3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каталогов letters, memos,misk</w:t>
      </w:r>
    </w:p>
    <w:p>
      <w:pPr>
        <w:pStyle w:val="BodyText"/>
      </w:pPr>
      <w:r>
        <w:t xml:space="preserve">Пытаюсь удалить newdir командой rm</w:t>
      </w:r>
    </w:p>
    <w:p>
      <w:pPr>
        <w:pStyle w:val="CaptionedFigure"/>
      </w:pPr>
      <w:r>
        <w:drawing>
          <wp:inline>
            <wp:extent cx="3733800" cy="813868"/>
            <wp:effectExtent b="0" l="0" r="0" t="0"/>
            <wp:docPr descr="Попытка удаления каталога newdir" title="" id="56" name="Picture"/>
            <a:graphic>
              <a:graphicData uri="http://schemas.openxmlformats.org/drawingml/2006/picture">
                <pic:pic>
                  <pic:nvPicPr>
                    <pic:cNvPr descr="image/3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каталога newdir</w:t>
      </w:r>
    </w:p>
    <w:p>
      <w:pPr>
        <w:pStyle w:val="BodyText"/>
      </w:pPr>
      <w:r>
        <w:t xml:space="preserve">Удаляю newdir командой rmdir</w:t>
      </w:r>
    </w:p>
    <w:p>
      <w:pPr>
        <w:pStyle w:val="CaptionedFigure"/>
      </w:pPr>
      <w:r>
        <w:drawing>
          <wp:inline>
            <wp:extent cx="3733800" cy="667353"/>
            <wp:effectExtent b="0" l="0" r="0" t="0"/>
            <wp:docPr descr="Удаление каталога newdir" title="" id="59" name="Picture"/>
            <a:graphic>
              <a:graphicData uri="http://schemas.openxmlformats.org/drawingml/2006/picture">
                <pic:pic>
                  <pic:nvPicPr>
                    <pic:cNvPr descr="image/3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каталога newdir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просмотрасодержимого не только указанного каталога, но и подкаталогов входящих в него. Это команда -R</w:t>
      </w:r>
    </w:p>
    <w:p>
      <w:pPr>
        <w:pStyle w:val="CaptionedFigure"/>
      </w:pPr>
      <w:r>
        <w:drawing>
          <wp:inline>
            <wp:extent cx="3733800" cy="1899509"/>
            <wp:effectExtent b="0" l="0" r="0" t="0"/>
            <wp:docPr descr="Просмотр каталогов с подкаталогами с помощью ls -R" title="" id="62" name="Picture"/>
            <a:graphic>
              <a:graphicData uri="http://schemas.openxmlformats.org/drawingml/2006/picture">
                <pic:pic>
                  <pic:nvPicPr>
                    <pic:cNvPr descr="image/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каталогов с подкаталогами с помощью ls -R</w:t>
      </w:r>
    </w:p>
    <w:p>
      <w:pPr>
        <w:pStyle w:val="BodyText"/>
      </w:pPr>
      <w:r>
        <w:t xml:space="preserve">Далее вывожу отсортировнные по времени каталоги с помощью опции -lt</w:t>
      </w:r>
    </w:p>
    <w:p>
      <w:pPr>
        <w:pStyle w:val="CaptionedFigure"/>
      </w:pPr>
      <w:r>
        <w:drawing>
          <wp:inline>
            <wp:extent cx="3733800" cy="1974605"/>
            <wp:effectExtent b="0" l="0" r="0" t="0"/>
            <wp:docPr descr="Вывод отсортированных по времени каталогов" title="" id="65" name="Picture"/>
            <a:graphic>
              <a:graphicData uri="http://schemas.openxmlformats.org/drawingml/2006/picture">
                <pic:pic>
                  <pic:nvPicPr>
                    <pic:cNvPr descr="image/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отсортированных по времени каталогов</w:t>
      </w:r>
    </w:p>
    <w:p>
      <w:pPr>
        <w:pStyle w:val="BodyText"/>
      </w:pPr>
      <w:r>
        <w:t xml:space="preserve">C помощью man cd узнаю описание команды cd и ее опции. Основных опций немнго.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2.-L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3.-e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1974605"/>
            <wp:effectExtent b="0" l="0" r="0" t="0"/>
            <wp:docPr descr="man cd" title="" id="68" name="Picture"/>
            <a:graphic>
              <a:graphicData uri="http://schemas.openxmlformats.org/drawingml/2006/picture">
                <pic:pic>
                  <pic:nvPicPr>
                    <pic:cNvPr descr="image/6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man cd</w:t>
      </w:r>
    </w:p>
    <w:p>
      <w:pPr>
        <w:pStyle w:val="BodyText"/>
      </w:pPr>
      <w:r>
        <w:t xml:space="preserve">С помощью man pwd узнаю описание команды pwd и ее опции</w:t>
      </w:r>
      <w:r>
        <w:t xml:space="preserve"> </w:t>
      </w:r>
      <w:r>
        <w:t xml:space="preserve">1.-L - брать директорию из переменной окружения, даже если она содержит символические ссылки. 2.-P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2299509"/>
            <wp:effectExtent b="0" l="0" r="0" t="0"/>
            <wp:docPr descr="man pwd" title="" id="71" name="Picture"/>
            <a:graphic>
              <a:graphicData uri="http://schemas.openxmlformats.org/drawingml/2006/picture">
                <pic:pic>
                  <pic:nvPicPr>
                    <pic:cNvPr descr="image/6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man pwd</w:t>
      </w:r>
    </w:p>
    <w:p>
      <w:pPr>
        <w:pStyle w:val="BodyText"/>
      </w:pPr>
      <w:r>
        <w:t xml:space="preserve">С помощью man mkdir узнаю описание команды mkdir и ее опции</w:t>
      </w:r>
      <w:r>
        <w:t xml:space="preserve"> </w:t>
      </w:r>
      <w:r>
        <w:t xml:space="preserve">1.-m - устанавливает права доступа создаваемой директории как chmod, синтаксис тоже как у chmod. 2. -p - позволяет рекурсивно создавать директории и их подкаталоги 3. -v - выводи сообщение о созданных директориях 4. -z - установить контекст SELinux для создаваемой директории по умолчанию 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2299509"/>
            <wp:effectExtent b="0" l="0" r="0" t="0"/>
            <wp:docPr descr="man mkdir" title="" id="74" name="Picture"/>
            <a:graphic>
              <a:graphicData uri="http://schemas.openxmlformats.org/drawingml/2006/picture">
                <pic:pic>
                  <pic:nvPicPr>
                    <pic:cNvPr descr="image/6.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mkdir</w:t>
      </w:r>
    </w:p>
    <w:p>
      <w:pPr>
        <w:pStyle w:val="CaptionedFigure"/>
      </w:pPr>
      <w:r>
        <w:drawing>
          <wp:inline>
            <wp:extent cx="3733800" cy="2299509"/>
            <wp:effectExtent b="0" l="0" r="0" t="0"/>
            <wp:docPr descr="man rmdir" title="" id="77" name="Picture"/>
            <a:graphic>
              <a:graphicData uri="http://schemas.openxmlformats.org/drawingml/2006/picture">
                <pic:pic>
                  <pic:nvPicPr>
                    <pic:cNvPr descr="image/6.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man rmdir</w:t>
      </w:r>
    </w:p>
    <w:p>
      <w:pPr>
        <w:pStyle w:val="CaptionedFigure"/>
      </w:pPr>
      <w:r>
        <w:drawing>
          <wp:inline>
            <wp:extent cx="3733800" cy="2299509"/>
            <wp:effectExtent b="0" l="0" r="0" t="0"/>
            <wp:docPr descr="man rm" title="" id="80" name="Picture"/>
            <a:graphic>
              <a:graphicData uri="http://schemas.openxmlformats.org/drawingml/2006/picture">
                <pic:pic>
                  <pic:nvPicPr>
                    <pic:cNvPr descr="image/6.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man rm</w:t>
      </w:r>
    </w:p>
    <w:p>
      <w:pPr>
        <w:pStyle w:val="BodyText"/>
      </w:pPr>
      <w:r>
        <w:t xml:space="preserve">Запускаю команду history</w:t>
      </w:r>
    </w:p>
    <w:p>
      <w:pPr>
        <w:pStyle w:val="CaptionedFigure"/>
      </w:pPr>
      <w:r>
        <w:drawing>
          <wp:inline>
            <wp:extent cx="3733800" cy="1835842"/>
            <wp:effectExtent b="0" l="0" r="0" t="0"/>
            <wp:docPr descr="Информация с помощью команды history" title="" id="83" name="Picture"/>
            <a:graphic>
              <a:graphicData uri="http://schemas.openxmlformats.org/drawingml/2006/picture">
                <pic:pic>
                  <pic:nvPicPr>
                    <pic:cNvPr descr="image/7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Информация с помощью команды history</w:t>
      </w:r>
    </w:p>
    <w:p>
      <w:pPr>
        <w:pStyle w:val="BodyText"/>
      </w:pPr>
      <w:r>
        <w:t xml:space="preserve">Модифицирую команду</w:t>
      </w:r>
    </w:p>
    <w:p>
      <w:pPr>
        <w:pStyle w:val="CaptionedFigure"/>
      </w:pPr>
      <w:r>
        <w:drawing>
          <wp:inline>
            <wp:extent cx="3733800" cy="739845"/>
            <wp:effectExtent b="0" l="0" r="0" t="0"/>
            <wp:docPr descr="man cd" title="" id="86" name="Picture"/>
            <a:graphic>
              <a:graphicData uri="http://schemas.openxmlformats.org/drawingml/2006/picture">
                <pic:pic>
                  <pic:nvPicPr>
                    <pic:cNvPr descr="image/7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man cd</w:t>
      </w:r>
    </w:p>
    <w:p>
      <w:pPr>
        <w:pStyle w:val="BodyText"/>
      </w:pPr>
      <w:r>
        <w:t xml:space="preserve">#Ответы на вопросы</w:t>
      </w:r>
    </w:p>
    <w:p>
      <w:pPr>
        <w:pStyle w:val="BodyText"/>
      </w:pPr>
      <w:r>
        <w:t xml:space="preserve">1.Командная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2.Для определения абсолютного пути к текущему каталогу используется команда pwd. Например: если я введу pwd в своем домашнем каталоге то получу /home/evdvorkina 3.С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 4.С помощью команды ls можно определить имена файлов, если нам необходимы скрытые файлы, добавим опцию -a. Пример есть в лабораторной работе. 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 5.Вывести информацию о последних выполненных пользователем команд можно с помощью history. Пример приведет в лабораторной работе. 6.Используем синтаксиси !номеркоманды в выводе history:s/что заменяем/на что заменяем Примеры приведены в лабораторной работе. 7.Предположим,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 8.Символ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 9.Опция -l позволит увидеть дополнительную информацию о файлах в каталоге: время создания, владельца, права доступа 10.Относительный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 11.Использовать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 12.Клавиша Tab.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практическике навыки взаимодействия пользователя с системой посредством командной строки!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Самарханова Полина Тимуровна</dc:creator>
  <dc:language>ru-RU</dc:language>
  <cp:keywords/>
  <dcterms:created xsi:type="dcterms:W3CDTF">2024-03-16T20:39:50Z</dcterms:created>
  <dcterms:modified xsi:type="dcterms:W3CDTF">2024-03-16T20:39:50Z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