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3E75" w14:textId="2241D9F5" w:rsidR="0080660E" w:rsidRDefault="00B975D2">
      <w:r>
        <w:t>Вариант 1</w:t>
      </w:r>
    </w:p>
    <w:p w14:paraId="3B94A4E8" w14:textId="2BEDB3B3" w:rsidR="00B975D2" w:rsidRDefault="00B975D2" w:rsidP="00202CEB">
      <w:pPr>
        <w:pStyle w:val="a3"/>
        <w:numPr>
          <w:ilvl w:val="0"/>
          <w:numId w:val="1"/>
        </w:numPr>
        <w:spacing w:line="480" w:lineRule="auto"/>
      </w:pPr>
      <w:r w:rsidRPr="00B975D2">
        <w:drawing>
          <wp:inline distT="0" distB="0" distL="0" distR="0" wp14:anchorId="5913B656" wp14:editId="6446F90D">
            <wp:extent cx="1760373" cy="2972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807" w14:textId="28194B28" w:rsidR="00B975D2" w:rsidRPr="00B975D2" w:rsidRDefault="00B975D2" w:rsidP="00202CEB">
      <w:pPr>
        <w:pStyle w:val="a3"/>
        <w:numPr>
          <w:ilvl w:val="0"/>
          <w:numId w:val="1"/>
        </w:numPr>
        <w:spacing w:line="480" w:lineRule="auto"/>
      </w:pPr>
      <w:r>
        <w:rPr>
          <w:lang w:val="en-US"/>
        </w:rPr>
        <w:t xml:space="preserve">n = 17 m =11 S(x) = 4,5, s(y) = 3,5 </w:t>
      </w:r>
      <w:r w:rsidRPr="00B975D2">
        <w:rPr>
          <w:lang w:val="en-US"/>
        </w:rPr>
        <w:drawing>
          <wp:inline distT="0" distB="0" distL="0" distR="0" wp14:anchorId="6D64F32D" wp14:editId="54D207A6">
            <wp:extent cx="1844200" cy="2895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FA5" w14:textId="33E4CF1D" w:rsidR="00B975D2" w:rsidRPr="00B975D2" w:rsidRDefault="00B975D2" w:rsidP="00202CEB">
      <w:pPr>
        <w:pStyle w:val="a3"/>
        <w:numPr>
          <w:ilvl w:val="0"/>
          <w:numId w:val="1"/>
        </w:numPr>
        <w:spacing w:line="480" w:lineRule="auto"/>
        <w:ind w:left="360"/>
      </w:pPr>
      <w:r w:rsidRPr="00B975D2">
        <w:drawing>
          <wp:inline distT="0" distB="0" distL="0" distR="0" wp14:anchorId="3CA467C4" wp14:editId="0A2D9FDA">
            <wp:extent cx="1051651" cy="24386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5D2">
        <w:rPr>
          <w:lang w:val="en-US"/>
        </w:rPr>
        <w:t xml:space="preserve"> </w:t>
      </w:r>
      <w:r w:rsidRPr="00B975D2">
        <w:rPr>
          <w:lang w:val="en-US"/>
        </w:rPr>
        <w:drawing>
          <wp:inline distT="0" distB="0" distL="0" distR="0" wp14:anchorId="273D3677" wp14:editId="725F3E75">
            <wp:extent cx="594412" cy="22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5D2">
        <w:rPr>
          <w:lang w:val="en-US"/>
        </w:rPr>
        <w:drawing>
          <wp:inline distT="0" distB="0" distL="0" distR="0" wp14:anchorId="3658526D" wp14:editId="755EEA99">
            <wp:extent cx="548688" cy="2362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5D2">
        <w:rPr>
          <w:lang w:val="en-US"/>
        </w:rPr>
        <w:drawing>
          <wp:inline distT="0" distB="0" distL="0" distR="0" wp14:anchorId="616E39F9" wp14:editId="5CB2E656">
            <wp:extent cx="701101" cy="26672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(34-1)*25/15 </w:t>
      </w:r>
      <w:r w:rsidRPr="00B975D2">
        <w:rPr>
          <w:rFonts w:eastAsiaTheme="minorEastAsia"/>
          <w:lang w:val="en-US"/>
        </w:rPr>
        <w:drawing>
          <wp:inline distT="0" distB="0" distL="0" distR="0" wp14:anchorId="793AC626" wp14:editId="5ED08747">
            <wp:extent cx="876376" cy="259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6D4F" w14:textId="55FA8FC2" w:rsidR="00B975D2" w:rsidRPr="00202CEB" w:rsidRDefault="00B975D2" w:rsidP="00202CEB">
      <w:pPr>
        <w:pStyle w:val="a3"/>
        <w:numPr>
          <w:ilvl w:val="0"/>
          <w:numId w:val="1"/>
        </w:numPr>
        <w:spacing w:line="480" w:lineRule="auto"/>
        <w:ind w:left="360"/>
      </w:pPr>
      <w:r w:rsidRPr="00B975D2">
        <w:drawing>
          <wp:inline distT="0" distB="0" distL="0" distR="0" wp14:anchorId="6FB1EE70" wp14:editId="18152438">
            <wp:extent cx="1005927" cy="31244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5D2">
        <w:drawing>
          <wp:inline distT="0" distB="0" distL="0" distR="0" wp14:anchorId="7B092BE4" wp14:editId="676D94E1">
            <wp:extent cx="895350" cy="32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001" r="6000" b="-1"/>
                    <a:stretch/>
                  </pic:blipFill>
                  <pic:spPr bwMode="auto">
                    <a:xfrm>
                      <a:off x="0" y="0"/>
                      <a:ext cx="895428" cy="32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-M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202CEB">
        <w:rPr>
          <w:rFonts w:eastAsiaTheme="minorEastAsia"/>
          <w:lang w:val="en-US"/>
        </w:rPr>
        <w:t xml:space="preserve"> </w:t>
      </w:r>
      <w:r w:rsidR="00202CEB" w:rsidRPr="00202CEB">
        <w:rPr>
          <w:rFonts w:eastAsiaTheme="minorEastAsia"/>
          <w:lang w:val="en-US"/>
        </w:rPr>
        <w:drawing>
          <wp:inline distT="0" distB="0" distL="0" distR="0" wp14:anchorId="0869ECE2" wp14:editId="272D5189">
            <wp:extent cx="1379220" cy="33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128" b="13979"/>
                    <a:stretch/>
                  </pic:blipFill>
                  <pic:spPr bwMode="auto">
                    <a:xfrm>
                      <a:off x="0" y="0"/>
                      <a:ext cx="1379340" cy="33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2521" w14:textId="77777777" w:rsidR="00202CEB" w:rsidRDefault="00202CEB" w:rsidP="00202CEB">
      <w:pPr>
        <w:pStyle w:val="Default"/>
      </w:pPr>
    </w:p>
    <w:p w14:paraId="689E5828" w14:textId="33980F28" w:rsidR="00202CEB" w:rsidRPr="00202CEB" w:rsidRDefault="00202CEB" w:rsidP="00202CEB">
      <w:pPr>
        <w:pStyle w:val="a3"/>
        <w:numPr>
          <w:ilvl w:val="0"/>
          <w:numId w:val="1"/>
        </w:numPr>
        <w:ind w:left="360"/>
      </w:pPr>
      <w:r>
        <w:t xml:space="preserve"> </w:t>
      </w:r>
      <w:r>
        <w:rPr>
          <w:sz w:val="28"/>
          <w:szCs w:val="28"/>
        </w:rPr>
        <w:t>При этом вероятность ошибки первого рода равна 0,01, а второго рода – равна 0,05. Тогда уровень значимости критерия K равен…</w:t>
      </w:r>
      <w:r>
        <w:rPr>
          <w:sz w:val="28"/>
          <w:szCs w:val="28"/>
          <w:lang w:val="en-US"/>
        </w:rPr>
        <w:t xml:space="preserve"> </w:t>
      </w:r>
      <w:r w:rsidRPr="00202CEB">
        <w:rPr>
          <w:sz w:val="28"/>
          <w:szCs w:val="28"/>
          <w:lang w:val="en-US"/>
        </w:rPr>
        <w:drawing>
          <wp:inline distT="0" distB="0" distL="0" distR="0" wp14:anchorId="6B8A3411" wp14:editId="2FFC5568">
            <wp:extent cx="685859" cy="236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689" w14:textId="77777777" w:rsidR="00202CEB" w:rsidRDefault="00202CEB" w:rsidP="00202CEB">
      <w:pPr>
        <w:pStyle w:val="a3"/>
      </w:pPr>
    </w:p>
    <w:p w14:paraId="0C5D5D45" w14:textId="6FC9249F" w:rsidR="00202CEB" w:rsidRDefault="00202CEB" w:rsidP="00202CEB">
      <w:pPr>
        <w:pStyle w:val="a3"/>
        <w:numPr>
          <w:ilvl w:val="0"/>
          <w:numId w:val="1"/>
        </w:numPr>
        <w:ind w:left="360"/>
      </w:pPr>
      <w:r w:rsidRPr="00202CEB">
        <w:drawing>
          <wp:inline distT="0" distB="0" distL="0" distR="0" wp14:anchorId="3DCB2EA4" wp14:editId="36C91688">
            <wp:extent cx="876376" cy="28196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t xml:space="preserve">там нужны интервалы </w:t>
      </w:r>
      <w:r w:rsidRPr="00202CEB">
        <w:drawing>
          <wp:inline distT="0" distB="0" distL="0" distR="0" wp14:anchorId="128EE9EA" wp14:editId="0FB07D1E">
            <wp:extent cx="1173582" cy="32768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4027" w14:textId="77777777" w:rsidR="00202CEB" w:rsidRDefault="00202CEB" w:rsidP="00202CEB">
      <w:pPr>
        <w:pStyle w:val="a3"/>
      </w:pPr>
    </w:p>
    <w:p w14:paraId="60CC4A96" w14:textId="48E2579B" w:rsidR="00202CEB" w:rsidRDefault="00202CEB" w:rsidP="00202CEB">
      <w:pPr>
        <w:pStyle w:val="a3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N1 = 33, x(cp1) = 120, S1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900, N2 = 49,</w:t>
      </w:r>
      <w:r w:rsidRPr="00202CEB">
        <w:rPr>
          <w:lang w:val="en-US"/>
        </w:rPr>
        <w:t xml:space="preserve"> </w:t>
      </w:r>
      <w:r>
        <w:rPr>
          <w:lang w:val="en-US"/>
        </w:rPr>
        <w:t>x(cp</w:t>
      </w:r>
      <w:r>
        <w:rPr>
          <w:lang w:val="en-US"/>
        </w:rPr>
        <w:t>2</w:t>
      </w:r>
      <w:r>
        <w:rPr>
          <w:lang w:val="en-US"/>
        </w:rPr>
        <w:t>) = 1</w:t>
      </w:r>
      <w:r>
        <w:rPr>
          <w:lang w:val="en-US"/>
        </w:rPr>
        <w:t xml:space="preserve">36, </w:t>
      </w:r>
      <w:r>
        <w:rPr>
          <w:lang w:val="en-US"/>
        </w:rPr>
        <w:t>S</w:t>
      </w:r>
      <w:r>
        <w:rPr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  <w:r>
        <w:rPr>
          <w:lang w:val="en-US"/>
        </w:rPr>
        <w:t>4</w:t>
      </w:r>
      <w:r>
        <w:rPr>
          <w:lang w:val="en-US"/>
        </w:rPr>
        <w:t>00</w:t>
      </w:r>
      <w:r>
        <w:rPr>
          <w:lang w:val="en-US"/>
        </w:rPr>
        <w:t>, y = 0.95</w:t>
      </w:r>
      <w:r w:rsidR="00DB70B4">
        <w:rPr>
          <w:lang w:val="en-US"/>
        </w:rPr>
        <w:t>, alfa = 1-0.95 = 0.05</w:t>
      </w:r>
    </w:p>
    <w:p w14:paraId="1FDE5D8A" w14:textId="2DFDA397" w:rsidR="00202CEB" w:rsidRDefault="00202CEB" w:rsidP="00202CEB">
      <w:pPr>
        <w:rPr>
          <w:rFonts w:eastAsiaTheme="minorEastAsia"/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 xml:space="preserve">0 </w:t>
      </w:r>
      <w:r w:rsidR="00DB70B4">
        <w:rPr>
          <w:lang w:val="en-US"/>
        </w:rPr>
        <w:t>: M(x1) = M(x2), H</w:t>
      </w:r>
      <w:r w:rsidR="00DB70B4">
        <w:rPr>
          <w:vertAlign w:val="subscript"/>
          <w:lang w:val="en-US"/>
        </w:rPr>
        <w:t>1</w:t>
      </w:r>
      <w:r w:rsidR="00DB70B4">
        <w:rPr>
          <w:lang w:val="en-US"/>
        </w:rPr>
        <w:t xml:space="preserve">: </w:t>
      </w:r>
      <w:r w:rsidR="00DB70B4">
        <w:rPr>
          <w:lang w:val="en-US"/>
        </w:rPr>
        <w:t>M(x1)</w:t>
      </w:r>
      <w:r w:rsidR="00DB70B4">
        <w:rPr>
          <w:lang w:val="en-US"/>
        </w:rPr>
        <w:t xml:space="preserve"> &lt;</w:t>
      </w:r>
      <w:r w:rsidR="00DB70B4">
        <w:rPr>
          <w:lang w:val="en-US"/>
        </w:rPr>
        <w:t xml:space="preserve"> M(x2)</w:t>
      </w:r>
      <w:r w:rsidR="00DB70B4">
        <w:rPr>
          <w:lang w:val="en-US"/>
        </w:rPr>
        <w:t>, T</w:t>
      </w:r>
      <w:r w:rsidR="00DB70B4">
        <w:rPr>
          <w:vertAlign w:val="subscript"/>
        </w:rPr>
        <w:t>набл</w:t>
      </w:r>
      <w:r w:rsidR="00DB70B4" w:rsidRPr="00DB70B4">
        <w:rPr>
          <w:vertAlign w:val="subscript"/>
          <w:lang w:val="en-US"/>
        </w:rPr>
        <w:t xml:space="preserve"> </w:t>
      </w:r>
      <w:r w:rsidR="00DB70B4" w:rsidRPr="00DB70B4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 w:rsidR="00DB70B4" w:rsidRPr="00DB70B4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120-136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900+…</m:t>
                </m:r>
              </m:e>
            </m:rad>
          </m:den>
        </m:f>
      </m:oMath>
    </w:p>
    <w:p w14:paraId="626A63B8" w14:textId="26807F8F" w:rsidR="00E35D06" w:rsidRDefault="00DB70B4" w:rsidP="00E35D06">
      <w:pPr>
        <w:rPr>
          <w:rFonts w:eastAsiaTheme="minorEastAsia"/>
        </w:rPr>
      </w:pPr>
      <w:r>
        <w:rPr>
          <w:rFonts w:eastAsiaTheme="minorEastAsia"/>
          <w:lang w:val="en-US"/>
        </w:rPr>
        <w:t>Tkp = (0,05, 33+</w:t>
      </w:r>
      <w:r w:rsidR="00E35D06">
        <w:rPr>
          <w:rFonts w:eastAsiaTheme="minorEastAsia"/>
          <w:lang w:val="en-US"/>
        </w:rPr>
        <w:t xml:space="preserve">49-2) = </w:t>
      </w:r>
      <w:r w:rsidR="00E35D06">
        <w:rPr>
          <w:rFonts w:eastAsiaTheme="minorEastAsia"/>
        </w:rPr>
        <w:t>стьюдента</w:t>
      </w:r>
    </w:p>
    <w:p w14:paraId="17809337" w14:textId="3BB3EB7C" w:rsidR="00E35D06" w:rsidRPr="00E35D06" w:rsidRDefault="00E35D06" w:rsidP="00E35D06">
      <w:pPr>
        <w:pStyle w:val="a3"/>
        <w:numPr>
          <w:ilvl w:val="0"/>
          <w:numId w:val="1"/>
        </w:numPr>
        <w:ind w:left="360"/>
        <w:rPr>
          <w:rFonts w:eastAsiaTheme="minorEastAsia"/>
        </w:rPr>
      </w:pPr>
      <w:r w:rsidRPr="00E35D06">
        <w:rPr>
          <w:rFonts w:eastAsiaTheme="minorEastAsia"/>
        </w:rPr>
        <w:t>Точность работы двух станков оценивалась отклонениями от номинала производимой продукции. Из 7 единиц продукции первого станка отклонение от номинала (исправленная дисперсия) составила 7,5, из 9 единиц продукции второго станка – 2,5. Можно ли считать на уровне значимости α = 0,02, что станки имеют одинаковую точность?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H</w:t>
      </w:r>
      <w:r>
        <w:rPr>
          <w:rFonts w:eastAsiaTheme="minorEastAsia"/>
          <w:vertAlign w:val="subscript"/>
          <w:lang w:val="en-US"/>
        </w:rPr>
        <w:t xml:space="preserve">0 </w:t>
      </w:r>
      <w:r>
        <w:rPr>
          <w:rFonts w:eastAsiaTheme="minorEastAsia"/>
          <w:lang w:val="en-US"/>
        </w:rPr>
        <w:t xml:space="preserve">: D(x) = D(y)  </w:t>
      </w:r>
      <w:r>
        <w:rPr>
          <w:rFonts w:eastAsiaTheme="minorEastAsia"/>
        </w:rPr>
        <w:t xml:space="preserve">а там не равны. 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</w:rPr>
        <w:t xml:space="preserve">кр </w:t>
      </w:r>
      <w:r>
        <w:rPr>
          <w:rFonts w:eastAsiaTheme="minorEastAsia"/>
          <w:lang w:val="en-US"/>
        </w:rPr>
        <w:t xml:space="preserve">(0.02/2, 7-1, 9-1) </w:t>
      </w:r>
      <w:r w:rsidRPr="00E35D06">
        <w:rPr>
          <w:rFonts w:eastAsiaTheme="minorEastAsia"/>
          <w:lang w:val="en-US"/>
        </w:rPr>
        <w:drawing>
          <wp:inline distT="0" distB="0" distL="0" distR="0" wp14:anchorId="005DC593" wp14:editId="28713D7E">
            <wp:extent cx="1219306" cy="6706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E0EB" w14:textId="05D804A2" w:rsidR="00E35D06" w:rsidRDefault="00E35D06" w:rsidP="00E35D0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35D06">
        <w:rPr>
          <w:rFonts w:asciiTheme="minorHAnsi" w:hAnsiTheme="minorHAnsi" w:cstheme="minorHAnsi"/>
          <w:sz w:val="22"/>
          <w:szCs w:val="22"/>
        </w:rPr>
        <w:t xml:space="preserve">В двух организациях, производилась оценка качества предоставляемых услуг населению. В первой организации были заполнены 44 анкеты, средняя сумма баллов оказалась равной 46. Во второй организации были заполнены 33 анкеты, и их средняя сумма баллов оказалась равной 52. Считая дисперсию балльной оценки равной 11, определить на уровне значимости α = 0,04, какая организация предоставляет услуги лучшего качества </w:t>
      </w:r>
    </w:p>
    <w:p w14:paraId="435D23AF" w14:textId="6210D4FB" w:rsidR="00E35D06" w:rsidRDefault="0021524E" w:rsidP="00E35D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A13D5F" wp14:editId="39AC2636">
            <wp:extent cx="2883287" cy="4783317"/>
            <wp:effectExtent l="254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6" r="9606"/>
                    <a:stretch/>
                  </pic:blipFill>
                  <pic:spPr bwMode="auto">
                    <a:xfrm rot="16200000">
                      <a:off x="0" y="0"/>
                      <a:ext cx="2887459" cy="479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похожая</w:t>
      </w:r>
    </w:p>
    <w:p w14:paraId="12B5FC1F" w14:textId="77777777" w:rsidR="0021524E" w:rsidRDefault="0021524E" w:rsidP="00E35D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13DF538D" w14:textId="20EAF94D" w:rsidR="0021524E" w:rsidRDefault="0021524E" w:rsidP="0021524E">
      <w:pPr>
        <w:pStyle w:val="Default"/>
        <w:numPr>
          <w:ilvl w:val="0"/>
          <w:numId w:val="1"/>
        </w:numPr>
      </w:pPr>
      <w:r>
        <w:t xml:space="preserve">Даны распределения эмпирических и теоретических частот. i n 5 9 9 15 10 8 6 </w:t>
      </w:r>
      <w:r>
        <w:sym w:font="Symbol" w:char="F0A2"/>
      </w:r>
      <w:r>
        <w:t xml:space="preserve"> i n 5 7 10 14 10 7 5 На уровне значимости </w:t>
      </w:r>
      <w:r>
        <w:sym w:font="Symbol" w:char="F061"/>
      </w:r>
      <w:r>
        <w:t xml:space="preserve"> </w:t>
      </w:r>
      <w:r>
        <w:sym w:font="Symbol" w:char="F03D"/>
      </w:r>
      <w:r>
        <w:t xml:space="preserve"> 0,005 проверить гипотезу о распределении генеральной совокупности по нормальному закону, если для расчета теоретических частот по выборке были найдены оценки неизвестных параметров a и σ.</w:t>
      </w:r>
    </w:p>
    <w:p w14:paraId="45E2EDB3" w14:textId="4793E61D" w:rsidR="0021524E" w:rsidRDefault="0021524E" w:rsidP="00E35D06">
      <w:pPr>
        <w:pStyle w:val="Default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0278022" wp14:editId="243CB261">
                <wp:extent cx="304800" cy="30480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A14CD" id="Прямоугольник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C65886" w14:textId="0B9BC9F8" w:rsidR="0021524E" w:rsidRDefault="0021524E" w:rsidP="00E35D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8711721" wp14:editId="636192B7">
            <wp:extent cx="5940425" cy="26035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21380" r="-214" b="20183"/>
                    <a:stretch/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9353B" w14:textId="77777777" w:rsidR="00DA064B" w:rsidRDefault="00DA064B" w:rsidP="00E35D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24536BCD" w14:textId="16EF51B4" w:rsidR="00DA064B" w:rsidRDefault="00DA064B" w:rsidP="00E35D06">
      <w:pPr>
        <w:pStyle w:val="Default"/>
        <w:ind w:left="360"/>
      </w:pPr>
      <w:r>
        <w:t xml:space="preserve">Для проверки новой технологии изготовления валиков были выбраны две группы рабочих, численностью n1 = 30 человек и n2 = 40 человек. В первой группе, при применении старой технологии, средняя выработка составила x1 = 80 валиков, во второй, где применялась новая технология, x2 = 90 валиков за смену. Выборочные дисперсии по группам = 2 1 σ 100, = 2 2 σ 75 были известны заранее. Выяснить на уровне значимости </w:t>
      </w:r>
      <w:r>
        <w:sym w:font="Symbol" w:char="F061"/>
      </w:r>
      <w:r>
        <w:t xml:space="preserve"> </w:t>
      </w:r>
      <w:r>
        <w:sym w:font="Symbol" w:char="F03D"/>
      </w:r>
      <w:r>
        <w:t xml:space="preserve"> 0,01 влияние новой технологии на производительность, если известно, что генеральные дисперсии одинаковы.</w:t>
      </w:r>
    </w:p>
    <w:p w14:paraId="6EA98380" w14:textId="77777777" w:rsidR="00DA064B" w:rsidRDefault="00DA064B" w:rsidP="00E35D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004515B2" w14:textId="0BF68090" w:rsidR="00DA064B" w:rsidRPr="0021524E" w:rsidRDefault="00DA064B" w:rsidP="00E35D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BF582C3" wp14:editId="1305AF63">
            <wp:extent cx="5940425" cy="39001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64B" w:rsidRPr="0021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A78"/>
    <w:multiLevelType w:val="hybridMultilevel"/>
    <w:tmpl w:val="2690C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34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D2"/>
    <w:rsid w:val="00202CEB"/>
    <w:rsid w:val="0021524E"/>
    <w:rsid w:val="0080660E"/>
    <w:rsid w:val="00B975D2"/>
    <w:rsid w:val="00C87274"/>
    <w:rsid w:val="00DA064B"/>
    <w:rsid w:val="00DB70B4"/>
    <w:rsid w:val="00E35D06"/>
    <w:rsid w:val="00E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30CF"/>
  <w15:chartTrackingRefBased/>
  <w15:docId w15:val="{9808BAB9-532E-449F-A5EF-B1893934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5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75D2"/>
    <w:rPr>
      <w:color w:val="808080"/>
    </w:rPr>
  </w:style>
  <w:style w:type="paragraph" w:customStyle="1" w:styleId="Default">
    <w:name w:val="Default"/>
    <w:rsid w:val="00202C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2023-04-23T11:37:00Z</dcterms:created>
  <dcterms:modified xsi:type="dcterms:W3CDTF">2023-04-23T13:18:00Z</dcterms:modified>
</cp:coreProperties>
</file>