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60547" w14:textId="77777777" w:rsidR="00FE60DF" w:rsidRPr="00C86305" w:rsidRDefault="009B15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C86305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42756A82" w14:textId="77777777" w:rsidR="00FE60DF" w:rsidRPr="00C86305" w:rsidRDefault="009B15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83C9E1" w14:textId="77777777" w:rsidR="00FE60DF" w:rsidRPr="00C86305" w:rsidRDefault="009B15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b/>
          <w:sz w:val="24"/>
          <w:szCs w:val="24"/>
        </w:rPr>
        <w:t>КЕМЕРОВСКИЙ ГОСУДАРСТВЕННЫЙ УНИВЕРСИТЕТ</w:t>
      </w:r>
    </w:p>
    <w:p w14:paraId="33E48F9C" w14:textId="77777777" w:rsidR="00FE60DF" w:rsidRPr="00C86305" w:rsidRDefault="009B15D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86305">
        <w:rPr>
          <w:rFonts w:ascii="Times New Roman" w:eastAsia="Times New Roman" w:hAnsi="Times New Roman" w:cs="Times New Roman"/>
          <w:b/>
          <w:sz w:val="24"/>
          <w:szCs w:val="24"/>
        </w:rPr>
        <w:t>ИНСТИТУТ ЦИФРЫ</w:t>
      </w:r>
    </w:p>
    <w:p w14:paraId="62662977" w14:textId="77777777" w:rsidR="00FE60DF" w:rsidRPr="00C86305" w:rsidRDefault="009B15D2">
      <w:pPr>
        <w:spacing w:before="1080" w:after="10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04519340" w14:textId="77777777" w:rsidR="00FE60DF" w:rsidRPr="00C86305" w:rsidRDefault="009B15D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О ВЫПОЛНЕНИИ ЛАБОРАТОРНОЙ РАБОТЫ</w:t>
      </w:r>
    </w:p>
    <w:p w14:paraId="488AA9A2" w14:textId="77777777" w:rsidR="00FE60DF" w:rsidRPr="00C86305" w:rsidRDefault="009B15D2">
      <w:pPr>
        <w:spacing w:before="8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</w:rPr>
        <w:t xml:space="preserve"> </w:t>
      </w:r>
      <w:r w:rsidRPr="00C8630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моделирование</w:t>
      </w:r>
      <w:r w:rsidRPr="00C8630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A9A8C37" w14:textId="77777777" w:rsidR="00FE60DF" w:rsidRPr="00C86305" w:rsidRDefault="009B15D2">
      <w:pPr>
        <w:spacing w:before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 xml:space="preserve">Студентов 3 курса, группы ФИТ-211 </w:t>
      </w:r>
    </w:p>
    <w:p w14:paraId="6601BDB8" w14:textId="77777777" w:rsidR="00FE60DF" w:rsidRPr="00C86305" w:rsidRDefault="009B15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Малоштановой</w:t>
      </w:r>
      <w:proofErr w:type="spellEnd"/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 xml:space="preserve"> Ольги Алексеевны,</w:t>
      </w:r>
    </w:p>
    <w:p w14:paraId="6BD82E55" w14:textId="77777777" w:rsidR="00FE60DF" w:rsidRPr="00C86305" w:rsidRDefault="009B15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 xml:space="preserve">Колесник Полины Олеговны, </w:t>
      </w:r>
    </w:p>
    <w:p w14:paraId="5F7661B2" w14:textId="77777777" w:rsidR="00FE60DF" w:rsidRPr="00C86305" w:rsidRDefault="009B15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Шабалиной Анны Николаевны</w:t>
      </w:r>
    </w:p>
    <w:p w14:paraId="5B8EDC61" w14:textId="77777777" w:rsidR="00FE60DF" w:rsidRPr="00C86305" w:rsidRDefault="00FE60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A9529A" w14:textId="77777777" w:rsidR="00FE60DF" w:rsidRPr="00C86305" w:rsidRDefault="009B15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14:paraId="04D29DDD" w14:textId="77777777" w:rsidR="00FE60DF" w:rsidRPr="00C86305" w:rsidRDefault="009B15D2">
      <w:pPr>
        <w:spacing w:before="600" w:line="360" w:lineRule="auto"/>
        <w:ind w:left="-425" w:firstLine="6237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1EFED871" w14:textId="77777777" w:rsidR="00FE60DF" w:rsidRPr="00C86305" w:rsidRDefault="009B15D2">
      <w:pPr>
        <w:spacing w:line="360" w:lineRule="auto"/>
        <w:ind w:left="-426" w:right="-1032" w:firstLine="6238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 xml:space="preserve">Кандидат технических наук, </w:t>
      </w:r>
    </w:p>
    <w:p w14:paraId="31C22086" w14:textId="77777777" w:rsidR="00FE60DF" w:rsidRPr="00C86305" w:rsidRDefault="009B15D2">
      <w:pPr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 xml:space="preserve">доцент </w:t>
      </w:r>
      <w:proofErr w:type="spellStart"/>
      <w:r w:rsidRPr="00C86305">
        <w:rPr>
          <w:rFonts w:ascii="Times New Roman" w:eastAsia="Times New Roman" w:hAnsi="Times New Roman" w:cs="Times New Roman"/>
          <w:sz w:val="28"/>
          <w:szCs w:val="28"/>
        </w:rPr>
        <w:t>Завозкин</w:t>
      </w:r>
      <w:proofErr w:type="spellEnd"/>
      <w:r w:rsidRPr="00C86305">
        <w:rPr>
          <w:rFonts w:ascii="Times New Roman" w:eastAsia="Times New Roman" w:hAnsi="Times New Roman" w:cs="Times New Roman"/>
          <w:sz w:val="28"/>
          <w:szCs w:val="28"/>
        </w:rPr>
        <w:t xml:space="preserve"> С. Ю.</w:t>
      </w:r>
    </w:p>
    <w:p w14:paraId="7F66745D" w14:textId="77777777" w:rsidR="00FE60DF" w:rsidRPr="00C86305" w:rsidRDefault="009B15D2">
      <w:pPr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</w:t>
      </w:r>
    </w:p>
    <w:p w14:paraId="188B2320" w14:textId="77777777" w:rsidR="00FE60DF" w:rsidRPr="00C86305" w:rsidRDefault="009B15D2">
      <w:pPr>
        <w:tabs>
          <w:tab w:val="left" w:pos="8647"/>
        </w:tabs>
        <w:spacing w:line="360" w:lineRule="auto"/>
        <w:ind w:left="-426" w:firstLine="6238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86305">
        <w:rPr>
          <w:rFonts w:ascii="Times New Roman" w:eastAsia="Times New Roman" w:hAnsi="Times New Roman" w:cs="Times New Roman"/>
          <w:sz w:val="28"/>
          <w:szCs w:val="28"/>
        </w:rPr>
        <w:tab/>
        <w:t>»</w:t>
      </w:r>
    </w:p>
    <w:p w14:paraId="2CCF4889" w14:textId="77777777" w:rsidR="00FE60DF" w:rsidRPr="00C86305" w:rsidRDefault="009B15D2">
      <w:pPr>
        <w:tabs>
          <w:tab w:val="left" w:pos="6379"/>
          <w:tab w:val="left" w:pos="8647"/>
        </w:tabs>
        <w:spacing w:line="360" w:lineRule="auto"/>
        <w:ind w:left="-426" w:right="-749" w:firstLine="6238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C86305">
        <w:rPr>
          <w:rFonts w:ascii="Times New Roman" w:eastAsia="Times New Roman" w:hAnsi="Times New Roman" w:cs="Times New Roman"/>
          <w:sz w:val="28"/>
          <w:szCs w:val="28"/>
        </w:rPr>
        <w:tab/>
        <w:t>”</w:t>
      </w:r>
      <w:r w:rsidRPr="00C86305">
        <w:rPr>
          <w:rFonts w:ascii="Times New Roman" w:eastAsia="Times New Roman" w:hAnsi="Times New Roman" w:cs="Times New Roman"/>
          <w:sz w:val="28"/>
          <w:szCs w:val="28"/>
        </w:rPr>
        <w:tab/>
        <w:t xml:space="preserve"> 2024 г.</w:t>
      </w:r>
    </w:p>
    <w:p w14:paraId="271E754E" w14:textId="77777777" w:rsidR="00FE60DF" w:rsidRPr="00C86305" w:rsidRDefault="009B15D2">
      <w:pPr>
        <w:tabs>
          <w:tab w:val="left" w:pos="851"/>
        </w:tabs>
        <w:spacing w:before="14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Кемерово 2024 г.</w:t>
      </w:r>
    </w:p>
    <w:p w14:paraId="5686FA64" w14:textId="77777777" w:rsidR="00FE60DF" w:rsidRPr="00C86305" w:rsidRDefault="00FE60DF">
      <w:pPr>
        <w:rPr>
          <w:rFonts w:ascii="Times New Roman" w:hAnsi="Times New Roman" w:cs="Times New Roman"/>
        </w:rPr>
      </w:pPr>
    </w:p>
    <w:p w14:paraId="1340ABFE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312E4B3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Изучить методологии функционального моделирования IDEF0 и IDEF3.</w:t>
      </w:r>
    </w:p>
    <w:p w14:paraId="76DC6E0E" w14:textId="77777777" w:rsidR="00FE60DF" w:rsidRPr="00C86305" w:rsidRDefault="00FE60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7716C9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14:paraId="50B1CEB2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Наши задачи:</w:t>
      </w:r>
    </w:p>
    <w:p w14:paraId="50536CEA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1)Изучить предлагаемый теоретический материал.</w:t>
      </w:r>
    </w:p>
    <w:p w14:paraId="2B8621AE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2)Построить функциональные модели системы, описанной в Лабораторной работе № 1 так, чтобы она отвечала всем предъявленным к системе требованиям, представляла полный функционал системы (каждой функции в описании системы должен соответствовать по крайней мере один функциональный блок) и её основные бизнес-процессы</w:t>
      </w:r>
    </w:p>
    <w:p w14:paraId="53C6CD6D" w14:textId="77777777" w:rsidR="00FE60DF" w:rsidRPr="00C86305" w:rsidRDefault="00FE60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3B7CD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ОТЧЁТ О ПРОДЕЛАННОЙ РАБОТЕ</w:t>
      </w:r>
    </w:p>
    <w:p w14:paraId="4B6EE7D9" w14:textId="77777777" w:rsidR="00FE60DF" w:rsidRPr="00C86305" w:rsidRDefault="00FE60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14865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Gungsuh" w:hAnsi="Times New Roman" w:cs="Times New Roman"/>
          <w:sz w:val="28"/>
          <w:szCs w:val="28"/>
        </w:rPr>
        <w:t>− с помощью методологии IDEF0 построить контекстную диаграмму;</w:t>
      </w:r>
    </w:p>
    <w:p w14:paraId="2A033F5B" w14:textId="77777777" w:rsidR="00FE60DF" w:rsidRPr="00C86305" w:rsidRDefault="00FE60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A258DA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Контекстная диаграмма:</w:t>
      </w:r>
    </w:p>
    <w:p w14:paraId="44379862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114300" distB="114300" distL="114300" distR="114300" wp14:anchorId="3952F4B2" wp14:editId="3E822F73">
            <wp:extent cx="5731200" cy="35306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86305">
        <w:rPr>
          <w:rFonts w:ascii="Times New Roman" w:eastAsia="Times New Roman" w:hAnsi="Times New Roman" w:cs="Times New Roman"/>
          <w:sz w:val="28"/>
          <w:szCs w:val="28"/>
        </w:rPr>
        <w:br/>
      </w:r>
      <w:r w:rsidRPr="00C86305">
        <w:rPr>
          <w:rFonts w:ascii="Times New Roman" w:eastAsia="Times New Roman" w:hAnsi="Times New Roman" w:cs="Times New Roman"/>
          <w:sz w:val="24"/>
          <w:szCs w:val="24"/>
        </w:rPr>
        <w:t>Рис. 1. Контекстная диаграмма “Единая система лабораторных анализов ‘</w:t>
      </w:r>
      <w:proofErr w:type="spellStart"/>
      <w:r w:rsidRPr="00C86305">
        <w:rPr>
          <w:rFonts w:ascii="Times New Roman" w:eastAsia="Times New Roman" w:hAnsi="Times New Roman" w:cs="Times New Roman"/>
          <w:sz w:val="24"/>
          <w:szCs w:val="24"/>
        </w:rPr>
        <w:t>MedLab</w:t>
      </w:r>
      <w:proofErr w:type="spellEnd"/>
      <w:r w:rsidRPr="00C86305">
        <w:rPr>
          <w:rFonts w:ascii="Times New Roman" w:eastAsia="Times New Roman" w:hAnsi="Times New Roman" w:cs="Times New Roman"/>
          <w:sz w:val="24"/>
          <w:szCs w:val="24"/>
        </w:rPr>
        <w:t>’”</w:t>
      </w:r>
    </w:p>
    <w:p w14:paraId="23DDC4BD" w14:textId="77777777" w:rsidR="00FE60DF" w:rsidRPr="00C86305" w:rsidRDefault="00FE60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15809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Gungsuh" w:hAnsi="Times New Roman" w:cs="Times New Roman"/>
          <w:sz w:val="28"/>
          <w:szCs w:val="28"/>
        </w:rPr>
        <w:t>− с помощью методологии IDEF0 построить диаграмму 1-го уровня (A0) – модель окружения;</w:t>
      </w:r>
    </w:p>
    <w:p w14:paraId="332B0EC9" w14:textId="77777777" w:rsidR="00FE60DF" w:rsidRPr="00C86305" w:rsidRDefault="00FE60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E313BB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IDEF0 LEVEL 1 - Модель окружения:</w:t>
      </w:r>
    </w:p>
    <w:p w14:paraId="4378B730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drawing>
          <wp:inline distT="114300" distB="114300" distL="114300" distR="114300" wp14:anchorId="23632000" wp14:editId="2CCF75F2">
            <wp:extent cx="5919788" cy="3146731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146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88681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sz w:val="28"/>
          <w:szCs w:val="28"/>
        </w:rPr>
        <w:t>Рис. 2. Декомпозиция первого уровня.</w:t>
      </w:r>
    </w:p>
    <w:p w14:paraId="0CECC315" w14:textId="77777777" w:rsidR="00FE60DF" w:rsidRPr="00C86305" w:rsidRDefault="00FE60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04A34A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Gungsuh" w:hAnsi="Times New Roman" w:cs="Times New Roman"/>
          <w:sz w:val="28"/>
          <w:szCs w:val="28"/>
        </w:rPr>
        <w:t xml:space="preserve">− с помощью методологии IDEF3 декомпозировать функциональные блоки модели окружения на 1-2 уровня вглубь до потоков, связи с внешними системами и хранилищами; </w:t>
      </w:r>
    </w:p>
    <w:p w14:paraId="36F94399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Gungsuh" w:hAnsi="Times New Roman" w:cs="Times New Roman"/>
          <w:sz w:val="28"/>
          <w:szCs w:val="28"/>
        </w:rPr>
        <w:t>− на каждой диаграмме 2-го уровня должно быть не менее 4-х функциональных блоков;</w:t>
      </w:r>
    </w:p>
    <w:p w14:paraId="13A305D9" w14:textId="77777777" w:rsidR="00FE60DF" w:rsidRPr="00C86305" w:rsidRDefault="009B15D2">
      <w:pPr>
        <w:rPr>
          <w:rFonts w:ascii="Times New Roman" w:eastAsia="Times New Roman" w:hAnsi="Times New Roman" w:cs="Times New Roman"/>
          <w:sz w:val="28"/>
          <w:szCs w:val="28"/>
        </w:rPr>
      </w:pPr>
      <w:r w:rsidRPr="00C86305">
        <w:rPr>
          <w:rFonts w:ascii="Times New Roman" w:eastAsia="Gungsuh" w:hAnsi="Times New Roman" w:cs="Times New Roman"/>
          <w:sz w:val="28"/>
          <w:szCs w:val="28"/>
        </w:rPr>
        <w:t>− на каждой диаграмме 3-го уровня и далее не менее 2-х функциональных блоков.</w:t>
      </w:r>
    </w:p>
    <w:p w14:paraId="70241153" w14:textId="77777777" w:rsidR="00FE60DF" w:rsidRPr="00C86305" w:rsidRDefault="00FE60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97F89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IDEF3 1.1:</w:t>
      </w:r>
    </w:p>
    <w:p w14:paraId="0189488A" w14:textId="314B7AF8" w:rsidR="00887DD0" w:rsidRPr="00C86305" w:rsidRDefault="00887D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drawing>
          <wp:inline distT="0" distB="0" distL="0" distR="0" wp14:anchorId="37B93AEC" wp14:editId="40F4225A">
            <wp:extent cx="5733415" cy="25177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EF3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87B5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>Рис. 3. Декомпозиция первого блока второго уровня (Аутентификация)</w:t>
      </w:r>
    </w:p>
    <w:p w14:paraId="1A5F1F92" w14:textId="77777777" w:rsidR="00FE60DF" w:rsidRPr="00C86305" w:rsidRDefault="00FE60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ADE68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IDEF3 3 LEVEL:</w:t>
      </w:r>
    </w:p>
    <w:p w14:paraId="2D7C1697" w14:textId="775C3BA3" w:rsidR="00887DD0" w:rsidRPr="00C86305" w:rsidRDefault="00887D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drawing>
          <wp:inline distT="0" distB="0" distL="0" distR="0" wp14:anchorId="2868C51E" wp14:editId="0C19AB4D">
            <wp:extent cx="5733415" cy="29184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F3 3level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575" w14:textId="7B0FCA25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 xml:space="preserve">Рис. 4. Декомпозиция третьего блока третьего </w:t>
      </w:r>
      <w:r w:rsidR="00887DD0">
        <w:rPr>
          <w:rFonts w:ascii="Times New Roman" w:eastAsia="Times New Roman" w:hAnsi="Times New Roman" w:cs="Times New Roman"/>
          <w:sz w:val="24"/>
          <w:szCs w:val="24"/>
        </w:rPr>
        <w:t>уровня (Новый пользователь</w:t>
      </w:r>
      <w:r w:rsidRPr="00C8630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3B63D5" w14:textId="77777777" w:rsidR="00FE60DF" w:rsidRPr="00C86305" w:rsidRDefault="00FE60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71C36A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IDEF3 2.1:</w:t>
      </w:r>
    </w:p>
    <w:p w14:paraId="2F043419" w14:textId="38051512" w:rsidR="00887DD0" w:rsidRPr="00C86305" w:rsidRDefault="00887D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drawing>
          <wp:inline distT="0" distB="0" distL="0" distR="0" wp14:anchorId="360622D0" wp14:editId="05AAC2DD">
            <wp:extent cx="5733415" cy="30137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F3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625A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>Рис. 5. Декомпозиция второго блока второго уровня (Приём результатов)</w:t>
      </w:r>
    </w:p>
    <w:p w14:paraId="3E37BC29" w14:textId="77777777" w:rsidR="00FE60DF" w:rsidRPr="00C86305" w:rsidRDefault="00FE60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3A43D7" w14:textId="12509736" w:rsidR="00FE60DF" w:rsidRPr="00C86305" w:rsidRDefault="00887D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IDEF3 3 LEVEL</w:t>
      </w:r>
      <w:r w:rsidR="009B15D2" w:rsidRPr="00C8630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7363696" w14:textId="3D62A93C" w:rsidR="00362035" w:rsidRPr="00C86305" w:rsidRDefault="003620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lastRenderedPageBreak/>
        <w:drawing>
          <wp:inline distT="0" distB="0" distL="0" distR="0" wp14:anchorId="0D0336B8" wp14:editId="2F9BEE9F">
            <wp:extent cx="5733415" cy="2921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F3 level3 9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0E9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>Рис. 6. Декомпозиция десятого блока третьего уровня (Управление лабораториями)</w:t>
      </w:r>
    </w:p>
    <w:p w14:paraId="40AE9AEC" w14:textId="77777777" w:rsidR="00FE60DF" w:rsidRPr="00C86305" w:rsidRDefault="00FE60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7A2861" w14:textId="20BBD51A" w:rsidR="00FE60DF" w:rsidRPr="00C86305" w:rsidRDefault="003620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IDEF3 3.1</w:t>
      </w:r>
      <w:r w:rsidR="009B15D2" w:rsidRPr="00C8630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DA1BD4" w14:textId="3DD17E8F" w:rsidR="00090914" w:rsidRPr="00C86305" w:rsidRDefault="000909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drawing>
          <wp:inline distT="0" distB="0" distL="0" distR="0" wp14:anchorId="28F10ACB" wp14:editId="0ECB2FDB">
            <wp:extent cx="5733415" cy="305244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EF3 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1A0A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>Рис. 7. Декомпозиция третьего блока второго уровня (Приём услуг)</w:t>
      </w:r>
    </w:p>
    <w:p w14:paraId="556EE03A" w14:textId="77777777" w:rsidR="00FE60DF" w:rsidRPr="00C86305" w:rsidRDefault="00FE60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CEECF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IDEF3 4.1:</w:t>
      </w:r>
    </w:p>
    <w:p w14:paraId="4D507ADB" w14:textId="66068758" w:rsidR="00FC1AD7" w:rsidRPr="00C86305" w:rsidRDefault="00FC1A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lastRenderedPageBreak/>
        <w:drawing>
          <wp:inline distT="0" distB="0" distL="0" distR="0" wp14:anchorId="23833B06" wp14:editId="798782C0">
            <wp:extent cx="5733415" cy="305244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DEF3 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8522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>Рис. 8. Декомпозиция четвёртого блока второго уровня (Отображение данных)</w:t>
      </w:r>
    </w:p>
    <w:p w14:paraId="234F24B2" w14:textId="77777777" w:rsidR="00FE60DF" w:rsidRPr="00C86305" w:rsidRDefault="00FE60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F951D" w14:textId="77777777" w:rsidR="00FE60DF" w:rsidRPr="00C86305" w:rsidRDefault="009B15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86305">
        <w:rPr>
          <w:rFonts w:ascii="Times New Roman" w:eastAsia="Times New Roman" w:hAnsi="Times New Roman" w:cs="Times New Roman"/>
          <w:b/>
          <w:sz w:val="28"/>
          <w:szCs w:val="28"/>
        </w:rPr>
        <w:t>IDEF3 5.1:</w:t>
      </w:r>
    </w:p>
    <w:p w14:paraId="584838D9" w14:textId="3D12C61C" w:rsidR="00FE60DF" w:rsidRPr="00C86305" w:rsidRDefault="00BE5EE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CN"/>
        </w:rPr>
        <w:drawing>
          <wp:inline distT="0" distB="0" distL="0" distR="0" wp14:anchorId="1446F6B8" wp14:editId="2318A761">
            <wp:extent cx="5733415" cy="305244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DEF3 5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5B9C954" w14:textId="77777777" w:rsidR="00FE60DF" w:rsidRPr="00C86305" w:rsidRDefault="009B15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6305">
        <w:rPr>
          <w:rFonts w:ascii="Times New Roman" w:eastAsia="Times New Roman" w:hAnsi="Times New Roman" w:cs="Times New Roman"/>
          <w:sz w:val="24"/>
          <w:szCs w:val="24"/>
        </w:rPr>
        <w:t>Рис. 9. Декомпозиция пятого блока второго уровня (Формирование заявки на забор анализа)</w:t>
      </w:r>
    </w:p>
    <w:p w14:paraId="236D75F5" w14:textId="77777777" w:rsidR="00FE60DF" w:rsidRPr="00C86305" w:rsidRDefault="00FE60D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E60DF" w:rsidRPr="00C86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DF"/>
    <w:rsid w:val="00090914"/>
    <w:rsid w:val="00362035"/>
    <w:rsid w:val="005B7312"/>
    <w:rsid w:val="00887DD0"/>
    <w:rsid w:val="009B15D2"/>
    <w:rsid w:val="00BE5EE1"/>
    <w:rsid w:val="00C86305"/>
    <w:rsid w:val="00E73396"/>
    <w:rsid w:val="00FC1AD7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3738"/>
  <w15:docId w15:val="{92AA4973-577B-451C-8DF9-E7E6231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7</cp:revision>
  <dcterms:created xsi:type="dcterms:W3CDTF">2024-03-29T01:13:00Z</dcterms:created>
  <dcterms:modified xsi:type="dcterms:W3CDTF">2024-04-04T01:24:00Z</dcterms:modified>
</cp:coreProperties>
</file>