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2177" w14:textId="77777777" w:rsidR="0067314B" w:rsidRPr="0067314B" w:rsidRDefault="0067314B" w:rsidP="006731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 w:eastAsia="be-BY"/>
        </w:rPr>
      </w:pPr>
      <w:r w:rsidRPr="0067314B"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 w:eastAsia="be-BY"/>
        </w:rPr>
        <w:t>СОДЕРЖАНИЕ</w:t>
      </w:r>
    </w:p>
    <w:p w14:paraId="0331B07F" w14:textId="77777777" w:rsidR="0067314B" w:rsidRPr="0067314B" w:rsidRDefault="0067314B" w:rsidP="0067314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 w:eastAsia="be-BY"/>
        </w:rPr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/>
        </w:rPr>
        <w:id w:val="1663497209"/>
        <w:docPartObj>
          <w:docPartGallery w:val="Table of Contents"/>
          <w:docPartUnique/>
        </w:docPartObj>
      </w:sdtPr>
      <w:sdtContent>
        <w:p w14:paraId="66CBC037" w14:textId="77777777" w:rsidR="0067314B" w:rsidRPr="0067314B" w:rsidRDefault="0067314B" w:rsidP="0067314B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3199EC5A" w14:textId="77777777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t>Перечень условных обозначений</w:t>
          </w:r>
          <w:r w:rsidRPr="0067314B">
            <w:ptab w:relativeTo="margin" w:alignment="right" w:leader="dot"/>
          </w:r>
          <w:r w:rsidRPr="0067314B">
            <w:rPr>
              <w:lang w:val="ru-RU"/>
            </w:rPr>
            <w:t>6</w:t>
          </w:r>
        </w:p>
        <w:p w14:paraId="790D0CFD" w14:textId="77777777" w:rsidR="0067314B" w:rsidRPr="0067314B" w:rsidRDefault="0067314B" w:rsidP="0067314B">
          <w:pPr>
            <w:pStyle w:val="TOC1"/>
          </w:pPr>
          <w:r w:rsidRPr="0067314B">
            <w:rPr>
              <w:rFonts w:eastAsia="Times New Roman"/>
              <w:color w:val="auto"/>
              <w:lang w:eastAsia="be-BY"/>
            </w:rPr>
            <w:t>Введение</w:t>
          </w:r>
          <w:r w:rsidRPr="0067314B">
            <w:ptab w:relativeTo="margin" w:alignment="right" w:leader="dot"/>
          </w:r>
          <w:r w:rsidRPr="0067314B">
            <w:rPr>
              <w:lang w:val="ru-RU"/>
            </w:rPr>
            <w:t>7</w:t>
          </w:r>
        </w:p>
        <w:p w14:paraId="04B82D04" w14:textId="77777777" w:rsidR="0067314B" w:rsidRPr="0067314B" w:rsidRDefault="0067314B" w:rsidP="0067314B">
          <w:pPr>
            <w:pStyle w:val="TOC1"/>
          </w:pPr>
          <w:r w:rsidRPr="0067314B">
            <w:rPr>
              <w:rFonts w:eastAsia="Times New Roman"/>
              <w:color w:val="auto"/>
              <w:lang w:eastAsia="be-BY"/>
            </w:rPr>
            <w:t xml:space="preserve">1 Планирование проекта локальной сети предприятия </w:t>
          </w:r>
          <w:r w:rsidRPr="0067314B">
            <w:ptab w:relativeTo="margin" w:alignment="right" w:leader="dot"/>
          </w:r>
          <w:r w:rsidRPr="0067314B">
            <w:rPr>
              <w:lang w:val="ru-RU"/>
            </w:rPr>
            <w:t>8</w:t>
          </w:r>
        </w:p>
        <w:p w14:paraId="28A3A388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1.1 Описание объекта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28C57146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1.2 Размещение оборудования локальной сети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39974E3E" w14:textId="77777777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rPr>
              <w:rFonts w:eastAsia="Times New Roman"/>
              <w:color w:val="auto"/>
              <w:lang w:eastAsia="be-BY"/>
            </w:rPr>
            <w:t>2 Сетевая настройка локальной компьютерной сети</w:t>
          </w:r>
          <w:r w:rsidRPr="0067314B">
            <w:ptab w:relativeTo="margin" w:alignment="right" w:leader="dot"/>
          </w:r>
          <w:r w:rsidRPr="0067314B">
            <w:t>1</w:t>
          </w:r>
          <w:r w:rsidRPr="0067314B">
            <w:rPr>
              <w:lang w:val="ru-RU"/>
            </w:rPr>
            <w:t>1</w:t>
          </w:r>
        </w:p>
        <w:p w14:paraId="7CA162C2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2.1 Моделирование локальной вычислительной сети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56569C32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2.1.1 Сегментация локальной сети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20</w:t>
          </w:r>
        </w:p>
        <w:p w14:paraId="53B2FD69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2.1.2 Настройка виртуальных локальных сетей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27</w:t>
          </w:r>
        </w:p>
        <w:p w14:paraId="14B0776B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2.2 Настройка серверов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31</w:t>
          </w:r>
        </w:p>
        <w:p w14:paraId="50E20848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2.2.1 Настройка DNS-сервера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31</w:t>
          </w:r>
        </w:p>
        <w:p w14:paraId="0A6485C8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2.2.2 Настройка HTTP-сервера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32</w:t>
          </w:r>
        </w:p>
        <w:p w14:paraId="4D6CF20B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2.2.3 Настройка DHCP-сервера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33</w:t>
          </w:r>
        </w:p>
        <w:p w14:paraId="678E6629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 xml:space="preserve">2.2.4 Настройка </w:t>
          </w:r>
          <w:r w:rsidRPr="0067314B">
            <w:rPr>
              <w:rFonts w:ascii="Times New Roman" w:eastAsia="Times New Roman" w:hAnsi="Times New Roman"/>
              <w:sz w:val="28"/>
              <w:szCs w:val="28"/>
              <w:lang w:val="en-US"/>
            </w:rPr>
            <w:t>FTP</w:t>
          </w:r>
          <w:r w:rsidRPr="0067314B">
            <w:rPr>
              <w:rFonts w:ascii="Times New Roman" w:eastAsia="Times New Roman" w:hAnsi="Times New Roman"/>
              <w:sz w:val="28"/>
              <w:szCs w:val="28"/>
            </w:rPr>
            <w:t>-сервера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35</w:t>
          </w:r>
        </w:p>
        <w:p w14:paraId="5CF22EC0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2.2.5 Настройка Email-сервера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38</w:t>
          </w:r>
        </w:p>
        <w:p w14:paraId="51F85F41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eastAsia="Times New Roman" w:hAnsi="Times New Roman"/>
              <w:sz w:val="28"/>
              <w:szCs w:val="28"/>
            </w:rPr>
            <w:t>2.3 Настройка VoIP-телефонии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40</w:t>
          </w:r>
        </w:p>
        <w:p w14:paraId="406B22D8" w14:textId="77777777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rPr>
              <w:rFonts w:eastAsia="Times New Roman"/>
              <w:color w:val="auto"/>
              <w:lang w:eastAsia="be-BY"/>
            </w:rPr>
            <w:t>3 Планирование беспроводной сети передачи данных</w:t>
          </w:r>
          <w:r w:rsidRPr="0067314B">
            <w:ptab w:relativeTo="margin" w:alignment="right" w:leader="dot"/>
          </w:r>
          <w:r w:rsidRPr="0067314B">
            <w:t>4</w:t>
          </w:r>
          <w:r w:rsidRPr="0067314B">
            <w:rPr>
              <w:lang w:val="ru-RU"/>
            </w:rPr>
            <w:t>4</w:t>
          </w:r>
        </w:p>
        <w:p w14:paraId="69249753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3.1 Выбор точек доступа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45</w:t>
          </w:r>
        </w:p>
        <w:p w14:paraId="3BCE49B5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3.2 Моделирование беспроводной сети передачи данных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47</w:t>
          </w:r>
        </w:p>
        <w:p w14:paraId="73EE7693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3.3 Настройка точек доступа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50</w:t>
          </w:r>
        </w:p>
        <w:p w14:paraId="1E47CCBB" w14:textId="77777777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rPr>
              <w:rFonts w:eastAsia="Times New Roman"/>
              <w:color w:val="auto"/>
              <w:lang w:eastAsia="be-BY"/>
            </w:rPr>
            <w:t>4 Выбор оборудования</w:t>
          </w:r>
          <w:r w:rsidRPr="0067314B">
            <w:ptab w:relativeTo="margin" w:alignment="right" w:leader="dot"/>
          </w:r>
          <w:r w:rsidRPr="0067314B">
            <w:t>5</w:t>
          </w:r>
          <w:r w:rsidRPr="0067314B">
            <w:rPr>
              <w:lang w:val="ru-RU"/>
            </w:rPr>
            <w:t>3</w:t>
          </w:r>
        </w:p>
        <w:p w14:paraId="4385E7FE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4.1 Выбор сетевого оборудования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53</w:t>
          </w:r>
        </w:p>
        <w:p w14:paraId="0321CEBF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4.1.1 Выбор маршрутизатора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53</w:t>
          </w:r>
        </w:p>
        <w:p w14:paraId="43053633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4.1.2 Выбор коммутаторов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54</w:t>
          </w:r>
        </w:p>
        <w:p w14:paraId="39FD20F1" w14:textId="77777777" w:rsidR="0067314B" w:rsidRPr="0067314B" w:rsidRDefault="0067314B" w:rsidP="0067314B">
          <w:pPr>
            <w:pStyle w:val="TOC3"/>
            <w:ind w:left="44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4.1.3 Выбор сервера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54</w:t>
          </w:r>
        </w:p>
        <w:p w14:paraId="3EE582EF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4.2 Выбор направляющих сред для передачи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55</w:t>
          </w:r>
        </w:p>
        <w:p w14:paraId="05DCEC4F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4.3 Проектирование структурированной кабельной системы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63</w:t>
          </w:r>
        </w:p>
        <w:p w14:paraId="0762523E" w14:textId="77777777" w:rsidR="0067314B" w:rsidRPr="0067314B" w:rsidRDefault="0067314B" w:rsidP="0067314B">
          <w:pPr>
            <w:pStyle w:val="TOC2"/>
            <w:ind w:left="216"/>
            <w:rPr>
              <w:rFonts w:ascii="Times New Roman" w:hAnsi="Times New Roman"/>
              <w:sz w:val="28"/>
              <w:szCs w:val="28"/>
            </w:rPr>
          </w:pP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4.4 Выбор дополнительного оборудования</w:t>
          </w:r>
          <w:r w:rsidRPr="0067314B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67314B">
            <w:rPr>
              <w:rFonts w:ascii="Times New Roman" w:hAnsi="Times New Roman"/>
              <w:sz w:val="28"/>
              <w:szCs w:val="28"/>
              <w:lang w:val="ru-RU"/>
            </w:rPr>
            <w:t>64</w:t>
          </w:r>
        </w:p>
        <w:p w14:paraId="61F9C932" w14:textId="77777777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rPr>
              <w:lang w:val="ru-RU"/>
            </w:rPr>
            <w:lastRenderedPageBreak/>
            <w:t>5 Экономический расчет затрат на внедрение локальной вычислительной сети</w:t>
          </w:r>
          <w:r w:rsidRPr="0067314B">
            <w:ptab w:relativeTo="margin" w:alignment="right" w:leader="dot"/>
          </w:r>
          <w:r w:rsidRPr="0067314B">
            <w:rPr>
              <w:lang w:val="ru-RU"/>
            </w:rPr>
            <w:t>69</w:t>
          </w:r>
        </w:p>
        <w:p w14:paraId="46A8779A" w14:textId="77777777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rPr>
              <w:lang w:val="ru-RU"/>
            </w:rPr>
            <w:t>Заключение</w:t>
          </w:r>
          <w:r w:rsidRPr="0067314B">
            <w:ptab w:relativeTo="margin" w:alignment="right" w:leader="dot"/>
          </w:r>
          <w:r w:rsidRPr="0067314B">
            <w:rPr>
              <w:lang w:val="ru-RU"/>
            </w:rPr>
            <w:t>75</w:t>
          </w:r>
        </w:p>
        <w:p w14:paraId="48013320" w14:textId="77777777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rPr>
              <w:lang w:val="ru-RU"/>
            </w:rPr>
            <w:t>Список использованных источников</w:t>
          </w:r>
          <w:r w:rsidRPr="0067314B">
            <w:ptab w:relativeTo="margin" w:alignment="right" w:leader="dot"/>
          </w:r>
          <w:r w:rsidRPr="0067314B">
            <w:rPr>
              <w:lang w:val="ru-RU"/>
            </w:rPr>
            <w:t>76</w:t>
          </w:r>
        </w:p>
        <w:p w14:paraId="711326D7" w14:textId="77777777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t xml:space="preserve">Приложение А (обязательное) Конфигурация оборудования </w:t>
          </w:r>
          <w:r w:rsidRPr="0067314B">
            <w:rPr>
              <w:lang w:val="ru-RU"/>
            </w:rPr>
            <w:t>(к разделу 2)</w:t>
          </w:r>
          <w:r w:rsidRPr="0067314B">
            <w:ptab w:relativeTo="margin" w:alignment="right" w:leader="dot"/>
          </w:r>
          <w:r w:rsidRPr="0067314B">
            <w:rPr>
              <w:lang w:val="ru-RU"/>
            </w:rPr>
            <w:t>77</w:t>
          </w:r>
        </w:p>
        <w:p w14:paraId="06C60C9B" w14:textId="18FF5740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rPr>
              <w:lang w:val="ru-RU"/>
            </w:rPr>
            <w:t>Приложение Б (обязательное) Спецификация оборудования (к разделу 3)</w:t>
          </w:r>
          <w:r w:rsidRPr="0067314B">
            <w:ptab w:relativeTo="margin" w:alignment="right" w:leader="dot"/>
          </w:r>
          <w:r>
            <w:rPr>
              <w:lang w:val="ru-RU"/>
            </w:rPr>
            <w:t>79</w:t>
          </w:r>
        </w:p>
        <w:p w14:paraId="76DE4B94" w14:textId="60656495" w:rsidR="0067314B" w:rsidRPr="0067314B" w:rsidRDefault="0067314B" w:rsidP="0067314B">
          <w:pPr>
            <w:pStyle w:val="TOC1"/>
            <w:rPr>
              <w:lang w:val="ru-RU"/>
            </w:rPr>
          </w:pPr>
          <w:r w:rsidRPr="0067314B">
            <w:rPr>
              <w:lang w:val="ru-RU"/>
            </w:rPr>
            <w:t>Приложение В (обязательное) План подключения коммутационного оборудования</w:t>
          </w:r>
          <w:r w:rsidRPr="0067314B">
            <w:ptab w:relativeTo="margin" w:alignment="right" w:leader="dot"/>
          </w:r>
          <w:r>
            <w:rPr>
              <w:lang w:val="ru-RU"/>
            </w:rPr>
            <w:t>85</w:t>
          </w:r>
        </w:p>
        <w:p w14:paraId="49067296" w14:textId="0D6D9A3D" w:rsidR="0067314B" w:rsidRPr="0067314B" w:rsidRDefault="0067314B" w:rsidP="0067314B">
          <w:pPr>
            <w:pStyle w:val="TOC1"/>
          </w:pPr>
          <w:r w:rsidRPr="0067314B">
            <w:t xml:space="preserve">Приложение Г (обязательное) План этажа с прокладкой кабельных </w:t>
          </w:r>
          <w:r w:rsidRPr="0067314B">
            <w:rPr>
              <w:lang w:val="ru-RU"/>
            </w:rPr>
            <w:t>трасс и размещением оборудования (к разделу 3.3)</w:t>
          </w:r>
          <w:r w:rsidRPr="0067314B">
            <w:ptab w:relativeTo="margin" w:alignment="right" w:leader="dot"/>
          </w:r>
          <w:r w:rsidRPr="0067314B">
            <w:t>1</w:t>
          </w:r>
          <w:r>
            <w:rPr>
              <w:lang w:val="ru-RU"/>
            </w:rPr>
            <w:t>1</w:t>
          </w:r>
          <w:r w:rsidRPr="0067314B">
            <w:t>2</w:t>
          </w:r>
        </w:p>
        <w:p w14:paraId="1766CE38" w14:textId="0F339C0F" w:rsidR="0067314B" w:rsidRPr="0067314B" w:rsidRDefault="0067314B" w:rsidP="0067314B">
          <w:pPr>
            <w:pStyle w:val="TOC1"/>
          </w:pPr>
          <w:r w:rsidRPr="0067314B">
            <w:rPr>
              <w:lang w:val="ru-RU"/>
            </w:rPr>
            <w:t>Приложение Д (обязательное) Состав телекоммуникационного шкафа</w:t>
          </w:r>
          <w:r w:rsidRPr="0067314B">
            <w:ptab w:relativeTo="margin" w:alignment="right" w:leader="dot"/>
          </w:r>
          <w:r w:rsidRPr="0067314B">
            <w:t>1</w:t>
          </w:r>
          <w:r>
            <w:rPr>
              <w:lang w:val="ru-RU"/>
            </w:rPr>
            <w:t>1</w:t>
          </w:r>
          <w:r w:rsidRPr="0067314B">
            <w:t>3</w:t>
          </w:r>
        </w:p>
        <w:p w14:paraId="5E01F922" w14:textId="14AC023D" w:rsidR="0067314B" w:rsidRPr="0067314B" w:rsidRDefault="0067314B" w:rsidP="0067314B">
          <w:pPr>
            <w:pStyle w:val="TOC1"/>
          </w:pPr>
          <w:r w:rsidRPr="0067314B">
            <w:rPr>
              <w:lang w:val="ru-RU"/>
            </w:rPr>
            <w:t xml:space="preserve">Приложение Е (обязательное) Организация сети предприятия с применением технологии </w:t>
          </w:r>
          <w:r w:rsidRPr="0067314B">
            <w:rPr>
              <w:lang w:val="en-US"/>
            </w:rPr>
            <w:t>Wi</w:t>
          </w:r>
          <w:r w:rsidRPr="0067314B">
            <w:rPr>
              <w:lang w:val="ru-RU"/>
            </w:rPr>
            <w:t>-</w:t>
          </w:r>
          <w:r w:rsidRPr="0067314B">
            <w:rPr>
              <w:lang w:val="en-US"/>
            </w:rPr>
            <w:t>Fi</w:t>
          </w:r>
          <w:r w:rsidRPr="0067314B">
            <w:ptab w:relativeTo="margin" w:alignment="right" w:leader="dot"/>
          </w:r>
          <w:r w:rsidRPr="0067314B">
            <w:rPr>
              <w:lang w:val="ru-RU"/>
            </w:rPr>
            <w:t>1</w:t>
          </w:r>
          <w:r>
            <w:rPr>
              <w:lang w:val="ru-RU"/>
            </w:rPr>
            <w:t>1</w:t>
          </w:r>
          <w:r w:rsidRPr="0067314B">
            <w:t>4</w:t>
          </w:r>
        </w:p>
        <w:p w14:paraId="0CBF6F70" w14:textId="77777777" w:rsidR="0067314B" w:rsidRPr="0067314B" w:rsidRDefault="0067314B" w:rsidP="0067314B">
          <w:pPr>
            <w:pStyle w:val="TOC3"/>
            <w:ind w:left="446"/>
            <w:rPr>
              <w:rFonts w:ascii="Times New Roman" w:eastAsia="Times New Roman" w:hAnsi="Times New Roman"/>
              <w:sz w:val="28"/>
              <w:szCs w:val="28"/>
              <w:lang w:val="ru-RU" w:eastAsia="en-GB"/>
            </w:rPr>
          </w:pPr>
        </w:p>
      </w:sdtContent>
    </w:sdt>
    <w:p w14:paraId="5964729A" w14:textId="7965BF46" w:rsidR="0067314B" w:rsidRPr="0067314B" w:rsidRDefault="0067314B">
      <w:pPr>
        <w:rPr>
          <w:rFonts w:ascii="Times New Roman" w:hAnsi="Times New Roman" w:cs="Times New Roman"/>
          <w:sz w:val="28"/>
          <w:szCs w:val="28"/>
        </w:rPr>
      </w:pPr>
    </w:p>
    <w:p w14:paraId="4F67C8F4" w14:textId="77777777" w:rsidR="0067314B" w:rsidRPr="0067314B" w:rsidRDefault="0067314B">
      <w:pPr>
        <w:rPr>
          <w:rFonts w:ascii="Times New Roman" w:hAnsi="Times New Roman" w:cs="Times New Roman"/>
          <w:sz w:val="28"/>
          <w:szCs w:val="28"/>
        </w:rPr>
      </w:pPr>
    </w:p>
    <w:sectPr w:rsidR="0067314B" w:rsidRPr="0067314B" w:rsidSect="00520180">
      <w:footerReference w:type="even" r:id="rId6"/>
      <w:footerReference w:type="default" r:id="rId7"/>
      <w:pgSz w:w="11906" w:h="16838"/>
      <w:pgMar w:top="1440" w:right="1440" w:bottom="1440" w:left="1440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E9D5" w14:textId="77777777" w:rsidR="00F364D8" w:rsidRDefault="00F364D8" w:rsidP="00520180">
      <w:r>
        <w:separator/>
      </w:r>
    </w:p>
  </w:endnote>
  <w:endnote w:type="continuationSeparator" w:id="0">
    <w:p w14:paraId="1472AC95" w14:textId="77777777" w:rsidR="00F364D8" w:rsidRDefault="00F364D8" w:rsidP="00520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0670966"/>
      <w:docPartObj>
        <w:docPartGallery w:val="Page Numbers (Bottom of Page)"/>
        <w:docPartUnique/>
      </w:docPartObj>
    </w:sdtPr>
    <w:sdtContent>
      <w:p w14:paraId="4D1CD5CA" w14:textId="22E43DDC" w:rsidR="00520180" w:rsidRDefault="00520180" w:rsidP="008326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E5989E" w14:textId="77777777" w:rsidR="00520180" w:rsidRDefault="00520180" w:rsidP="005201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407502366"/>
      <w:docPartObj>
        <w:docPartGallery w:val="Page Numbers (Bottom of Page)"/>
        <w:docPartUnique/>
      </w:docPartObj>
    </w:sdtPr>
    <w:sdtContent>
      <w:p w14:paraId="313E026A" w14:textId="0DE11323" w:rsidR="00520180" w:rsidRPr="00520180" w:rsidRDefault="00520180" w:rsidP="00520180">
        <w:pPr>
          <w:pStyle w:val="Footer"/>
          <w:framePr w:wrap="notBesid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20180">
          <w:rPr>
            <w:rStyle w:val="PageNumber"/>
            <w:rFonts w:ascii="Times New Roman" w:hAnsi="Times New Roman" w:cs="Times New Roman"/>
          </w:rPr>
          <w:fldChar w:fldCharType="begin"/>
        </w:r>
        <w:r w:rsidRPr="0052018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20180">
          <w:rPr>
            <w:rStyle w:val="PageNumber"/>
            <w:rFonts w:ascii="Times New Roman" w:hAnsi="Times New Roman" w:cs="Times New Roman"/>
          </w:rPr>
          <w:fldChar w:fldCharType="separate"/>
        </w:r>
        <w:r w:rsidRPr="00520180">
          <w:rPr>
            <w:rStyle w:val="PageNumber"/>
            <w:rFonts w:ascii="Times New Roman" w:hAnsi="Times New Roman" w:cs="Times New Roman"/>
            <w:noProof/>
          </w:rPr>
          <w:t>4</w:t>
        </w:r>
        <w:r w:rsidRPr="0052018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3D1A33B2" w14:textId="77777777" w:rsidR="00520180" w:rsidRDefault="00520180" w:rsidP="005201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FBCC3" w14:textId="77777777" w:rsidR="00F364D8" w:rsidRDefault="00F364D8" w:rsidP="00520180">
      <w:r>
        <w:separator/>
      </w:r>
    </w:p>
  </w:footnote>
  <w:footnote w:type="continuationSeparator" w:id="0">
    <w:p w14:paraId="0E9695F5" w14:textId="77777777" w:rsidR="00F364D8" w:rsidRDefault="00F364D8" w:rsidP="005201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4B"/>
    <w:rsid w:val="00520180"/>
    <w:rsid w:val="0067314B"/>
    <w:rsid w:val="00F3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620C36"/>
  <w15:chartTrackingRefBased/>
  <w15:docId w15:val="{64E3C05E-A38D-9A42-99A6-E3289237F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1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14B"/>
    <w:pPr>
      <w:spacing w:line="259" w:lineRule="auto"/>
      <w:outlineLvl w:val="9"/>
    </w:pPr>
    <w:rPr>
      <w:lang w:val="be-BY" w:eastAsia="be-BY"/>
    </w:rPr>
  </w:style>
  <w:style w:type="paragraph" w:styleId="TOC1">
    <w:name w:val="toc 1"/>
    <w:basedOn w:val="Normal"/>
    <w:next w:val="Normal"/>
    <w:autoRedefine/>
    <w:uiPriority w:val="39"/>
    <w:unhideWhenUsed/>
    <w:rsid w:val="0067314B"/>
    <w:pPr>
      <w:spacing w:after="100" w:line="259" w:lineRule="auto"/>
    </w:pPr>
    <w:rPr>
      <w:rFonts w:ascii="Times New Roman" w:hAnsi="Times New Roman" w:cs="Times New Roman"/>
      <w:bCs/>
      <w:color w:val="000000"/>
      <w:sz w:val="28"/>
      <w:szCs w:val="28"/>
      <w:lang w:val="be-BY"/>
    </w:rPr>
  </w:style>
  <w:style w:type="paragraph" w:styleId="TOC2">
    <w:name w:val="toc 2"/>
    <w:basedOn w:val="Normal"/>
    <w:next w:val="Normal"/>
    <w:autoRedefine/>
    <w:uiPriority w:val="39"/>
    <w:unhideWhenUsed/>
    <w:rsid w:val="0067314B"/>
    <w:pPr>
      <w:spacing w:after="100" w:line="259" w:lineRule="auto"/>
      <w:ind w:left="220"/>
    </w:pPr>
    <w:rPr>
      <w:rFonts w:eastAsiaTheme="minorEastAsia" w:cs="Times New Roman"/>
      <w:sz w:val="22"/>
      <w:szCs w:val="22"/>
      <w:lang w:val="be-BY" w:eastAsia="be-BY"/>
    </w:rPr>
  </w:style>
  <w:style w:type="paragraph" w:styleId="TOC3">
    <w:name w:val="toc 3"/>
    <w:basedOn w:val="Normal"/>
    <w:next w:val="Normal"/>
    <w:autoRedefine/>
    <w:uiPriority w:val="39"/>
    <w:unhideWhenUsed/>
    <w:rsid w:val="0067314B"/>
    <w:pPr>
      <w:spacing w:after="100" w:line="259" w:lineRule="auto"/>
      <w:ind w:left="440"/>
    </w:pPr>
    <w:rPr>
      <w:rFonts w:eastAsiaTheme="minorEastAsia" w:cs="Times New Roman"/>
      <w:sz w:val="22"/>
      <w:szCs w:val="22"/>
      <w:lang w:val="be-BY" w:eastAsia="be-BY"/>
    </w:rPr>
  </w:style>
  <w:style w:type="paragraph" w:styleId="Footer">
    <w:name w:val="footer"/>
    <w:basedOn w:val="Normal"/>
    <w:link w:val="FooterChar"/>
    <w:uiPriority w:val="99"/>
    <w:unhideWhenUsed/>
    <w:rsid w:val="00520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180"/>
  </w:style>
  <w:style w:type="character" w:styleId="PageNumber">
    <w:name w:val="page number"/>
    <w:basedOn w:val="DefaultParagraphFont"/>
    <w:uiPriority w:val="99"/>
    <w:semiHidden/>
    <w:unhideWhenUsed/>
    <w:rsid w:val="00520180"/>
  </w:style>
  <w:style w:type="paragraph" w:styleId="Header">
    <w:name w:val="header"/>
    <w:basedOn w:val="Normal"/>
    <w:link w:val="HeaderChar"/>
    <w:uiPriority w:val="99"/>
    <w:unhideWhenUsed/>
    <w:rsid w:val="00520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AKULOVA</dc:creator>
  <cp:keywords/>
  <dc:description/>
  <cp:lastModifiedBy>POLINA AKULOVA</cp:lastModifiedBy>
  <cp:revision>3</cp:revision>
  <dcterms:created xsi:type="dcterms:W3CDTF">2021-10-08T07:56:00Z</dcterms:created>
  <dcterms:modified xsi:type="dcterms:W3CDTF">2021-10-08T07:57:00Z</dcterms:modified>
</cp:coreProperties>
</file>