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5D0F" w14:textId="77777777" w:rsidR="00F24ADB" w:rsidRPr="00896C38" w:rsidRDefault="00F24ADB" w:rsidP="00F24ADB">
      <w:pPr>
        <w:pStyle w:val="ListParagraph"/>
        <w:spacing w:after="0" w:line="276" w:lineRule="auto"/>
        <w:jc w:val="center"/>
        <w:rPr>
          <w:b/>
          <w:color w:val="000000" w:themeColor="text1"/>
          <w:lang w:val="be-BY"/>
        </w:rPr>
      </w:pPr>
      <w:r w:rsidRPr="00896C38">
        <w:rPr>
          <w:b/>
          <w:color w:val="000000" w:themeColor="text1"/>
          <w:lang w:val="be-BY"/>
        </w:rPr>
        <w:t>ЗАКЛЮЧЕНИЕ</w:t>
      </w:r>
    </w:p>
    <w:p w14:paraId="7A27D480" w14:textId="77777777" w:rsidR="00F24ADB" w:rsidRPr="00896C38" w:rsidRDefault="00F24ADB" w:rsidP="00F24ADB">
      <w:pPr>
        <w:pStyle w:val="ListParagraph"/>
        <w:spacing w:after="0" w:line="276" w:lineRule="auto"/>
        <w:jc w:val="center"/>
        <w:rPr>
          <w:b/>
          <w:color w:val="000000" w:themeColor="text1"/>
          <w:lang w:val="be-BY"/>
        </w:rPr>
      </w:pPr>
    </w:p>
    <w:p w14:paraId="65101A59" w14:textId="77777777" w:rsidR="00F24ADB" w:rsidRPr="00896C38" w:rsidRDefault="00F24ADB" w:rsidP="00F24ADB">
      <w:pPr>
        <w:pStyle w:val="ListParagraph"/>
        <w:spacing w:after="0" w:line="276" w:lineRule="auto"/>
        <w:ind w:left="0" w:firstLine="696"/>
        <w:jc w:val="both"/>
        <w:rPr>
          <w:color w:val="000000" w:themeColor="text1"/>
          <w:lang w:val="be-BY"/>
        </w:rPr>
      </w:pPr>
      <w:r w:rsidRPr="00896C38">
        <w:rPr>
          <w:color w:val="000000" w:themeColor="text1"/>
          <w:lang w:val="be-BY"/>
        </w:rPr>
        <w:t>Результатом выполнения курсового проекта является один из вариантов построения локальной сети для административного здания центра клинических исследований. Такая сеть позволяет подключить 22 компьютера, а также имеет возможности для дальнейшего расширения сети, что несомненно является большим плюсом.</w:t>
      </w:r>
    </w:p>
    <w:p w14:paraId="35CFBF3F" w14:textId="77777777" w:rsidR="00F24ADB" w:rsidRPr="00896C38" w:rsidRDefault="00F24ADB" w:rsidP="00F24ADB">
      <w:pPr>
        <w:pStyle w:val="ListParagraph"/>
        <w:spacing w:after="0" w:line="276" w:lineRule="auto"/>
        <w:ind w:left="0" w:firstLine="1416"/>
        <w:jc w:val="both"/>
        <w:rPr>
          <w:color w:val="000000" w:themeColor="text1"/>
          <w:lang w:val="be-BY"/>
        </w:rPr>
      </w:pPr>
      <w:r w:rsidRPr="00896C38">
        <w:rPr>
          <w:color w:val="000000" w:themeColor="text1"/>
          <w:lang w:val="be-BY"/>
        </w:rPr>
        <w:t xml:space="preserve">Для корректного и правильного проектирования локальной сети были изучены главные принципы построения сетей, применяющиеся сетевые технологии и топологии, актуальное оборудование. </w:t>
      </w:r>
    </w:p>
    <w:p w14:paraId="7DE89179" w14:textId="77777777" w:rsidR="00F24ADB" w:rsidRPr="00896C38" w:rsidRDefault="00F24ADB" w:rsidP="00F24ADB">
      <w:pPr>
        <w:pStyle w:val="ListParagraph"/>
        <w:spacing w:after="0" w:line="276" w:lineRule="auto"/>
        <w:ind w:left="0" w:firstLine="696"/>
        <w:jc w:val="both"/>
        <w:rPr>
          <w:color w:val="000000" w:themeColor="text1"/>
          <w:lang w:val="be-BY"/>
        </w:rPr>
      </w:pPr>
      <w:r w:rsidRPr="00896C38">
        <w:rPr>
          <w:color w:val="000000" w:themeColor="text1"/>
          <w:lang w:val="be-BY"/>
        </w:rPr>
        <w:t>Для построения локальной вычислительной сети была применена топология «шина», также был выбран кабель типа «витая пара» категории 5е. В проекте предоставлены необходимые расчеты и чертежи, спецификация оборудования и материалов, необходимых для построения сети.</w:t>
      </w:r>
    </w:p>
    <w:p w14:paraId="5E21DAFF" w14:textId="77777777" w:rsidR="00F24ADB" w:rsidRPr="00896C38" w:rsidRDefault="00F24ADB" w:rsidP="00F24ADB">
      <w:pPr>
        <w:pStyle w:val="ListParagraph"/>
        <w:spacing w:after="0" w:line="276" w:lineRule="auto"/>
        <w:ind w:left="0" w:firstLine="696"/>
        <w:jc w:val="both"/>
        <w:rPr>
          <w:color w:val="000000" w:themeColor="text1"/>
          <w:lang w:val="be-BY"/>
        </w:rPr>
      </w:pPr>
      <w:r w:rsidRPr="00896C38">
        <w:rPr>
          <w:color w:val="000000" w:themeColor="text1"/>
          <w:lang w:val="be-BY"/>
        </w:rPr>
        <w:t xml:space="preserve">Было выбрано следующее оборудование в соответствии с параметром цена-качество: маршрутизатор </w:t>
      </w:r>
      <w:r w:rsidRPr="00896C38">
        <w:rPr>
          <w:color w:val="000000" w:themeColor="text1"/>
          <w:shd w:val="clear" w:color="auto" w:fill="FFFFFF"/>
        </w:rPr>
        <w:t>CISCO</w:t>
      </w:r>
      <w:r w:rsidRPr="00896C38">
        <w:rPr>
          <w:color w:val="000000" w:themeColor="text1"/>
          <w:shd w:val="clear" w:color="auto" w:fill="FFFFFF"/>
          <w:lang w:val="be-BY"/>
        </w:rPr>
        <w:t xml:space="preserve"> </w:t>
      </w:r>
      <w:r w:rsidRPr="00896C38">
        <w:rPr>
          <w:color w:val="000000" w:themeColor="text1"/>
          <w:shd w:val="clear" w:color="auto" w:fill="FFFFFF"/>
          <w:lang w:val="en-BY"/>
        </w:rPr>
        <w:t>C</w:t>
      </w:r>
      <w:r w:rsidRPr="00896C38">
        <w:rPr>
          <w:color w:val="000000" w:themeColor="text1"/>
          <w:shd w:val="clear" w:color="auto" w:fill="FFFFFF"/>
          <w:lang w:val="be-BY"/>
        </w:rPr>
        <w:t>891</w:t>
      </w:r>
      <w:r w:rsidRPr="00896C38">
        <w:rPr>
          <w:color w:val="000000" w:themeColor="text1"/>
          <w:shd w:val="clear" w:color="auto" w:fill="FFFFFF"/>
          <w:lang w:val="en-BY"/>
        </w:rPr>
        <w:t>F</w:t>
      </w:r>
      <w:r w:rsidRPr="00896C38">
        <w:rPr>
          <w:color w:val="000000" w:themeColor="text1"/>
          <w:shd w:val="clear" w:color="auto" w:fill="FFFFFF"/>
          <w:lang w:val="be-BY"/>
        </w:rPr>
        <w:t>-</w:t>
      </w:r>
      <w:r w:rsidRPr="00896C38">
        <w:rPr>
          <w:color w:val="000000" w:themeColor="text1"/>
          <w:shd w:val="clear" w:color="auto" w:fill="FFFFFF"/>
        </w:rPr>
        <w:t>K</w:t>
      </w:r>
      <w:r w:rsidRPr="00896C38">
        <w:rPr>
          <w:color w:val="000000" w:themeColor="text1"/>
          <w:shd w:val="clear" w:color="auto" w:fill="FFFFFF"/>
          <w:lang w:val="be-BY"/>
        </w:rPr>
        <w:t xml:space="preserve">9 </w:t>
      </w:r>
      <w:r w:rsidRPr="00896C38">
        <w:rPr>
          <w:color w:val="000000" w:themeColor="text1"/>
          <w:shd w:val="clear" w:color="auto" w:fill="FFFFFF"/>
        </w:rPr>
        <w:t>LAN</w:t>
      </w:r>
      <w:r w:rsidRPr="00896C38">
        <w:rPr>
          <w:color w:val="000000" w:themeColor="text1"/>
          <w:lang w:val="be-BY"/>
        </w:rPr>
        <w:t xml:space="preserve">, коммутаторы </w:t>
      </w:r>
      <w:r w:rsidRPr="00896C38">
        <w:rPr>
          <w:color w:val="000000" w:themeColor="text1"/>
          <w:shd w:val="clear" w:color="auto" w:fill="FFFFFF"/>
          <w:lang w:val="en-US"/>
        </w:rPr>
        <w:t>Cisco</w:t>
      </w:r>
      <w:r w:rsidRPr="00896C38">
        <w:rPr>
          <w:color w:val="000000" w:themeColor="text1"/>
          <w:shd w:val="clear" w:color="auto" w:fill="FFFFFF"/>
          <w:lang w:val="be-BY"/>
        </w:rPr>
        <w:t xml:space="preserve"> </w:t>
      </w:r>
      <w:r w:rsidRPr="00896C38">
        <w:rPr>
          <w:color w:val="000000" w:themeColor="text1"/>
          <w:shd w:val="clear" w:color="auto" w:fill="FFFFFF"/>
          <w:lang w:val="en-US"/>
        </w:rPr>
        <w:t>Catalyst</w:t>
      </w:r>
      <w:r w:rsidRPr="00896C38">
        <w:rPr>
          <w:color w:val="000000" w:themeColor="text1"/>
          <w:shd w:val="clear" w:color="auto" w:fill="FFFFFF"/>
          <w:lang w:val="be-BY"/>
        </w:rPr>
        <w:t xml:space="preserve"> </w:t>
      </w:r>
      <w:r w:rsidRPr="00896C38">
        <w:rPr>
          <w:color w:val="000000" w:themeColor="text1"/>
          <w:shd w:val="clear" w:color="auto" w:fill="FFFFFF"/>
          <w:lang w:val="en-US"/>
        </w:rPr>
        <w:t>PoE</w:t>
      </w:r>
      <w:r w:rsidRPr="00896C38">
        <w:rPr>
          <w:color w:val="000000" w:themeColor="text1"/>
          <w:shd w:val="clear" w:color="auto" w:fill="FFFFFF"/>
          <w:lang w:val="be-BY"/>
        </w:rPr>
        <w:t xml:space="preserve">+ (24 </w:t>
      </w:r>
      <w:r w:rsidRPr="00896C38">
        <w:rPr>
          <w:color w:val="000000" w:themeColor="text1"/>
          <w:shd w:val="clear" w:color="auto" w:fill="FFFFFF"/>
          <w:lang w:val="en-US"/>
        </w:rPr>
        <w:t>PoE</w:t>
      </w:r>
      <w:r w:rsidRPr="00896C38">
        <w:rPr>
          <w:color w:val="000000" w:themeColor="text1"/>
          <w:shd w:val="clear" w:color="auto" w:fill="FFFFFF"/>
          <w:lang w:val="be-BY"/>
        </w:rPr>
        <w:t xml:space="preserve"> 195</w:t>
      </w:r>
      <w:r w:rsidRPr="00896C38">
        <w:rPr>
          <w:color w:val="000000" w:themeColor="text1"/>
          <w:shd w:val="clear" w:color="auto" w:fill="FFFFFF"/>
          <w:lang w:val="en-US"/>
        </w:rPr>
        <w:t>W</w:t>
      </w:r>
      <w:r w:rsidRPr="00896C38">
        <w:rPr>
          <w:color w:val="000000" w:themeColor="text1"/>
          <w:lang w:val="be-BY"/>
        </w:rPr>
        <w:t xml:space="preserve">, точка доступа </w:t>
      </w:r>
      <w:r w:rsidRPr="00896C38">
        <w:rPr>
          <w:color w:val="000000" w:themeColor="text1"/>
          <w:lang w:val="en-US"/>
        </w:rPr>
        <w:t>AIR</w:t>
      </w:r>
      <w:r w:rsidRPr="00896C38">
        <w:rPr>
          <w:color w:val="000000" w:themeColor="text1"/>
          <w:lang w:val="be-BY"/>
        </w:rPr>
        <w:t>-</w:t>
      </w:r>
      <w:r w:rsidRPr="00896C38">
        <w:rPr>
          <w:color w:val="000000" w:themeColor="text1"/>
          <w:lang w:val="en-US"/>
        </w:rPr>
        <w:t>AP</w:t>
      </w:r>
      <w:r w:rsidRPr="00896C38">
        <w:rPr>
          <w:color w:val="000000" w:themeColor="text1"/>
          <w:lang w:val="be-BY"/>
        </w:rPr>
        <w:t>3802</w:t>
      </w:r>
      <w:r w:rsidRPr="00896C38">
        <w:rPr>
          <w:color w:val="000000" w:themeColor="text1"/>
          <w:lang w:val="en-US"/>
        </w:rPr>
        <w:t>P</w:t>
      </w:r>
      <w:r w:rsidRPr="00896C38">
        <w:rPr>
          <w:color w:val="000000" w:themeColor="text1"/>
          <w:lang w:val="be-BY"/>
        </w:rPr>
        <w:t>-</w:t>
      </w:r>
      <w:r w:rsidRPr="00896C38">
        <w:rPr>
          <w:color w:val="000000" w:themeColor="text1"/>
          <w:lang w:val="en-US"/>
        </w:rPr>
        <w:t>R</w:t>
      </w:r>
      <w:r w:rsidRPr="00896C38">
        <w:rPr>
          <w:color w:val="000000" w:themeColor="text1"/>
          <w:lang w:val="be-BY"/>
        </w:rPr>
        <w:t>-</w:t>
      </w:r>
      <w:r w:rsidRPr="00896C38">
        <w:rPr>
          <w:color w:val="000000" w:themeColor="text1"/>
          <w:lang w:val="en-US"/>
        </w:rPr>
        <w:t>K</w:t>
      </w:r>
      <w:r w:rsidRPr="00896C38">
        <w:rPr>
          <w:color w:val="000000" w:themeColor="text1"/>
          <w:lang w:val="be-BY"/>
        </w:rPr>
        <w:t xml:space="preserve">9 </w:t>
      </w:r>
      <w:r w:rsidRPr="00896C38">
        <w:rPr>
          <w:color w:val="000000" w:themeColor="text1"/>
          <w:lang w:val="en-US"/>
        </w:rPr>
        <w:t>Cisco</w:t>
      </w:r>
      <w:r w:rsidRPr="00896C38">
        <w:rPr>
          <w:color w:val="000000" w:themeColor="text1"/>
          <w:lang w:val="be-BY"/>
        </w:rPr>
        <w:t xml:space="preserve"> </w:t>
      </w:r>
      <w:r w:rsidRPr="00896C38">
        <w:rPr>
          <w:color w:val="000000" w:themeColor="text1"/>
          <w:lang w:val="en-US"/>
        </w:rPr>
        <w:t>WI</w:t>
      </w:r>
      <w:r w:rsidRPr="00896C38">
        <w:rPr>
          <w:color w:val="000000" w:themeColor="text1"/>
          <w:lang w:val="be-BY"/>
        </w:rPr>
        <w:t>-</w:t>
      </w:r>
      <w:r w:rsidRPr="00896C38">
        <w:rPr>
          <w:color w:val="000000" w:themeColor="text1"/>
          <w:lang w:val="en-US"/>
        </w:rPr>
        <w:t>FI</w:t>
      </w:r>
      <w:r w:rsidRPr="00896C38">
        <w:rPr>
          <w:color w:val="000000" w:themeColor="text1"/>
          <w:lang w:val="be-BY"/>
        </w:rPr>
        <w:t xml:space="preserve">, сервер </w:t>
      </w:r>
      <w:proofErr w:type="spellStart"/>
      <w:r w:rsidRPr="00896C38">
        <w:rPr>
          <w:color w:val="000000" w:themeColor="text1"/>
        </w:rPr>
        <w:t>PowerEdge</w:t>
      </w:r>
      <w:proofErr w:type="spellEnd"/>
      <w:r w:rsidRPr="00896C38">
        <w:rPr>
          <w:color w:val="000000" w:themeColor="text1"/>
          <w:lang w:val="be-BY"/>
        </w:rPr>
        <w:t xml:space="preserve"> </w:t>
      </w:r>
      <w:r w:rsidRPr="00896C38">
        <w:rPr>
          <w:color w:val="000000" w:themeColor="text1"/>
        </w:rPr>
        <w:t>R</w:t>
      </w:r>
      <w:r w:rsidRPr="00896C38">
        <w:rPr>
          <w:color w:val="000000" w:themeColor="text1"/>
          <w:lang w:val="be-BY"/>
        </w:rPr>
        <w:t xml:space="preserve">630 </w:t>
      </w:r>
      <w:proofErr w:type="spellStart"/>
      <w:r w:rsidRPr="00896C38">
        <w:rPr>
          <w:color w:val="000000" w:themeColor="text1"/>
        </w:rPr>
        <w:t>Dell</w:t>
      </w:r>
      <w:proofErr w:type="spellEnd"/>
      <w:r w:rsidRPr="00896C38">
        <w:rPr>
          <w:color w:val="000000" w:themeColor="text1"/>
          <w:lang w:val="be-BY"/>
        </w:rPr>
        <w:t xml:space="preserve">, источники бесперебойного питания ИБП ИНЭЛТ </w:t>
      </w:r>
      <w:proofErr w:type="spellStart"/>
      <w:r w:rsidRPr="00896C38">
        <w:rPr>
          <w:color w:val="000000" w:themeColor="text1"/>
        </w:rPr>
        <w:t>Gamma</w:t>
      </w:r>
      <w:proofErr w:type="spellEnd"/>
      <w:r w:rsidRPr="00896C38">
        <w:rPr>
          <w:color w:val="000000" w:themeColor="text1"/>
          <w:lang w:val="be-BY"/>
        </w:rPr>
        <w:t xml:space="preserve"> 1</w:t>
      </w:r>
      <w:r w:rsidRPr="00896C38">
        <w:rPr>
          <w:color w:val="000000" w:themeColor="text1"/>
        </w:rPr>
        <w:t>KL</w:t>
      </w:r>
      <w:r w:rsidRPr="00896C38">
        <w:rPr>
          <w:color w:val="000000" w:themeColor="text1"/>
          <w:lang w:val="be-BY"/>
        </w:rPr>
        <w:t>.</w:t>
      </w:r>
    </w:p>
    <w:p w14:paraId="53DB5535" w14:textId="77777777" w:rsidR="00F24ADB" w:rsidRPr="00896C38" w:rsidRDefault="00F24ADB" w:rsidP="00F24ADB">
      <w:pPr>
        <w:pStyle w:val="ListParagraph"/>
        <w:spacing w:after="0" w:line="276" w:lineRule="auto"/>
        <w:ind w:left="0" w:firstLine="696"/>
        <w:jc w:val="both"/>
        <w:rPr>
          <w:color w:val="000000" w:themeColor="text1"/>
          <w:lang w:val="be-BY"/>
        </w:rPr>
      </w:pPr>
      <w:r w:rsidRPr="00896C38">
        <w:rPr>
          <w:color w:val="000000" w:themeColor="text1"/>
          <w:lang w:val="be-BY"/>
        </w:rPr>
        <w:t>В результате работы были решены следующие задачи: в Cisco Packet Tracer была разработана возможная конфигурация сети и спроектирована ее архитектура, произведен расчет длины кабеля. Вся сеть была поделена на VLAN с целью обеспечения безопасности. На каждой из точек доступа настроен идентификатор (SSID), тип аутентификации WPA2-PSK и тип шифрования AES. Был установлен сервер, на котором были настроены следующие сервисы: DNS, HTTP, DHCP, FTP, E-mail, TFTP.</w:t>
      </w:r>
    </w:p>
    <w:p w14:paraId="2060B3AA" w14:textId="073FAE05" w:rsidR="00F24ADB" w:rsidRPr="00896C38" w:rsidRDefault="00F24ADB" w:rsidP="00F24ADB">
      <w:pPr>
        <w:pStyle w:val="ListParagraph"/>
        <w:spacing w:after="0" w:line="276" w:lineRule="auto"/>
        <w:ind w:left="0" w:firstLine="696"/>
        <w:jc w:val="both"/>
        <w:rPr>
          <w:color w:val="000000" w:themeColor="text1"/>
          <w:lang w:val="be-BY"/>
        </w:rPr>
      </w:pPr>
      <w:r w:rsidRPr="00896C38">
        <w:rPr>
          <w:color w:val="000000" w:themeColor="text1"/>
          <w:lang w:val="be-BY"/>
        </w:rPr>
        <w:t xml:space="preserve">Также был произведен экономический расчет проекта с учетом стоимости активного и пассивного оборудования, расходов на монтажные работы и транспортные услуги. Стоимость разработки составила </w:t>
      </w:r>
      <w:r w:rsidR="00F65D0D">
        <w:rPr>
          <w:color w:val="000000" w:themeColor="text1"/>
        </w:rPr>
        <w:t>91189</w:t>
      </w:r>
      <w:r w:rsidR="00F65D0D" w:rsidRPr="00896C38">
        <w:rPr>
          <w:color w:val="000000" w:themeColor="text1"/>
        </w:rPr>
        <w:t>,3</w:t>
      </w:r>
      <w:r w:rsidR="00F65D0D">
        <w:rPr>
          <w:color w:val="000000" w:themeColor="text1"/>
        </w:rPr>
        <w:t>4</w:t>
      </w:r>
      <w:r w:rsidR="00F65D0D" w:rsidRPr="00896C38">
        <w:rPr>
          <w:color w:val="000000" w:themeColor="text1"/>
          <w:spacing w:val="-2"/>
        </w:rPr>
        <w:t xml:space="preserve"> </w:t>
      </w:r>
      <w:r w:rsidRPr="00896C38">
        <w:rPr>
          <w:color w:val="000000" w:themeColor="text1"/>
          <w:lang w:val="be-BY"/>
        </w:rPr>
        <w:t>бел. руб.</w:t>
      </w:r>
    </w:p>
    <w:p w14:paraId="38D93954" w14:textId="77777777" w:rsidR="00F24ADB" w:rsidRDefault="00F24ADB" w:rsidP="00F24ADB">
      <w:pPr>
        <w:pStyle w:val="ListParagraph"/>
        <w:spacing w:after="0" w:line="276" w:lineRule="auto"/>
        <w:ind w:left="0" w:firstLine="696"/>
        <w:jc w:val="both"/>
        <w:rPr>
          <w:color w:val="000000" w:themeColor="text1"/>
          <w:lang w:val="be-BY"/>
        </w:rPr>
      </w:pPr>
      <w:r w:rsidRPr="00896C38">
        <w:rPr>
          <w:color w:val="000000" w:themeColor="text1"/>
          <w:lang w:val="be-BY"/>
        </w:rPr>
        <w:t>Подводя итоги курсового проекта, можно заключить, что спроектированная сеть обладает хорошей гибкостью, производительностью, надежностью, возможностью подключения дополнительного оборудования и впоследствии данный проект можно использовать в качестве базы для проектирования реальной локальной сети.</w:t>
      </w:r>
    </w:p>
    <w:p w14:paraId="673DED09" w14:textId="77777777" w:rsidR="00F24ADB" w:rsidRPr="00F24ADB" w:rsidRDefault="00F24ADB">
      <w:pPr>
        <w:rPr>
          <w:lang w:val="be-BY"/>
        </w:rPr>
      </w:pPr>
    </w:p>
    <w:sectPr w:rsidR="00F24ADB" w:rsidRPr="00F24ADB" w:rsidSect="00F65D0D">
      <w:footerReference w:type="even" r:id="rId6"/>
      <w:footerReference w:type="default" r:id="rId7"/>
      <w:pgSz w:w="11906" w:h="16838"/>
      <w:pgMar w:top="1440" w:right="1440" w:bottom="1440" w:left="1440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12D7" w14:textId="77777777" w:rsidR="000D0E1B" w:rsidRDefault="000D0E1B" w:rsidP="00F24ADB">
      <w:r>
        <w:separator/>
      </w:r>
    </w:p>
  </w:endnote>
  <w:endnote w:type="continuationSeparator" w:id="0">
    <w:p w14:paraId="63D1D5A4" w14:textId="77777777" w:rsidR="000D0E1B" w:rsidRDefault="000D0E1B" w:rsidP="00F2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480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5236FF" w14:textId="7C7B61B1" w:rsidR="00F24ADB" w:rsidRDefault="00F24ADB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78333B" w14:textId="77777777" w:rsidR="00F24ADB" w:rsidRDefault="00F24ADB" w:rsidP="00F24A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771086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4E39A8" w14:textId="646F201D" w:rsidR="00F24ADB" w:rsidRPr="00F65D0D" w:rsidRDefault="00F24ADB" w:rsidP="0074404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65D0D">
          <w:rPr>
            <w:rStyle w:val="PageNumber"/>
            <w:rFonts w:ascii="Times New Roman" w:hAnsi="Times New Roman" w:cs="Times New Roman"/>
          </w:rPr>
          <w:fldChar w:fldCharType="begin"/>
        </w:r>
        <w:r w:rsidRPr="00F65D0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65D0D">
          <w:rPr>
            <w:rStyle w:val="PageNumber"/>
            <w:rFonts w:ascii="Times New Roman" w:hAnsi="Times New Roman" w:cs="Times New Roman"/>
          </w:rPr>
          <w:fldChar w:fldCharType="separate"/>
        </w:r>
        <w:r w:rsidRPr="00F65D0D">
          <w:rPr>
            <w:rStyle w:val="PageNumber"/>
            <w:rFonts w:ascii="Times New Roman" w:hAnsi="Times New Roman" w:cs="Times New Roman"/>
            <w:noProof/>
          </w:rPr>
          <w:t>72</w:t>
        </w:r>
        <w:r w:rsidRPr="00F65D0D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2D70E58" w14:textId="77777777" w:rsidR="00F24ADB" w:rsidRDefault="00F24ADB" w:rsidP="00F24A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7BCA" w14:textId="77777777" w:rsidR="000D0E1B" w:rsidRDefault="000D0E1B" w:rsidP="00F24ADB">
      <w:r>
        <w:separator/>
      </w:r>
    </w:p>
  </w:footnote>
  <w:footnote w:type="continuationSeparator" w:id="0">
    <w:p w14:paraId="4BE842FD" w14:textId="77777777" w:rsidR="000D0E1B" w:rsidRDefault="000D0E1B" w:rsidP="00F24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DB"/>
    <w:rsid w:val="000D0E1B"/>
    <w:rsid w:val="008602B4"/>
    <w:rsid w:val="00F24ADB"/>
    <w:rsid w:val="00F6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F5E23B"/>
  <w15:chartTrackingRefBased/>
  <w15:docId w15:val="{6FF55F26-8549-8E40-BB39-312B87E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4ADB"/>
    <w:pPr>
      <w:spacing w:after="160" w:line="259" w:lineRule="auto"/>
      <w:ind w:left="720"/>
      <w:contextualSpacing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24ADB"/>
    <w:rPr>
      <w:rFonts w:ascii="Times New Roman" w:hAnsi="Times New Roman" w:cs="Times New Roman"/>
      <w:color w:val="000000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24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ADB"/>
  </w:style>
  <w:style w:type="character" w:styleId="PageNumber">
    <w:name w:val="page number"/>
    <w:basedOn w:val="DefaultParagraphFont"/>
    <w:uiPriority w:val="99"/>
    <w:semiHidden/>
    <w:unhideWhenUsed/>
    <w:rsid w:val="00F24ADB"/>
  </w:style>
  <w:style w:type="paragraph" w:styleId="Header">
    <w:name w:val="header"/>
    <w:basedOn w:val="Normal"/>
    <w:link w:val="HeaderChar"/>
    <w:uiPriority w:val="99"/>
    <w:unhideWhenUsed/>
    <w:rsid w:val="00F65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2</cp:revision>
  <dcterms:created xsi:type="dcterms:W3CDTF">2021-09-30T10:24:00Z</dcterms:created>
  <dcterms:modified xsi:type="dcterms:W3CDTF">2021-10-08T06:28:00Z</dcterms:modified>
</cp:coreProperties>
</file>