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BF97" w14:textId="562D3F95" w:rsidR="00D40A7B" w:rsidRDefault="00D40A7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Вопросы</w:t>
      </w:r>
      <w:r w:rsidRPr="00A0690B">
        <w:rPr>
          <w:b/>
          <w:bCs/>
          <w:sz w:val="28"/>
          <w:szCs w:val="28"/>
        </w:rPr>
        <w:t>:</w:t>
      </w:r>
    </w:p>
    <w:p w14:paraId="21249D0C" w14:textId="77777777" w:rsidR="00A0690B" w:rsidRPr="00A0690B" w:rsidRDefault="00A0690B" w:rsidP="00A0690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A069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Что представляет из себя разведочный анализ данных?</w:t>
      </w:r>
    </w:p>
    <w:p w14:paraId="14A9A011" w14:textId="77777777" w:rsidR="00A0690B" w:rsidRPr="00A0690B" w:rsidRDefault="00A0690B" w:rsidP="00A0690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A069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Какая основная библиотека Python используется для анализа данных этим способом?</w:t>
      </w:r>
    </w:p>
    <w:p w14:paraId="4A6E6353" w14:textId="77777777" w:rsidR="00A0690B" w:rsidRPr="00A0690B" w:rsidRDefault="00A0690B" w:rsidP="00A0690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A069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Опишите своими словами процесс анализа данных в соответствии с тем, что рассказывает спикер.</w:t>
      </w:r>
    </w:p>
    <w:p w14:paraId="07E53502" w14:textId="77777777" w:rsidR="00A0690B" w:rsidRPr="00A0690B" w:rsidRDefault="00A0690B" w:rsidP="00A0690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A069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Решите задачу, предложенную спикером.</w:t>
      </w:r>
    </w:p>
    <w:p w14:paraId="7F2F36A2" w14:textId="77777777" w:rsidR="00A0690B" w:rsidRPr="00A0690B" w:rsidRDefault="00A0690B" w:rsidP="00A0690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A0690B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Что представляет из себя процесс ETL?</w:t>
      </w:r>
    </w:p>
    <w:p w14:paraId="20ED1817" w14:textId="77777777" w:rsidR="00A0690B" w:rsidRPr="00A0690B" w:rsidRDefault="00A0690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42FB0019" w14:textId="77777777" w:rsidR="00BA7C2C" w:rsidRPr="00BA7C2C" w:rsidRDefault="00BA7C2C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5EB69077" w14:textId="056EA083" w:rsidR="00D40A7B" w:rsidRDefault="00D40A7B" w:rsidP="00BC0733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Ответ</w:t>
      </w:r>
      <w:r w:rsidRPr="00A0690B">
        <w:rPr>
          <w:b/>
          <w:bCs/>
          <w:sz w:val="28"/>
          <w:szCs w:val="28"/>
        </w:rPr>
        <w:t>:</w:t>
      </w:r>
    </w:p>
    <w:p w14:paraId="00106928" w14:textId="09F94E98" w:rsidR="00A0690B" w:rsidRPr="00C5211C" w:rsidRDefault="00A0690B" w:rsidP="00BC0733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sz w:val="28"/>
          <w:szCs w:val="28"/>
        </w:rPr>
      </w:pPr>
      <w:r w:rsidRPr="00A0690B">
        <w:rPr>
          <w:sz w:val="28"/>
          <w:szCs w:val="28"/>
        </w:rPr>
        <w:t>1.</w:t>
      </w:r>
      <w:r w:rsidR="00C5211C" w:rsidRPr="00C5211C">
        <w:rPr>
          <w:rFonts w:ascii="Tahoma" w:hAnsi="Tahoma" w:cs="Tahoma"/>
          <w:color w:val="292929"/>
          <w:shd w:val="clear" w:color="auto" w:fill="FFFFFF"/>
        </w:rPr>
        <w:t xml:space="preserve"> </w:t>
      </w:r>
      <w:r w:rsidR="00C5211C" w:rsidRPr="00C5211C">
        <w:rPr>
          <w:rFonts w:ascii="Tahoma" w:hAnsi="Tahoma" w:cs="Tahoma"/>
          <w:color w:val="292929"/>
          <w:sz w:val="28"/>
          <w:szCs w:val="28"/>
          <w:shd w:val="clear" w:color="auto" w:fill="FFFFFF"/>
        </w:rPr>
        <w:t xml:space="preserve">Разведочный анализ данных – это предварительное исследование </w:t>
      </w:r>
      <w:proofErr w:type="spellStart"/>
      <w:r w:rsidR="00C5211C" w:rsidRPr="00C5211C">
        <w:rPr>
          <w:rFonts w:ascii="Tahoma" w:hAnsi="Tahoma" w:cs="Tahoma"/>
          <w:color w:val="292929"/>
          <w:sz w:val="28"/>
          <w:szCs w:val="28"/>
          <w:shd w:val="clear" w:color="auto" w:fill="FFFFFF"/>
        </w:rPr>
        <w:t>датасета</w:t>
      </w:r>
      <w:proofErr w:type="spellEnd"/>
      <w:r w:rsidR="00C5211C" w:rsidRPr="00C5211C">
        <w:rPr>
          <w:rFonts w:ascii="Tahoma" w:hAnsi="Tahoma" w:cs="Tahoma"/>
          <w:color w:val="292929"/>
          <w:sz w:val="28"/>
          <w:szCs w:val="28"/>
          <w:shd w:val="clear" w:color="auto" w:fill="FFFFFF"/>
        </w:rPr>
        <w:t xml:space="preserve"> с целью определения его основных характеристик, взаимосвязей между признаками</w:t>
      </w:r>
    </w:p>
    <w:p w14:paraId="761B8814" w14:textId="2B7913B7" w:rsidR="00A0690B" w:rsidRPr="00C5211C" w:rsidRDefault="00A0690B" w:rsidP="00A0690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sz w:val="28"/>
          <w:szCs w:val="28"/>
        </w:rPr>
      </w:pPr>
      <w:r w:rsidRPr="00C5211C">
        <w:rPr>
          <w:sz w:val="28"/>
          <w:szCs w:val="28"/>
        </w:rPr>
        <w:t>2.</w:t>
      </w:r>
      <w:r w:rsidR="00C5211C" w:rsidRPr="00C5211C">
        <w:rPr>
          <w:rFonts w:ascii="Tahoma" w:hAnsi="Tahoma" w:cs="Tahoma"/>
          <w:color w:val="292929"/>
          <w:sz w:val="28"/>
          <w:szCs w:val="28"/>
          <w:shd w:val="clear" w:color="auto" w:fill="FFFFFF"/>
        </w:rPr>
        <w:t xml:space="preserve"> Ею </w:t>
      </w:r>
      <w:r w:rsidR="00C5211C" w:rsidRPr="00C5211C">
        <w:rPr>
          <w:rFonts w:ascii="Tahoma" w:hAnsi="Tahoma" w:cs="Tahoma"/>
          <w:color w:val="292929"/>
          <w:sz w:val="28"/>
          <w:szCs w:val="28"/>
          <w:shd w:val="clear" w:color="auto" w:fill="FFFFFF"/>
        </w:rPr>
        <w:t xml:space="preserve">является </w:t>
      </w:r>
      <w:proofErr w:type="spellStart"/>
      <w:r w:rsidR="00C5211C" w:rsidRPr="00C5211C">
        <w:rPr>
          <w:rFonts w:ascii="Tahoma" w:hAnsi="Tahoma" w:cs="Tahoma"/>
          <w:color w:val="292929"/>
          <w:sz w:val="28"/>
          <w:szCs w:val="28"/>
          <w:shd w:val="clear" w:color="auto" w:fill="FFFFFF"/>
        </w:rPr>
        <w:t>Pandas</w:t>
      </w:r>
      <w:proofErr w:type="spellEnd"/>
      <w:r w:rsidR="00C5211C" w:rsidRPr="00C5211C">
        <w:rPr>
          <w:rFonts w:ascii="Tahoma" w:hAnsi="Tahoma" w:cs="Tahoma"/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="00C5211C" w:rsidRPr="00C5211C">
        <w:rPr>
          <w:rFonts w:ascii="Tahoma" w:hAnsi="Tahoma" w:cs="Tahoma"/>
          <w:color w:val="292929"/>
          <w:sz w:val="28"/>
          <w:szCs w:val="28"/>
          <w:shd w:val="clear" w:color="auto" w:fill="FFFFFF"/>
        </w:rPr>
        <w:t>profiling</w:t>
      </w:r>
      <w:proofErr w:type="spellEnd"/>
    </w:p>
    <w:p w14:paraId="6423FD9C" w14:textId="22B9A63F" w:rsidR="00A0690B" w:rsidRPr="00A0690B" w:rsidRDefault="00A0690B" w:rsidP="00A0690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3. Сначала мы узнаем общую информацию по каждому параметру, такую как среднее </w:t>
      </w:r>
      <w:proofErr w:type="gramStart"/>
      <w:r>
        <w:rPr>
          <w:sz w:val="28"/>
          <w:szCs w:val="28"/>
        </w:rPr>
        <w:t>значение ,</w:t>
      </w:r>
      <w:proofErr w:type="gramEnd"/>
      <w:r>
        <w:rPr>
          <w:sz w:val="28"/>
          <w:szCs w:val="28"/>
        </w:rPr>
        <w:t xml:space="preserve"> максимальное и минимальное значения, </w:t>
      </w:r>
      <w:proofErr w:type="spellStart"/>
      <w:r>
        <w:rPr>
          <w:sz w:val="28"/>
          <w:szCs w:val="28"/>
        </w:rPr>
        <w:t>процентили</w:t>
      </w:r>
      <w:proofErr w:type="spellEnd"/>
      <w:r>
        <w:rPr>
          <w:sz w:val="28"/>
          <w:szCs w:val="28"/>
        </w:rPr>
        <w:t xml:space="preserve">. А далее более подробно выводи информацию с помощью библиотеки </w:t>
      </w:r>
      <w:r>
        <w:rPr>
          <w:sz w:val="28"/>
          <w:szCs w:val="28"/>
          <w:lang w:val="en-US"/>
        </w:rPr>
        <w:t>pandas</w:t>
      </w:r>
      <w:r w:rsidRPr="00A0690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profiling</w:t>
      </w:r>
      <w:r>
        <w:rPr>
          <w:sz w:val="28"/>
          <w:szCs w:val="28"/>
        </w:rPr>
        <w:t xml:space="preserve"> и соответственно анализируем полученные данные.</w:t>
      </w:r>
    </w:p>
    <w:p w14:paraId="2B81276E" w14:textId="2557BD6D" w:rsidR="00A0690B" w:rsidRPr="00A0690B" w:rsidRDefault="00A0690B" w:rsidP="000854DF">
      <w:pPr>
        <w:shd w:val="clear" w:color="auto" w:fill="FFFFFF"/>
        <w:spacing w:after="0" w:line="240" w:lineRule="auto"/>
        <w:ind w:left="360"/>
        <w:rPr>
          <w:sz w:val="28"/>
          <w:szCs w:val="28"/>
        </w:rPr>
      </w:pPr>
      <w:r>
        <w:rPr>
          <w:rFonts w:ascii="Tahoma" w:eastAsia="Times New Roman" w:hAnsi="Tahoma" w:cs="Tahoma"/>
          <w:noProof/>
          <w:color w:val="292929"/>
          <w:sz w:val="24"/>
          <w:szCs w:val="24"/>
          <w:lang w:eastAsia="ru-RU"/>
        </w:rPr>
        <w:t>4.</w:t>
      </w:r>
      <w:r w:rsidRPr="00A0690B">
        <w:t xml:space="preserve"> </w:t>
      </w:r>
      <w:r w:rsidRPr="00A0690B">
        <w:rPr>
          <w:sz w:val="28"/>
          <w:szCs w:val="28"/>
        </w:rPr>
        <w:t xml:space="preserve">ссылка на </w:t>
      </w:r>
      <w:proofErr w:type="spellStart"/>
      <w:r w:rsidRPr="00A0690B">
        <w:rPr>
          <w:sz w:val="28"/>
          <w:szCs w:val="28"/>
        </w:rPr>
        <w:t>коллаб</w:t>
      </w:r>
      <w:proofErr w:type="spellEnd"/>
      <w:r w:rsidRPr="00A0690B">
        <w:rPr>
          <w:sz w:val="28"/>
          <w:szCs w:val="28"/>
        </w:rPr>
        <w:t xml:space="preserve"> с кодом для анализа</w:t>
      </w:r>
    </w:p>
    <w:p w14:paraId="7A7B0B43" w14:textId="075A2FB6" w:rsidR="000854DF" w:rsidRDefault="00A0690B" w:rsidP="000854DF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noProof/>
          <w:color w:val="292929"/>
          <w:sz w:val="24"/>
          <w:szCs w:val="24"/>
          <w:lang w:eastAsia="ru-RU"/>
        </w:rPr>
      </w:pPr>
      <w:hyperlink r:id="rId5" w:history="1">
        <w:r w:rsidRPr="00EE4316">
          <w:rPr>
            <w:rStyle w:val="a6"/>
            <w:rFonts w:ascii="Tahoma" w:eastAsia="Times New Roman" w:hAnsi="Tahoma" w:cs="Tahoma"/>
            <w:noProof/>
            <w:sz w:val="24"/>
            <w:szCs w:val="24"/>
            <w:lang w:eastAsia="ru-RU"/>
          </w:rPr>
          <w:t>https://colab.research.google.com/drive/1vvuG18H_ksIXtb2z4zFkyHoVfu28vASS?usp=sharing</w:t>
        </w:r>
      </w:hyperlink>
    </w:p>
    <w:p w14:paraId="6D24B989" w14:textId="29E50613" w:rsidR="00A0690B" w:rsidRDefault="00A0690B" w:rsidP="000854DF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noProof/>
          <w:color w:val="292929"/>
          <w:sz w:val="24"/>
          <w:szCs w:val="24"/>
          <w:lang w:eastAsia="ru-RU"/>
        </w:rPr>
      </w:pPr>
    </w:p>
    <w:p w14:paraId="5226E024" w14:textId="7CFE9287" w:rsidR="00A0690B" w:rsidRDefault="00A0690B" w:rsidP="000854DF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noProof/>
          <w:color w:val="292929"/>
          <w:sz w:val="24"/>
          <w:szCs w:val="24"/>
          <w:lang w:eastAsia="ru-RU"/>
        </w:rPr>
      </w:pPr>
      <w:r>
        <w:rPr>
          <w:rFonts w:ascii="Tahoma" w:eastAsia="Times New Roman" w:hAnsi="Tahoma" w:cs="Tahoma"/>
          <w:noProof/>
          <w:color w:val="292929"/>
          <w:sz w:val="24"/>
          <w:szCs w:val="24"/>
          <w:lang w:eastAsia="ru-RU"/>
        </w:rPr>
        <w:t xml:space="preserve">Полученные данные помогают в предсказании энергопотребления. Мы можем оперировать такими данными как температура воздуха и давление, так как они коррелируют между собой. Т.е. с понижение температуры и понижением давления энергопотребление тоже уменьшается. Так же мы можем заметить что при почти нулевых значениях скорости ветра , давление </w:t>
      </w:r>
      <w:r w:rsidR="00C5211C">
        <w:rPr>
          <w:rFonts w:ascii="Tahoma" w:eastAsia="Times New Roman" w:hAnsi="Tahoma" w:cs="Tahoma"/>
          <w:noProof/>
          <w:color w:val="292929"/>
          <w:sz w:val="24"/>
          <w:szCs w:val="24"/>
          <w:lang w:eastAsia="ru-RU"/>
        </w:rPr>
        <w:t>тоже понижается. И это мы видимо из графиков корреляции данных.</w:t>
      </w:r>
    </w:p>
    <w:p w14:paraId="0810AE95" w14:textId="47E9D89C" w:rsidR="00C5211C" w:rsidRDefault="00C5211C" w:rsidP="000854DF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noProof/>
          <w:color w:val="292929"/>
          <w:sz w:val="24"/>
          <w:szCs w:val="24"/>
          <w:lang w:eastAsia="ru-RU"/>
        </w:rPr>
      </w:pPr>
      <w:r>
        <w:rPr>
          <w:rFonts w:ascii="Tahoma" w:eastAsia="Times New Roman" w:hAnsi="Tahoma" w:cs="Tahoma"/>
          <w:noProof/>
          <w:color w:val="292929"/>
          <w:sz w:val="24"/>
          <w:szCs w:val="24"/>
          <w:lang w:eastAsia="ru-RU"/>
        </w:rPr>
        <w:t>5.</w:t>
      </w:r>
      <w:r w:rsidRPr="00C5211C">
        <w:rPr>
          <w:rFonts w:ascii="Tahoma" w:hAnsi="Tahoma" w:cs="Tahoma"/>
          <w:color w:val="292929"/>
          <w:shd w:val="clear" w:color="auto" w:fill="FFFFFF"/>
        </w:rPr>
        <w:t xml:space="preserve"> </w:t>
      </w:r>
      <w:r>
        <w:rPr>
          <w:rFonts w:ascii="Tahoma" w:hAnsi="Tahoma" w:cs="Tahoma"/>
          <w:color w:val="292929"/>
          <w:shd w:val="clear" w:color="auto" w:fill="FFFFFF"/>
        </w:rPr>
        <w:t>ETL (</w:t>
      </w:r>
      <w:proofErr w:type="spellStart"/>
      <w:r>
        <w:rPr>
          <w:rFonts w:ascii="Tahoma" w:hAnsi="Tahoma" w:cs="Tahoma"/>
          <w:color w:val="292929"/>
          <w:shd w:val="clear" w:color="auto" w:fill="FFFFFF"/>
        </w:rPr>
        <w:t>Extract</w:t>
      </w:r>
      <w:proofErr w:type="spellEnd"/>
      <w:r>
        <w:rPr>
          <w:rFonts w:ascii="Tahoma" w:hAnsi="Tahoma" w:cs="Tahoma"/>
          <w:color w:val="292929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292929"/>
          <w:shd w:val="clear" w:color="auto" w:fill="FFFFFF"/>
        </w:rPr>
        <w:t>Transform</w:t>
      </w:r>
      <w:proofErr w:type="spellEnd"/>
      <w:r>
        <w:rPr>
          <w:rFonts w:ascii="Tahoma" w:hAnsi="Tahoma" w:cs="Tahoma"/>
          <w:color w:val="292929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292929"/>
          <w:shd w:val="clear" w:color="auto" w:fill="FFFFFF"/>
        </w:rPr>
        <w:t>Load</w:t>
      </w:r>
      <w:proofErr w:type="spellEnd"/>
      <w:r>
        <w:rPr>
          <w:rFonts w:ascii="Tahoma" w:hAnsi="Tahoma" w:cs="Tahoma"/>
          <w:color w:val="292929"/>
          <w:shd w:val="clear" w:color="auto" w:fill="FFFFFF"/>
        </w:rPr>
        <w:t>) — извлечение, преобразование и загрузка. То есть процесс, с помощью которого данные из нескольких систем объединяют в единое хранилище данных.</w:t>
      </w:r>
    </w:p>
    <w:p w14:paraId="7C528DED" w14:textId="77777777" w:rsidR="00A0690B" w:rsidRPr="000854DF" w:rsidRDefault="00A0690B" w:rsidP="000854DF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sectPr w:rsidR="00A0690B" w:rsidRPr="00085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3462"/>
    <w:multiLevelType w:val="multilevel"/>
    <w:tmpl w:val="9F98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00B00"/>
    <w:multiLevelType w:val="multilevel"/>
    <w:tmpl w:val="47E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86E0C"/>
    <w:multiLevelType w:val="multilevel"/>
    <w:tmpl w:val="161E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B3E2B"/>
    <w:multiLevelType w:val="multilevel"/>
    <w:tmpl w:val="8560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F0C94"/>
    <w:multiLevelType w:val="multilevel"/>
    <w:tmpl w:val="531840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D05D3D"/>
    <w:multiLevelType w:val="multilevel"/>
    <w:tmpl w:val="5340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010A09"/>
    <w:multiLevelType w:val="multilevel"/>
    <w:tmpl w:val="4DF8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580880"/>
    <w:multiLevelType w:val="multilevel"/>
    <w:tmpl w:val="B0C8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61"/>
    <w:rsid w:val="0000201A"/>
    <w:rsid w:val="0000600A"/>
    <w:rsid w:val="00066B77"/>
    <w:rsid w:val="000854DF"/>
    <w:rsid w:val="00314DEC"/>
    <w:rsid w:val="00327A61"/>
    <w:rsid w:val="006F5F88"/>
    <w:rsid w:val="00A0690B"/>
    <w:rsid w:val="00BA7C2C"/>
    <w:rsid w:val="00BC0733"/>
    <w:rsid w:val="00C5211C"/>
    <w:rsid w:val="00D40A7B"/>
    <w:rsid w:val="00F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FB87"/>
  <w15:chartTrackingRefBased/>
  <w15:docId w15:val="{A10FAD04-7BE1-400E-9651-ACBDB0F5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6B77"/>
    <w:rPr>
      <w:b/>
      <w:bCs/>
    </w:rPr>
  </w:style>
  <w:style w:type="paragraph" w:styleId="a5">
    <w:name w:val="List Paragraph"/>
    <w:basedOn w:val="a"/>
    <w:uiPriority w:val="34"/>
    <w:qFormat/>
    <w:rsid w:val="000854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0690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06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vvuG18H_ksIXtb2z4zFkyHoVfu28vASS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Вепрева</dc:creator>
  <cp:keywords/>
  <dc:description/>
  <cp:lastModifiedBy>Полина Вепрева</cp:lastModifiedBy>
  <cp:revision>11</cp:revision>
  <dcterms:created xsi:type="dcterms:W3CDTF">2024-03-04T12:27:00Z</dcterms:created>
  <dcterms:modified xsi:type="dcterms:W3CDTF">2024-03-05T09:52:00Z</dcterms:modified>
</cp:coreProperties>
</file>