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E9" w:rsidRPr="007E0958" w:rsidRDefault="000713E9" w:rsidP="000713E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0958">
        <w:rPr>
          <w:rFonts w:ascii="Times New Roman" w:hAnsi="Times New Roman" w:cs="Times New Roman"/>
          <w:b/>
          <w:sz w:val="28"/>
          <w:szCs w:val="28"/>
        </w:rPr>
        <w:t>Алгоритм выполнения работы</w:t>
      </w:r>
    </w:p>
    <w:p w:rsidR="000713E9" w:rsidRPr="00362444" w:rsidRDefault="000713E9" w:rsidP="000713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С целью реализации начальных этапов разработки ПС в соответствии с техническим заданием:</w:t>
      </w:r>
    </w:p>
    <w:p w:rsidR="000713E9" w:rsidRPr="00362444" w:rsidRDefault="000713E9" w:rsidP="000713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−выполнить подготовительную работу;</w:t>
      </w:r>
    </w:p>
    <w:p w:rsidR="000713E9" w:rsidRPr="00362444" w:rsidRDefault="000713E9" w:rsidP="000713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−провести анализ требований к ПС;</w:t>
      </w:r>
    </w:p>
    <w:p w:rsidR="000713E9" w:rsidRDefault="000713E9" w:rsidP="000713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−выполнить проектирование архитектуры ПС на высоком уровне.</w:t>
      </w:r>
    </w:p>
    <w:p w:rsidR="00F25FD5" w:rsidRDefault="00F25FD5"/>
    <w:p w:rsidR="000713E9" w:rsidRPr="00362444" w:rsidRDefault="000713E9" w:rsidP="000713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577F">
        <w:rPr>
          <w:rFonts w:ascii="Times New Roman" w:hAnsi="Times New Roman" w:cs="Times New Roman"/>
          <w:b/>
          <w:sz w:val="28"/>
          <w:szCs w:val="28"/>
        </w:rPr>
        <w:t>Процесс разработки</w:t>
      </w:r>
    </w:p>
    <w:p w:rsidR="000713E9" w:rsidRDefault="000713E9" w:rsidP="000713E9">
      <w:pPr>
        <w:rPr>
          <w:rFonts w:ascii="Times New Roman" w:hAnsi="Times New Roman" w:cs="Times New Roman"/>
          <w:b/>
          <w:sz w:val="28"/>
          <w:szCs w:val="28"/>
        </w:rPr>
      </w:pPr>
      <w:r w:rsidRPr="00CC7FB7">
        <w:rPr>
          <w:rFonts w:ascii="Times New Roman" w:hAnsi="Times New Roman" w:cs="Times New Roman"/>
          <w:b/>
          <w:sz w:val="28"/>
          <w:szCs w:val="28"/>
        </w:rPr>
        <w:t>А)</w:t>
      </w:r>
      <w:r w:rsidRPr="00362444">
        <w:rPr>
          <w:rFonts w:ascii="Times New Roman" w:hAnsi="Times New Roman" w:cs="Times New Roman"/>
          <w:sz w:val="28"/>
          <w:szCs w:val="28"/>
        </w:rPr>
        <w:t xml:space="preserve"> </w:t>
      </w:r>
      <w:r w:rsidRPr="0075577F">
        <w:rPr>
          <w:rFonts w:ascii="Times New Roman" w:hAnsi="Times New Roman" w:cs="Times New Roman"/>
          <w:b/>
          <w:sz w:val="28"/>
          <w:szCs w:val="28"/>
        </w:rPr>
        <w:t>Подготовительная работа</w:t>
      </w:r>
    </w:p>
    <w:p w:rsidR="000713E9" w:rsidRDefault="000713E9" w:rsidP="00071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ЖЦ ПО – </w:t>
      </w:r>
      <w:r w:rsidRPr="000713E9">
        <w:rPr>
          <w:rFonts w:ascii="Times New Roman" w:hAnsi="Times New Roman" w:cs="Times New Roman"/>
          <w:sz w:val="28"/>
          <w:szCs w:val="28"/>
        </w:rPr>
        <w:t>V модель (разработка через тестирование)</w:t>
      </w:r>
      <w:r w:rsidR="0017562C">
        <w:rPr>
          <w:rFonts w:ascii="Times New Roman" w:hAnsi="Times New Roman" w:cs="Times New Roman"/>
          <w:sz w:val="28"/>
          <w:szCs w:val="28"/>
        </w:rPr>
        <w:t>.</w:t>
      </w:r>
      <w:r w:rsidR="0017562C" w:rsidRPr="0017562C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17562C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17562C" w:rsidRPr="0017562C">
        <w:rPr>
          <w:rFonts w:ascii="Times New Roman" w:hAnsi="Times New Roman" w:cs="Times New Roman"/>
          <w:sz w:val="28"/>
          <w:szCs w:val="28"/>
        </w:rPr>
        <w:t>Данная модель имеет более приближенный к современным методам алгоритм</w:t>
      </w:r>
    </w:p>
    <w:p w:rsidR="0017562C" w:rsidRDefault="0017562C" w:rsidP="00071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 выполнения работ: </w:t>
      </w:r>
    </w:p>
    <w:p w:rsidR="0017562C" w:rsidRDefault="0017562C" w:rsidP="001756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проектов и требований</w:t>
      </w:r>
    </w:p>
    <w:p w:rsidR="0017562C" w:rsidRDefault="0017562C" w:rsidP="001756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требований продукта </w:t>
      </w:r>
    </w:p>
    <w:p w:rsidR="0017562C" w:rsidRDefault="0017562C" w:rsidP="001756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архитектурного проекта на высшем уровне</w:t>
      </w:r>
      <w:r w:rsidRPr="001756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562C" w:rsidRDefault="0017562C" w:rsidP="001756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Детализированная разработка проекта</w:t>
      </w:r>
    </w:p>
    <w:p w:rsidR="0017562C" w:rsidRDefault="0017562C" w:rsidP="001756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Кодирование </w:t>
      </w:r>
    </w:p>
    <w:p w:rsidR="0017562C" w:rsidRDefault="0017562C" w:rsidP="001756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Модульное тестирование</w:t>
      </w:r>
    </w:p>
    <w:p w:rsidR="0017562C" w:rsidRDefault="0017562C" w:rsidP="001756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и тестирование</w:t>
      </w:r>
    </w:p>
    <w:p w:rsidR="0017562C" w:rsidRDefault="0017562C" w:rsidP="001756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приемочное тестирование</w:t>
      </w:r>
    </w:p>
    <w:p w:rsidR="0017562C" w:rsidRDefault="0017562C" w:rsidP="001756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Производство, эксплуатация и сопровождение</w:t>
      </w:r>
    </w:p>
    <w:p w:rsidR="00CC7FB7" w:rsidRDefault="00CC7FB7" w:rsidP="00CC7FB7">
      <w:pPr>
        <w:rPr>
          <w:rFonts w:ascii="Times New Roman" w:hAnsi="Times New Roman" w:cs="Times New Roman"/>
          <w:sz w:val="28"/>
          <w:szCs w:val="28"/>
        </w:rPr>
      </w:pPr>
    </w:p>
    <w:p w:rsidR="000713E9" w:rsidRPr="00CC7FB7" w:rsidRDefault="00CC7FB7" w:rsidP="00CC7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Б) </w:t>
      </w:r>
      <w:r w:rsidRPr="0075577F">
        <w:rPr>
          <w:rFonts w:ascii="Times New Roman" w:hAnsi="Times New Roman" w:cs="Times New Roman"/>
          <w:b/>
          <w:sz w:val="28"/>
          <w:szCs w:val="28"/>
        </w:rPr>
        <w:t>Анализ требований к системе</w:t>
      </w:r>
    </w:p>
    <w:p w:rsidR="005C539C" w:rsidRDefault="00CC7FB7" w:rsidP="005C539C">
      <w:pPr>
        <w:tabs>
          <w:tab w:val="left" w:pos="6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Pr="00362444">
        <w:rPr>
          <w:rFonts w:ascii="Times New Roman" w:hAnsi="Times New Roman" w:cs="Times New Roman"/>
          <w:sz w:val="28"/>
          <w:szCs w:val="28"/>
        </w:rPr>
        <w:t>функциональных возможностей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25B55" w:rsidRPr="005C539C" w:rsidRDefault="00125B55" w:rsidP="005C539C">
      <w:pPr>
        <w:pStyle w:val="a3"/>
        <w:numPr>
          <w:ilvl w:val="0"/>
          <w:numId w:val="3"/>
        </w:numPr>
        <w:tabs>
          <w:tab w:val="left" w:pos="631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5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Требования к составу и параметрам технических средств уточняются на этапе эскизного проектирования системы. </w:t>
      </w:r>
    </w:p>
    <w:p w:rsidR="00125B55" w:rsidRPr="005C539C" w:rsidRDefault="00125B55" w:rsidP="005C539C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5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должна работать на платформах </w:t>
      </w:r>
      <w:proofErr w:type="spellStart"/>
      <w:r w:rsidRPr="005C5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5C5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10. </w:t>
      </w:r>
    </w:p>
    <w:p w:rsidR="00125B55" w:rsidRDefault="00125B55" w:rsidP="005C539C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5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режим использования системы — ежедневная работа. </w:t>
      </w:r>
    </w:p>
    <w:p w:rsidR="005C539C" w:rsidRDefault="005C539C" w:rsidP="005C53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C539C" w:rsidRPr="005C539C" w:rsidRDefault="005C539C" w:rsidP="005C53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5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Разрабатываемое ПО должно обеспечивать: </w:t>
      </w:r>
    </w:p>
    <w:p w:rsidR="005C539C" w:rsidRPr="005C539C" w:rsidRDefault="005C539C" w:rsidP="005C539C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5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сбор и анализ информации о поставках материалов ископаемых и горных пород, раскрытий и сростков минералов, хранении материалов на складе; </w:t>
      </w:r>
    </w:p>
    <w:p w:rsidR="005C539C" w:rsidRPr="005C539C" w:rsidRDefault="005C539C" w:rsidP="005C539C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5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сбор и анализ информации о выполнении исследования, его этапах и результатах; </w:t>
      </w:r>
    </w:p>
    <w:p w:rsidR="005C539C" w:rsidRPr="005C539C" w:rsidRDefault="005C539C" w:rsidP="005C539C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5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предварительный анализ информации и вычисление свободного периметра минералов и т. д., влияющие на технологию обогащения и состав минералов и горных пород; </w:t>
      </w:r>
    </w:p>
    <w:p w:rsidR="005C539C" w:rsidRDefault="005C539C" w:rsidP="005C539C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5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сбор анализ и хранение информации о договорах; </w:t>
      </w:r>
    </w:p>
    <w:p w:rsidR="005C539C" w:rsidRDefault="005C539C" w:rsidP="005C53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C539C" w:rsidRDefault="005C539C" w:rsidP="005C53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рограммное обеспечение должно иметь дружественный интерфейс, рассчитанный на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C539C" w:rsidRDefault="005C539C" w:rsidP="005C53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C539C" w:rsidRPr="005C539C" w:rsidRDefault="005C539C" w:rsidP="005C53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надежности и безопасности:</w:t>
      </w:r>
    </w:p>
    <w:p w:rsidR="005C539C" w:rsidRDefault="005C539C" w:rsidP="005C539C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обеспечения надежности необходимо проверять корректность получаемых данных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анализаторов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3B4A21" w:rsidRDefault="003B4A21" w:rsidP="005C539C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4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поддерживать информационную безопасность на высоком уровне, необходим комплексный подход.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4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эффективной защиты </w:t>
      </w:r>
      <w:r w:rsidRPr="003B4A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нужно</w:t>
      </w:r>
      <w:r w:rsidRPr="003B4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комбинировать и применять различные средства защиты (административные, технические, правовые, физические).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необходимо своевременно осуществлять резервное копирование.</w:t>
      </w:r>
    </w:p>
    <w:p w:rsidR="00FB4D24" w:rsidRDefault="00FB4D24" w:rsidP="005C539C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E7F4E" w:rsidRDefault="007E7F4E" w:rsidP="007E7F4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Эргономические требования должны быть осуществлены в</w:t>
      </w:r>
      <w:r w:rsidR="00FB4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соответствии с </w:t>
      </w:r>
      <w:r w:rsidRPr="007E7F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Р 56274-2014</w:t>
      </w:r>
      <w:r w:rsidR="00DA4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общие показатели и требования в эргономике.</w:t>
      </w:r>
    </w:p>
    <w:p w:rsidR="00DA4F5D" w:rsidRPr="00DA4F5D" w:rsidRDefault="00DA4F5D" w:rsidP="007E7F4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4F5D" w:rsidRDefault="00DA4F5D" w:rsidP="007E7F4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DA4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сновным, 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 по общим </w:t>
      </w:r>
      <w:r w:rsidRPr="00DA4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требованиям</w:t>
      </w:r>
      <w:r w:rsidRPr="00DA4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пользовательской документации на программные средства широкого применения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</w:t>
      </w:r>
      <w:r w:rsidRPr="00DA4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IEEE 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63-2001</w:t>
      </w:r>
      <w:r w:rsidRPr="00DA4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572BD" w:rsidRDefault="009572BD" w:rsidP="007E7F4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572BD" w:rsidRDefault="009572BD" w:rsidP="007E7F4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Эксплуатация и сопровождение программных средств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быть осуществлены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2BD">
        <w:rPr>
          <w:rFonts w:ascii="Times New Roman" w:hAnsi="Times New Roman" w:cs="Times New Roman"/>
          <w:sz w:val="28"/>
          <w:szCs w:val="28"/>
        </w:rPr>
        <w:t>ГОСТ Р ИСО/МЭК 14764-2002</w:t>
      </w:r>
    </w:p>
    <w:p w:rsidR="008555DE" w:rsidRDefault="008555DE" w:rsidP="007E7F4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55DE" w:rsidRDefault="008555DE" w:rsidP="007E7F4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55DE" w:rsidRPr="00DA4F5D" w:rsidRDefault="008555DE" w:rsidP="008555D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55DE">
        <w:rPr>
          <w:rFonts w:ascii="Times New Roman" w:hAnsi="Times New Roman" w:cs="Times New Roman"/>
          <w:b/>
          <w:sz w:val="28"/>
          <w:szCs w:val="28"/>
        </w:rPr>
        <w:lastRenderedPageBreak/>
        <w:t>В)</w:t>
      </w:r>
      <w:r w:rsidRPr="00362444">
        <w:rPr>
          <w:rFonts w:ascii="Times New Roman" w:hAnsi="Times New Roman" w:cs="Times New Roman"/>
          <w:sz w:val="28"/>
          <w:szCs w:val="28"/>
        </w:rPr>
        <w:t xml:space="preserve"> </w:t>
      </w:r>
      <w:r w:rsidRPr="007E0958">
        <w:rPr>
          <w:rFonts w:ascii="Times New Roman" w:hAnsi="Times New Roman" w:cs="Times New Roman"/>
          <w:b/>
          <w:sz w:val="28"/>
          <w:szCs w:val="28"/>
        </w:rPr>
        <w:t>Проектирование архитектуры системы</w:t>
      </w:r>
      <w:bookmarkStart w:id="0" w:name="_GoBack"/>
      <w:bookmarkEnd w:id="0"/>
    </w:p>
    <w:p w:rsidR="003B4A21" w:rsidRDefault="003B4A21" w:rsidP="00DA4F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7A9F" w:rsidRPr="00DA4F5D" w:rsidRDefault="00E17A9F" w:rsidP="00DA4F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760780"/>
            <wp:effectExtent l="0" t="0" r="0" b="0"/>
            <wp:docPr id="2" name="Рисунок 2" descr="Архитектура веба: основы для начинающих разработч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рхитектура веба: основы для начинающих разработчико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39C" w:rsidRPr="005C539C" w:rsidRDefault="005C539C" w:rsidP="005C53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C539C" w:rsidRPr="005C539C" w:rsidRDefault="005C539C" w:rsidP="005C53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5B55" w:rsidRDefault="00125B55" w:rsidP="00125B5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5B55" w:rsidRDefault="00125B55" w:rsidP="00125B5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5B55" w:rsidRPr="000713E9" w:rsidRDefault="00125B55" w:rsidP="00CC7FB7">
      <w:pPr>
        <w:tabs>
          <w:tab w:val="left" w:pos="6315"/>
        </w:tabs>
      </w:pPr>
    </w:p>
    <w:sectPr w:rsidR="00125B55" w:rsidRPr="00071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F271C"/>
    <w:multiLevelType w:val="hybridMultilevel"/>
    <w:tmpl w:val="37FADE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EDE5AB9"/>
    <w:multiLevelType w:val="hybridMultilevel"/>
    <w:tmpl w:val="879CD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2458D"/>
    <w:multiLevelType w:val="hybridMultilevel"/>
    <w:tmpl w:val="E7E86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A6B68"/>
    <w:multiLevelType w:val="hybridMultilevel"/>
    <w:tmpl w:val="7ECE2B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4D77AD"/>
    <w:multiLevelType w:val="hybridMultilevel"/>
    <w:tmpl w:val="95045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10C9D96">
      <w:numFmt w:val="bullet"/>
      <w:lvlText w:val=""/>
      <w:lvlJc w:val="left"/>
      <w:pPr>
        <w:ind w:left="1440" w:hanging="360"/>
      </w:pPr>
      <w:rPr>
        <w:rFonts w:ascii="Symbol" w:eastAsiaTheme="minorHAnsi" w:hAnsi="Symbol" w:cstheme="minorBidi" w:hint="default"/>
        <w:color w:val="auto"/>
        <w:sz w:val="2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FA"/>
    <w:rsid w:val="000713E9"/>
    <w:rsid w:val="00125B55"/>
    <w:rsid w:val="0017562C"/>
    <w:rsid w:val="002F0001"/>
    <w:rsid w:val="00361D00"/>
    <w:rsid w:val="00377EDF"/>
    <w:rsid w:val="003B4A21"/>
    <w:rsid w:val="005C539C"/>
    <w:rsid w:val="007E7F4E"/>
    <w:rsid w:val="00824FFA"/>
    <w:rsid w:val="008555DE"/>
    <w:rsid w:val="009572BD"/>
    <w:rsid w:val="00AF7FC7"/>
    <w:rsid w:val="00CC7FB7"/>
    <w:rsid w:val="00DA4F5D"/>
    <w:rsid w:val="00E17A9F"/>
    <w:rsid w:val="00E84DD7"/>
    <w:rsid w:val="00F25FD5"/>
    <w:rsid w:val="00FB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1A18"/>
  <w15:chartTrackingRefBased/>
  <w15:docId w15:val="{D497A862-A14E-4625-B802-30E465CF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3E9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13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0713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175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19</cp:revision>
  <dcterms:created xsi:type="dcterms:W3CDTF">2023-01-20T04:39:00Z</dcterms:created>
  <dcterms:modified xsi:type="dcterms:W3CDTF">2023-01-23T06:11:00Z</dcterms:modified>
</cp:coreProperties>
</file>