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859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Alcance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Estabelecimento, revisão,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revogação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emissão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Abordagem básica para 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Objetivo do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4" w:name="OLE_LINK27"/>
                                  <w:bookmarkStart w:id="5" w:name="OLE_LINK26"/>
                                  <w:bookmarkStart w:id="6" w:name="OLE_LINK27"/>
                                  <w:bookmarkStart w:id="7" w:name="OLE_LINK26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Etapas do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8" w:name="OLE_LINK27"/>
                                  <w:bookmarkStart w:id="9" w:name="OLE_LINK26"/>
                                  <w:bookmarkEnd w:id="8"/>
                                  <w:bookmarkEnd w:id="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4.3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Responsabilidade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 e organização para fornecer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4.4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Avaliação de competência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4,5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Planejamento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9" w:hanging="43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4.6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Controle de registros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Esquema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Esquema de treinamento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4" w:hanging="42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Acesso a registros de recursos humanos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objetivo desses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 é garantir a operação adequada do treinamento na Empresa de Eletrodomésticos da Panasonic Corporation (doravante denominada "AP") de acordo com as "Diretrizes de Treinamento" da Panasonic Corporation e as "Regras Básicas para Administração de Qualidade" (APQ-AG-001) da AP.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Regras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será aplicável à formação dos colaboradores da AP. Cada departamento deve fornecer treinamento para funcionários temporários envolvidos em operações que afetam a qualidade do produto.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Regras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devem ser estabelecidos, revisados ​​e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revogado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pelo Diretor do Centro de Recursos Humanos e Assuntos Gerais da AP,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publicado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pelo Gerente Geral de Recursos Humanos.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treinamento é fornecido para desenvolver as pessoas que são necessárias para gerenciar um negócio. O objetivo final de tais esforços é desenvolver pessoas para que cada funcionário cumpra os Princípios Empresariais Básicos. Por outras palavras, espera-se que os formandos desenvolvam uma sólida compreensão da Filosofia de Gestão, aprimorem as competências e competências de gestão necessárias ao desempenho das suas funções e promovam uma atitude de trabalho correcta e um sentido de perspectiva adequado.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Ao mesmo tempo, é nosso dever para com nossas comunidades anfitriãs e a comunidade internacional desenvolver funcionários que tenham mentalidade internacional e sejam membros íntegros da sociedade.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Outro objetivo do treinamento é ajudar cada funcionário a encontrar seu próprio potencial e alcançar a autorrealização no exercício das funções de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formação deve ser ministrada com base no autodesenvolvimento de cada indivíduo e orientação dos seus superiores (OJT = On the Job Training) e complementada e reforçada por formação em grupo (Off-JT = Off the Job Training).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Autodesenvolvimento por indivíduos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Cada funcionário é r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responsável por melhorar sua própria capacidade, e é a vontade de cada indivíduo que impulsiona o autodesenvolvimento. Todos os funcionários devem desenvolver um plano para expandir suas habilidades e funções dentro da empresa, ou seja, ter uma ideia clara de “como eles querem ser” e tentar melhorar suas habilidades.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Orientação por superiores (OJT)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Todos os superiores 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responsáveis ​​pelo desenvolvimento das pessoas que se reportam a eles. Reconhecendo que as pessoas “se desenvolvem através do trabalho”, os superiores devem atribuir tarefas adequadamente e fornecer orientação individual no desempenho de suas funções.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Treinamento em grupo (Fora do JT)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Trajeto do grupo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ning refere-se a oportunidades de treinamento que ocorrem fora do local de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Ao participar de cursos de capacitação,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os funcionários devem ter consciência de que eles mesmos buscaram esse treinamento, em vez de serem forçados pela empresa a se submeter a ele, e devem estar dispostos a gastar seu próprio tempo para participar de treinamentos e seminários externos além daqueles em que são obrigados a participar conta de seu trabalho.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diretor deve assumir as responsabilidades gerais como executivo-chefe para o desenvolvimento de recursos humanos em seu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Os superiores serão diretamente responsáveis ​​pelo desenvolvimento de seus subordinados em seu próprio local de trabalho, 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esforçar-se-á por desenvolvê-los designando cargos adequados, orientando-os individualmente, considerando sua evolução na carreira e enviando-os para treinamento em grupo.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Recursos Humanos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deve desenhar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acima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um esquema de treinamento apropriado para 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 promover treinamento para ajudar as pessoas a aumentar as habilidades básicas e de gestão necessárias ao desempenho de suas funções, auxiliando os superiores no desenvolvimento de seus subordinados.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(4)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 xml:space="preserve">O funcional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) deve elaborar um esquema de treinamento (Anexo 1. “Esquema de Treinamento da Empresa de Eletrodomésticos”) adequado para cada departamento e realizar atividades destinadas a promover um treinamento suave e proativo.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 função de Qualidade e a função de Produção devem fornecer treinamento de acordo com os “Padrões de Treinamento de Controle de Qualidade” (APQ-BT-001) e “Padrões de Treinamento de Produção” (APQ-BT-002), respectivamente.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28" w:hanging="38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(5)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Cada departamento deve baile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ote treinamento especializado, etc. para seus membros consultando o esquema de treinamento comum do Grupo Panasonic que é planejado e implementado pelos departamentos funcionais/de treinamento da Panasonic Corporation.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 departamento deve ser mantido atualizado sobre a competência dos indivíduos usando “Resultados de Qualificações/Competência e Planejamento de Treinamento”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fim de determinar as habilidades, qualificações, conhecimentos, etc. necessários para desempenhar suas funções, realizando o seguinte.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Determinar a competência exigida do pessoal que, sob a supervisão do departamento relevante, está envolvido em operações que podem afetar o desempenho e a eficácia do sistema de gestão da qualidade.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Fornecer treinamento ou tomar outras medidas para ajudar os indivíduos a atingir os níveis de competência que são exigidos deles.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Avalie a eficácia do treinamento ou outras medidas que foram fornecidas.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Incentivar o pessoal da AP a reconhecer o significado e a importância das atividades em que estão envolvidos e como podem contribuir para o alcance dos objetivos de qualidade.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Cada departamento deve preparar planos de treinamento para indivíduos usando "Qualificações/Competência e Resultados do Planejamento de Treinamento"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no início de cada exercício social para que os treinamentos sejam promovidos de forma sistemática.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Os registros de cada curso de treinamento devem ser mantidos por nós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g “Resultados do Planejamento de Qualificações/Competência e Treinamento”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(Anexo 2) e “Registro de Treinamento Individualizado”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 xml:space="preserve">(Anexo 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que deve ser preparado e controlado por cada seção da divisão e por cada indivíduo, respectivamente.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esquema de treinamento da AP é mostrado em "Esquema de treinamento da empresa de eletrodomésticos"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(Anexo 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Registros de recursos humanos que estão sob o controle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Recursos Humanos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70C0"/>
                                      <w:sz w:val="21"/>
                                      <w:szCs w:val="21"/>
                                    </w:rPr>
                                    <w:t>departamento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, incluindo registros de participação em treinamentos, qualificações obtidas, registros de promoção e carreira dentro da empresa, podem ser acessados ​​e encaminhados por um superior, se necessário para alocação e desenvolvimento de indivíduos.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859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0" w:name="OLE_LINK4"/>
                            <w:bookmarkStart w:id="11" w:name="OLE_LINK3"/>
                            <w:bookmarkStart w:id="12" w:name="OLE_LINK4"/>
                            <w:bookmarkStart w:id="13" w:name="OLE_LINK3"/>
                            <w:bookmarkEnd w:id="12"/>
                            <w:bookmarkEnd w:id="13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Alcance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Estabelecimento, revisão,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revogação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emissão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Abordagem básica para 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Objetivo do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4" w:name="OLE_LINK27"/>
                            <w:bookmarkStart w:id="15" w:name="OLE_LINK26"/>
                            <w:bookmarkStart w:id="16" w:name="OLE_LINK27"/>
                            <w:bookmarkStart w:id="17" w:name="OLE_LINK26"/>
                            <w:bookmarkEnd w:id="16"/>
                            <w:bookmarkEnd w:id="17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Etapas do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bookmarkStart w:id="18" w:name="OLE_LINK27"/>
                            <w:bookmarkStart w:id="19" w:name="OLE_LINK26"/>
                            <w:bookmarkEnd w:id="18"/>
                            <w:bookmarkEnd w:id="19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4.3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Responsabilidade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s e organização para fornecer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4.4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Avaliação de competência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4,5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Planejamento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9" w:hanging="43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4.6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Controle de registros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Esquema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Esquema de treinamento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4" w:hanging="42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Acesso a registros de recursos humanos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objetivo desses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s é garantir a operação adequada do treinamento na Empresa de Eletrodomésticos da Panasonic Corporation (doravante denominada "AP") de acordo com as "Diretrizes de Treinamento" da Panasonic Corporation e as "Regras Básicas para Administração de Qualidade" (APQ-AG-001) da AP.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Regras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será aplicável à formação dos colaboradores da AP. Cada departamento deve fornecer treinamento para funcionários temporários envolvidos em operações que afetam a qualidade do produto.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Regras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devem ser estabelecidos, revisados ​​e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revogado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pelo Diretor do Centro de Recursos Humanos e Assuntos Gerais da AP, 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publicado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pelo Gerente Geral de Recursos Humanos.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treinamento é fornecido para desenvolver as pessoas que são necessárias para gerenciar um negócio. O objetivo final de tais esforços é desenvolver pessoas para que cada funcionário cumpra os Princípios Empresariais Básicos. Por outras palavras, espera-se que os formandos desenvolvam uma sólida compreensão da Filosofia de Gestão, aprimorem as competências e competências de gestão necessárias ao desempenho das suas funções e promovam uma atitude de trabalho correcta e um sentido de perspectiva adequado.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Ao mesmo tempo, é nosso dever para com nossas comunidades anfitriãs e a comunidade internacional desenvolver funcionários que tenham mentalidade internacional e sejam membros íntegros da sociedade.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Outro objetivo do treinamento é ajudar cada funcionário a encontrar seu próprio potencial e alcançar a autorrealização no exercício das funções de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formação deve ser ministrada com base no autodesenvolvimento de cada indivíduo e orientação dos seus superiores (OJT = On the Job Training) e complementada e reforçada por formação em grupo (Off-JT = Off the Job Training).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Autodesenvolvimento por indivíduos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Cada funcionário é r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responsável por melhorar sua própria capacidade, e é a vontade de cada indivíduo que impulsiona o autodesenvolvimento. Todos os funcionários devem desenvolver um plano para expandir suas habilidades e funções dentro da empresa, ou seja, ter uma ideia clara de “como eles querem ser” e tentar melhorar suas habilidades.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Orientação por superiores (OJT)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Todos os superiores 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responsáveis ​​pelo desenvolvimento das pessoas que se reportam a eles. Reconhecendo que as pessoas “se desenvolvem através do trabalho”, os superiores devem atribuir tarefas adequadamente e fornecer orientação individual no desempenho de suas funções.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Treinamento em grupo (Fora do JT)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Trajeto do grupo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ning refere-se a oportunidades de treinamento que ocorrem fora do local de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Ao participar de cursos de capacitação,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os funcionários devem ter consciência de que eles mesmos buscaram esse treinamento, em vez de serem forçados pela empresa a se submeter a ele, e devem estar dispostos a gastar seu próprio tempo para participar de treinamentos e seminários externos além daqueles em que são obrigados a participar conta de seu trabalho.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diretor deve assumir as responsabilidades gerais como executivo-chefe para o desenvolvimento de recursos humanos em seu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Os superiores serão diretamente responsáveis ​​pelo desenvolvimento de seus subordinados em seu próprio local de trabalho, 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esforçar-se-á por desenvolvê-los designando cargos adequados, orientando-os individualmente, considerando sua evolução na carreira e enviando-os para treinamento em grupo.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Recursos Humanos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deve desenhar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acima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um esquema de treinamento apropriado para cada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 promover treinamento para ajudar as pessoas a aumentar as habilidades básicas e de gestão necessárias ao desempenho de suas funções, auxiliando os superiores no desenvolvimento de seus subordinados.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(4)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 xml:space="preserve">O funcional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(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) deve elaborar um esquema de treinamento (Anexo 1. “Esquema de Treinamento da Empresa de Eletrodomésticos”) adequado para cada departamento e realizar atividades destinadas a promover um treinamento suave e proativo.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 função de Qualidade e a função de Produção devem fornecer treinamento de acordo com os “Padrões de Treinamento de Controle de Qualidade” (APQ-BT-001) e “Padrões de Treinamento de Produção” (APQ-BT-002), respectivamente.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28" w:hanging="38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(5)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Cada departamento deve baile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ote treinamento especializado, etc. para seus membros consultando o esquema de treinamento comum do Grupo Panasonic que é planejado e implementado pelos departamentos funcionais/de treinamento da Panasonic Corporation.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 departamento deve ser mantido atualizado sobre a competência dos indivíduos usando “Resultados de Qualificações/Competência e Planejamento de Treinamento”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fim de determinar as habilidades, qualificações, conhecimentos, etc. necessários para desempenhar suas funções, realizando o seguinte.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Determinar a competência exigida do pessoal que, sob a supervisão do departamento relevante, está envolvido em operações que podem afetar o desempenho e a eficácia do sistema de gestão da qualidade.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Fornecer treinamento ou tomar outras medidas para ajudar os indivíduos a atingir os níveis de competência que são exigidos deles.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Avalie a eficácia do treinamento ou outras medidas que foram fornecidas.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Incentivar o pessoal da AP a reconhecer o significado e a importância das atividades em que estão envolvidos e como podem contribuir para o alcance dos objetivos de qualidade.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Cada departamento deve preparar planos de treinamento para indivíduos usando "Qualificações/Competência e Resultados do Planejamento de Treinamento"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no início de cada exercício social para que os treinamentos sejam promovidos de forma sistemática.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Os registros de cada curso de treinamento devem ser mantidos por nós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g “Resultados do Planejamento de Qualificações/Competência e Treinamento”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(Anexo 2) e “Registro de Treinamento Individualizado”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 xml:space="preserve">(Anexo 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que deve ser preparado e controlado por cada seção da divisão e por cada indivíduo, respectivamente.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esquema de treinamento da AP é mostrado em "Esquema de treinamento da empresa de eletrodomésticos"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(Anexo 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Registros de recursos humanos que estão sob o controle de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Recursos Humanos</w:t>
                            </w:r>
                            <w:r>
                              <w:rPr>
                                <w:rFonts w:cs="Arial" w:ascii="Arial" w:hAnsi="Arial"/>
                                <w:color w:val="0070C0"/>
                                <w:sz w:val="21"/>
                                <w:szCs w:val="21"/>
                              </w:rPr>
                              <w:t>departamento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, incluindo registros de participação em treinamentos, qualificações obtidas, registros de promoção e carreira dentro da empresa, podem ser acessados ​​e encaminhados por um superior, se necessário para alocação e desenvolvimento de indivíduos.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4489450</wp:posOffset>
                </wp:positionH>
                <wp:positionV relativeFrom="paragraph">
                  <wp:posOffset>3175</wp:posOffset>
                </wp:positionV>
                <wp:extent cx="574040" cy="2990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299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5.2pt;height:23.55pt;mso-wrap-distance-left:9.05pt;mso-wrap-distance-right:9.05pt;mso-wrap-distance-top:0pt;mso-wrap-distance-bottom:0pt;margin-top:0.25pt;mso-position-vertical-relative:text;margin-left:353.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6449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Regras de treinamento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/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/7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APQ-AT-001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  <w:t>1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Regras de treinamento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/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/7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APQ-AT-001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  <w:t>1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start"/>
      <w:pPr>
        <w:tabs>
          <w:tab w:val="num" w:pos="0"/>
        </w:tabs>
        <w:ind w:start="464" w:hanging="420"/>
      </w:pPr>
      <w:rPr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cs="Aria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character" w:styleId="Style16">
    <w:name w:val="コメント文字列 (文字)"/>
    <w:qFormat/>
    <w:rPr>
      <w:rFonts w:ascii="ＭＳ 明朝;MS Mincho" w:hAnsi="ＭＳ 明朝;MS Mincho" w:cs="ＭＳ 明朝;MS Mincho"/>
      <w:kern w:val="2"/>
      <w:sz w:val="22"/>
      <w:szCs w:val="22"/>
    </w:rPr>
  </w:style>
  <w:style w:type="character" w:styleId="Style17">
    <w:name w:val="コメント内容 (文字)"/>
    <w:qFormat/>
    <w:rPr>
      <w:rFonts w:ascii="ＭＳ 明朝;MS Mincho" w:hAnsi="ＭＳ 明朝;MS Mincho" w:cs="ＭＳ 明朝;MS Mincho"/>
      <w:b/>
      <w:bCs/>
      <w:kern w:val="2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8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9">
    <w:name w:val="コメント文字列"/>
    <w:basedOn w:val="Normal"/>
    <w:qFormat/>
    <w:pPr>
      <w:jc w:val="start"/>
    </w:pPr>
    <w:rPr>
      <w:lang w:val="en-US"/>
    </w:rPr>
  </w:style>
  <w:style w:type="paragraph" w:styleId="Style20">
    <w:name w:val="コメント内容"/>
    <w:basedOn w:val="Style19"/>
    <w:next w:val="Style19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2017-08-04T02:53:00Z</dcterms:created>
  <dc:creator>TERADA_Haruhiro_terada.haruhiro@jp.panasonic.com</dc:creator>
  <dc:description/>
  <cp:keywords> </cp:keywords>
  <dc:language>en-US</dc:language>
  <cp:lastModifiedBy>や~まだ</cp:lastModifiedBy>
  <cp:lastPrinted>2012-10-02T16:40:00Z</cp:lastPrinted>
  <dcterms:modified xsi:type="dcterms:W3CDTF">2017-08-31T07:47:00Z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dr">
    <vt:lpwstr>3.00000000000000</vt:lpwstr>
  </property>
</Properties>
</file>