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text" w:tblpY="1"/>
        <w:tblOverlap w:val="neve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4"/>
        <w:gridCol w:w="7559"/>
      </w:tblGrid>
      <w:tr w:rsidR="00427AFD" w:rsidRPr="008A714B" w14:paraId="34CAE828" w14:textId="77777777" w:rsidTr="00920772">
        <w:trPr>
          <w:trHeight w:val="14915"/>
        </w:trPr>
        <w:tc>
          <w:tcPr>
            <w:tcW w:w="2264" w:type="dxa"/>
            <w:tcBorders>
              <w:top w:val="single" w:sz="12" w:space="0" w:color="auto"/>
              <w:left w:val="single" w:sz="12" w:space="0" w:color="auto"/>
              <w:bottom w:val="single" w:sz="12" w:space="0" w:color="auto"/>
              <w:right w:val="single" w:sz="8" w:space="0" w:color="auto"/>
            </w:tcBorders>
          </w:tcPr>
          <w:p w14:paraId="67CB886B" w14:textId="77777777" w:rsidR="00162007" w:rsidRPr="00256C12" w:rsidRDefault="00162007" w:rsidP="00920772">
            <w:pPr>
              <w:snapToGrid w:val="0"/>
              <w:spacing w:line="288" w:lineRule="auto"/>
              <w:jc w:val="left"/>
              <w:rPr>
                <w:rFonts w:ascii="Arial" w:hAnsi="Arial" w:cs="Arial"/>
                <w:sz w:val="20"/>
                <w:szCs w:val="20"/>
              </w:rPr>
            </w:pPr>
            <w:bookmarkStart w:id="0" w:name="OLE_LINK3"/>
            <w:bookmarkStart w:id="1" w:name="OLE_LINK4"/>
          </w:p>
          <w:p w14:paraId="063D4D43" w14:textId="77777777" w:rsidR="003A4C8F" w:rsidRPr="00256C12" w:rsidRDefault="003A4C8F" w:rsidP="008A714B">
            <w:pPr>
              <w:snapToGrid w:val="0"/>
              <w:spacing w:line="288" w:lineRule="auto"/>
              <w:ind w:left="270" w:hangingChars="135" w:hanging="270"/>
              <w:jc w:val="left"/>
              <w:rPr>
                <w:rFonts w:ascii="Arial" w:hAnsi="Arial" w:cs="Arial"/>
                <w:sz w:val="20"/>
                <w:szCs w:val="20"/>
              </w:rPr>
            </w:pPr>
            <w:r w:rsidRPr="00256C12">
              <w:rPr>
                <w:rFonts w:ascii="Arial" w:hAnsi="Arial" w:cs="Arial"/>
                <w:sz w:val="20"/>
                <w:szCs w:val="20"/>
              </w:rPr>
              <w:t>1.</w:t>
            </w:r>
            <w:r w:rsidR="00F51F8D" w:rsidRPr="00256C12">
              <w:rPr>
                <w:rFonts w:ascii="Arial" w:hAnsi="Arial" w:cs="Arial" w:hint="eastAsia"/>
                <w:sz w:val="20"/>
                <w:szCs w:val="20"/>
              </w:rPr>
              <w:tab/>
            </w:r>
            <w:r w:rsidRPr="00256C12">
              <w:rPr>
                <w:rFonts w:ascii="Arial" w:hAnsi="Arial" w:cs="Arial"/>
                <w:sz w:val="20"/>
                <w:szCs w:val="20"/>
              </w:rPr>
              <w:t>Purpose</w:t>
            </w:r>
          </w:p>
          <w:p w14:paraId="78C9B564" w14:textId="77777777" w:rsidR="00162007" w:rsidRPr="00256C12" w:rsidRDefault="00162007" w:rsidP="008A714B">
            <w:pPr>
              <w:snapToGrid w:val="0"/>
              <w:spacing w:line="288" w:lineRule="auto"/>
              <w:ind w:left="270" w:hangingChars="135" w:hanging="270"/>
              <w:jc w:val="left"/>
              <w:rPr>
                <w:rFonts w:ascii="Arial" w:hAnsi="Arial" w:cs="Arial"/>
                <w:sz w:val="20"/>
                <w:szCs w:val="20"/>
              </w:rPr>
            </w:pPr>
          </w:p>
          <w:p w14:paraId="6D40A40D"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63E2881F" w14:textId="77777777" w:rsidR="008F3FCD" w:rsidRDefault="008F3FCD" w:rsidP="008A714B">
            <w:pPr>
              <w:snapToGrid w:val="0"/>
              <w:spacing w:line="288" w:lineRule="auto"/>
              <w:ind w:left="270" w:hangingChars="135" w:hanging="270"/>
              <w:jc w:val="left"/>
              <w:rPr>
                <w:rFonts w:ascii="Arial" w:hAnsi="Arial" w:cs="Arial"/>
                <w:sz w:val="20"/>
                <w:szCs w:val="20"/>
              </w:rPr>
            </w:pPr>
          </w:p>
          <w:p w14:paraId="048D01C7" w14:textId="77777777" w:rsidR="00C105D6" w:rsidRPr="00256C12" w:rsidRDefault="00C105D6" w:rsidP="008A714B">
            <w:pPr>
              <w:snapToGrid w:val="0"/>
              <w:spacing w:line="288" w:lineRule="auto"/>
              <w:ind w:left="270" w:hangingChars="135" w:hanging="270"/>
              <w:jc w:val="left"/>
              <w:rPr>
                <w:rFonts w:ascii="Arial" w:hAnsi="Arial" w:cs="Arial"/>
                <w:sz w:val="20"/>
                <w:szCs w:val="20"/>
              </w:rPr>
            </w:pPr>
          </w:p>
          <w:p w14:paraId="3089F414" w14:textId="77777777" w:rsidR="003A4C8F" w:rsidRPr="00256C12" w:rsidRDefault="003A4C8F" w:rsidP="008A714B">
            <w:pPr>
              <w:snapToGrid w:val="0"/>
              <w:spacing w:line="288" w:lineRule="auto"/>
              <w:ind w:left="270" w:hangingChars="135" w:hanging="270"/>
              <w:jc w:val="left"/>
              <w:rPr>
                <w:rFonts w:ascii="Arial" w:hAnsi="Arial" w:cs="Arial"/>
                <w:sz w:val="20"/>
                <w:szCs w:val="20"/>
              </w:rPr>
            </w:pPr>
          </w:p>
          <w:p w14:paraId="3765735D" w14:textId="77777777" w:rsidR="003A4C8F" w:rsidRPr="00256C12" w:rsidRDefault="003A4C8F" w:rsidP="008A714B">
            <w:pPr>
              <w:snapToGrid w:val="0"/>
              <w:spacing w:line="288" w:lineRule="auto"/>
              <w:ind w:left="270" w:hangingChars="135" w:hanging="270"/>
              <w:jc w:val="left"/>
              <w:rPr>
                <w:rFonts w:ascii="Arial" w:hAnsi="Arial" w:cs="Arial"/>
                <w:sz w:val="20"/>
                <w:szCs w:val="20"/>
              </w:rPr>
            </w:pPr>
            <w:r w:rsidRPr="00256C12">
              <w:rPr>
                <w:rFonts w:ascii="Arial" w:cs="Arial" w:hint="eastAsia"/>
                <w:sz w:val="20"/>
                <w:szCs w:val="20"/>
              </w:rPr>
              <w:t>2.</w:t>
            </w:r>
            <w:r w:rsidR="00F51F8D" w:rsidRPr="00256C12">
              <w:rPr>
                <w:rFonts w:ascii="Arial" w:cs="Arial"/>
                <w:sz w:val="20"/>
                <w:szCs w:val="20"/>
              </w:rPr>
              <w:tab/>
            </w:r>
            <w:r w:rsidRPr="00256C12">
              <w:rPr>
                <w:rFonts w:ascii="Arial" w:cs="Arial" w:hint="eastAsia"/>
                <w:sz w:val="20"/>
                <w:szCs w:val="20"/>
              </w:rPr>
              <w:t>Scope</w:t>
            </w:r>
          </w:p>
          <w:p w14:paraId="4A07974B" w14:textId="77777777" w:rsidR="00162007" w:rsidRDefault="00162007" w:rsidP="008A714B">
            <w:pPr>
              <w:snapToGrid w:val="0"/>
              <w:spacing w:line="288" w:lineRule="auto"/>
              <w:ind w:left="270" w:hangingChars="135" w:hanging="270"/>
              <w:jc w:val="left"/>
              <w:rPr>
                <w:rFonts w:ascii="Arial" w:hAnsi="Arial" w:cs="Arial"/>
                <w:sz w:val="20"/>
                <w:szCs w:val="20"/>
              </w:rPr>
            </w:pPr>
          </w:p>
          <w:p w14:paraId="2043F04A" w14:textId="77777777" w:rsidR="00C105D6" w:rsidRPr="00256C12" w:rsidRDefault="00C105D6" w:rsidP="008A714B">
            <w:pPr>
              <w:snapToGrid w:val="0"/>
              <w:spacing w:line="288" w:lineRule="auto"/>
              <w:ind w:left="270" w:hangingChars="135" w:hanging="270"/>
              <w:jc w:val="left"/>
              <w:rPr>
                <w:rFonts w:ascii="Arial" w:hAnsi="Arial" w:cs="Arial"/>
                <w:sz w:val="20"/>
                <w:szCs w:val="20"/>
              </w:rPr>
            </w:pPr>
          </w:p>
          <w:p w14:paraId="69660AC4"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0AB7F0C6" w14:textId="77777777" w:rsidR="00D735A9" w:rsidRPr="00256C12" w:rsidRDefault="00E85B4E" w:rsidP="008A714B">
            <w:pPr>
              <w:snapToGrid w:val="0"/>
              <w:spacing w:line="288" w:lineRule="auto"/>
              <w:ind w:left="270" w:hangingChars="135" w:hanging="270"/>
              <w:jc w:val="left"/>
              <w:rPr>
                <w:rFonts w:ascii="Arial" w:hAnsi="Arial" w:cs="Arial"/>
                <w:sz w:val="20"/>
                <w:szCs w:val="20"/>
              </w:rPr>
            </w:pPr>
            <w:r w:rsidRPr="00256C12">
              <w:rPr>
                <w:rFonts w:ascii="Arial" w:hAnsi="Arial" w:cs="Arial" w:hint="eastAsia"/>
                <w:sz w:val="20"/>
                <w:szCs w:val="20"/>
              </w:rPr>
              <w:t>3.</w:t>
            </w:r>
            <w:r w:rsidR="008914E2" w:rsidRPr="00256C12">
              <w:rPr>
                <w:rFonts w:ascii="Arial" w:hAnsi="Arial" w:cs="Arial"/>
                <w:sz w:val="20"/>
                <w:szCs w:val="20"/>
              </w:rPr>
              <w:tab/>
            </w:r>
            <w:r w:rsidRPr="00256C12">
              <w:rPr>
                <w:rFonts w:ascii="Arial" w:cs="Arial" w:hint="eastAsia"/>
                <w:sz w:val="20"/>
                <w:szCs w:val="20"/>
              </w:rPr>
              <w:t xml:space="preserve">Establishment, </w:t>
            </w:r>
            <w:r w:rsidRPr="00256C12">
              <w:rPr>
                <w:rFonts w:ascii="Arial" w:cs="Arial"/>
                <w:sz w:val="20"/>
                <w:szCs w:val="20"/>
              </w:rPr>
              <w:t>revision</w:t>
            </w:r>
            <w:r w:rsidR="008914E2" w:rsidRPr="00256C12">
              <w:rPr>
                <w:rFonts w:ascii="Arial" w:cs="Arial" w:hint="eastAsia"/>
                <w:sz w:val="20"/>
                <w:szCs w:val="20"/>
              </w:rPr>
              <w:t xml:space="preserve">, </w:t>
            </w:r>
            <w:r w:rsidRPr="00256C12">
              <w:rPr>
                <w:rFonts w:ascii="Arial" w:cs="Arial" w:hint="eastAsia"/>
                <w:sz w:val="20"/>
                <w:szCs w:val="20"/>
              </w:rPr>
              <w:t>abolishment</w:t>
            </w:r>
            <w:r w:rsidR="008914E2" w:rsidRPr="00256C12">
              <w:rPr>
                <w:rFonts w:ascii="Arial" w:cs="Arial" w:hint="eastAsia"/>
                <w:sz w:val="20"/>
                <w:szCs w:val="20"/>
              </w:rPr>
              <w:t>, and promulgation</w:t>
            </w:r>
          </w:p>
          <w:p w14:paraId="4D9CA12A" w14:textId="77777777" w:rsidR="00E85B4E" w:rsidRPr="00256C12" w:rsidRDefault="00E85B4E" w:rsidP="008A714B">
            <w:pPr>
              <w:snapToGrid w:val="0"/>
              <w:spacing w:line="288" w:lineRule="auto"/>
              <w:ind w:left="270" w:hangingChars="135" w:hanging="270"/>
              <w:jc w:val="left"/>
              <w:rPr>
                <w:rFonts w:ascii="Arial" w:hAnsi="Arial" w:cs="Arial"/>
                <w:sz w:val="20"/>
                <w:szCs w:val="20"/>
              </w:rPr>
            </w:pPr>
          </w:p>
          <w:p w14:paraId="0CDF9BCE" w14:textId="77777777" w:rsidR="00230D8E"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hAnsi="Arial" w:cs="Arial" w:hint="eastAsia"/>
                <w:sz w:val="20"/>
                <w:szCs w:val="20"/>
              </w:rPr>
              <w:t>4.</w:t>
            </w:r>
            <w:r w:rsidR="00CA1D4B" w:rsidRPr="00256C12">
              <w:rPr>
                <w:rFonts w:ascii="Arial" w:hAnsi="Arial" w:cs="Arial"/>
                <w:sz w:val="20"/>
                <w:szCs w:val="20"/>
              </w:rPr>
              <w:tab/>
            </w:r>
            <w:r w:rsidR="00CA1D4B" w:rsidRPr="00256C12">
              <w:rPr>
                <w:rFonts w:ascii="Arial" w:hAnsi="Arial" w:cs="Arial" w:hint="eastAsia"/>
                <w:sz w:val="20"/>
                <w:szCs w:val="20"/>
              </w:rPr>
              <w:t>Definitions</w:t>
            </w:r>
          </w:p>
          <w:p w14:paraId="7968F59D" w14:textId="77777777" w:rsidR="00230D8E" w:rsidRPr="00256C12" w:rsidRDefault="00230D8E" w:rsidP="008A714B">
            <w:pPr>
              <w:snapToGrid w:val="0"/>
              <w:spacing w:line="288" w:lineRule="auto"/>
              <w:ind w:left="270" w:hangingChars="135" w:hanging="270"/>
              <w:jc w:val="left"/>
              <w:rPr>
                <w:rFonts w:ascii="Arial" w:hAnsi="Arial" w:cs="Arial"/>
                <w:sz w:val="20"/>
                <w:szCs w:val="20"/>
              </w:rPr>
            </w:pPr>
          </w:p>
          <w:p w14:paraId="4AA388B0"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7EBF9D21"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17FBE8FC"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3625D7E6"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64D86FEA"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5E4A4A49"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6310AA09"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1157FB1B"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7748FA7F"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45BEC31C"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424FF572" w14:textId="77777777" w:rsidR="00E85B4E"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cs="Arial" w:hint="eastAsia"/>
                <w:sz w:val="20"/>
                <w:szCs w:val="20"/>
              </w:rPr>
              <w:t>5</w:t>
            </w:r>
            <w:r w:rsidR="00E85B4E" w:rsidRPr="00256C12">
              <w:rPr>
                <w:rFonts w:ascii="Arial" w:cs="Arial" w:hint="eastAsia"/>
                <w:sz w:val="20"/>
                <w:szCs w:val="20"/>
              </w:rPr>
              <w:t>.</w:t>
            </w:r>
            <w:r w:rsidR="008914E2" w:rsidRPr="00256C12">
              <w:rPr>
                <w:rFonts w:ascii="Arial" w:cs="Arial"/>
                <w:sz w:val="20"/>
                <w:szCs w:val="20"/>
              </w:rPr>
              <w:tab/>
            </w:r>
            <w:r w:rsidR="008914E2" w:rsidRPr="00256C12">
              <w:rPr>
                <w:rFonts w:ascii="Arial" w:cs="Arial" w:hint="eastAsia"/>
                <w:sz w:val="20"/>
                <w:szCs w:val="20"/>
              </w:rPr>
              <w:t>Fundamentals</w:t>
            </w:r>
            <w:r w:rsidR="00E85B4E" w:rsidRPr="00256C12">
              <w:rPr>
                <w:rFonts w:ascii="Arial" w:cs="Arial" w:hint="eastAsia"/>
                <w:sz w:val="20"/>
                <w:szCs w:val="20"/>
              </w:rPr>
              <w:t xml:space="preserve"> of quality management reviews</w:t>
            </w:r>
          </w:p>
          <w:p w14:paraId="1087DBF3"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470DC255"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75E51489" w14:textId="77777777" w:rsidR="00E85B4E" w:rsidRPr="00256C12" w:rsidRDefault="00E85B4E" w:rsidP="008A714B">
            <w:pPr>
              <w:snapToGrid w:val="0"/>
              <w:spacing w:line="288" w:lineRule="auto"/>
              <w:ind w:left="270" w:hangingChars="135" w:hanging="270"/>
              <w:jc w:val="left"/>
              <w:rPr>
                <w:rFonts w:ascii="Arial" w:hAnsi="Arial" w:cs="Arial"/>
                <w:sz w:val="20"/>
                <w:szCs w:val="20"/>
              </w:rPr>
            </w:pPr>
          </w:p>
          <w:p w14:paraId="7051CDEB" w14:textId="77777777" w:rsidR="00E85B4E"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cs="Arial" w:hint="eastAsia"/>
                <w:sz w:val="20"/>
                <w:szCs w:val="20"/>
              </w:rPr>
              <w:t>6</w:t>
            </w:r>
            <w:r w:rsidR="00E85B4E" w:rsidRPr="00256C12">
              <w:rPr>
                <w:rFonts w:ascii="Arial" w:cs="Arial" w:hint="eastAsia"/>
                <w:sz w:val="20"/>
                <w:szCs w:val="20"/>
              </w:rPr>
              <w:t>.</w:t>
            </w:r>
            <w:r w:rsidR="008914E2" w:rsidRPr="00256C12">
              <w:rPr>
                <w:rFonts w:ascii="Arial" w:cs="Arial"/>
                <w:sz w:val="20"/>
                <w:szCs w:val="20"/>
              </w:rPr>
              <w:tab/>
            </w:r>
            <w:r w:rsidR="00E85B4E" w:rsidRPr="00256C12">
              <w:rPr>
                <w:rFonts w:ascii="Arial" w:cs="Arial" w:hint="eastAsia"/>
                <w:sz w:val="20"/>
                <w:szCs w:val="20"/>
              </w:rPr>
              <w:t xml:space="preserve">Conducting </w:t>
            </w:r>
            <w:r w:rsidR="00E85B4E" w:rsidRPr="00256C12">
              <w:rPr>
                <w:rFonts w:ascii="Arial" w:cs="Arial"/>
                <w:sz w:val="20"/>
                <w:szCs w:val="20"/>
              </w:rPr>
              <w:t>quality</w:t>
            </w:r>
            <w:r w:rsidR="00E85B4E" w:rsidRPr="00256C12">
              <w:rPr>
                <w:rFonts w:ascii="Arial" w:cs="Arial" w:hint="eastAsia"/>
                <w:sz w:val="20"/>
                <w:szCs w:val="20"/>
              </w:rPr>
              <w:t xml:space="preserve"> management reviews</w:t>
            </w:r>
          </w:p>
          <w:p w14:paraId="0D559DD8"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2895297B"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7D652E7E"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2DB59DAC"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2B6E99BD"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4D0CC1B9"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7D70BCC8" w14:textId="77777777" w:rsidR="007803CD" w:rsidRPr="00256C12" w:rsidRDefault="007803CD" w:rsidP="008A714B">
            <w:pPr>
              <w:snapToGrid w:val="0"/>
              <w:spacing w:line="288" w:lineRule="auto"/>
              <w:ind w:left="270" w:hangingChars="135" w:hanging="270"/>
              <w:jc w:val="left"/>
              <w:rPr>
                <w:rFonts w:ascii="Arial" w:hAnsi="Arial" w:cs="Arial"/>
                <w:sz w:val="20"/>
                <w:szCs w:val="20"/>
              </w:rPr>
            </w:pPr>
          </w:p>
          <w:p w14:paraId="6907380B" w14:textId="77777777" w:rsidR="007803CD" w:rsidRPr="00256C12" w:rsidRDefault="007803CD" w:rsidP="008A714B">
            <w:pPr>
              <w:snapToGrid w:val="0"/>
              <w:spacing w:line="288" w:lineRule="auto"/>
              <w:ind w:left="270" w:hangingChars="135" w:hanging="270"/>
              <w:jc w:val="left"/>
              <w:rPr>
                <w:rFonts w:ascii="Arial" w:hAnsi="Arial" w:cs="Arial"/>
                <w:sz w:val="20"/>
                <w:szCs w:val="20"/>
              </w:rPr>
            </w:pPr>
          </w:p>
          <w:p w14:paraId="54FDF3B5" w14:textId="77777777" w:rsidR="008F3FCD" w:rsidRPr="00256C12" w:rsidRDefault="008F3FCD" w:rsidP="008A714B">
            <w:pPr>
              <w:snapToGrid w:val="0"/>
              <w:spacing w:line="288" w:lineRule="auto"/>
              <w:ind w:left="270" w:hangingChars="135" w:hanging="270"/>
              <w:jc w:val="left"/>
              <w:rPr>
                <w:rFonts w:ascii="Arial" w:hAnsi="Arial" w:cs="Arial"/>
                <w:sz w:val="20"/>
                <w:szCs w:val="20"/>
              </w:rPr>
            </w:pPr>
          </w:p>
          <w:p w14:paraId="2D7B4E4E" w14:textId="77777777" w:rsidR="008F3FCD" w:rsidRPr="00256C12" w:rsidRDefault="008F3FCD" w:rsidP="008A714B">
            <w:pPr>
              <w:snapToGrid w:val="0"/>
              <w:spacing w:line="288" w:lineRule="auto"/>
              <w:ind w:left="270" w:hangingChars="135" w:hanging="270"/>
              <w:jc w:val="left"/>
              <w:rPr>
                <w:rFonts w:ascii="Arial" w:hAnsi="Arial" w:cs="Arial"/>
                <w:sz w:val="20"/>
                <w:szCs w:val="20"/>
              </w:rPr>
            </w:pPr>
          </w:p>
          <w:p w14:paraId="6E77E139" w14:textId="77777777" w:rsidR="008F3FCD" w:rsidRPr="00256C12" w:rsidRDefault="008F3FCD" w:rsidP="008A714B">
            <w:pPr>
              <w:snapToGrid w:val="0"/>
              <w:spacing w:line="288" w:lineRule="auto"/>
              <w:ind w:left="270" w:hangingChars="135" w:hanging="270"/>
              <w:jc w:val="left"/>
              <w:rPr>
                <w:rFonts w:ascii="Arial" w:hAnsi="Arial" w:cs="Arial"/>
                <w:sz w:val="20"/>
                <w:szCs w:val="20"/>
              </w:rPr>
            </w:pPr>
          </w:p>
          <w:p w14:paraId="08082E36" w14:textId="77777777" w:rsidR="004D7DC4" w:rsidRPr="00256C12" w:rsidRDefault="004D7DC4" w:rsidP="008A714B">
            <w:pPr>
              <w:snapToGrid w:val="0"/>
              <w:spacing w:line="288" w:lineRule="auto"/>
              <w:ind w:left="270" w:hangingChars="135" w:hanging="270"/>
              <w:jc w:val="left"/>
              <w:rPr>
                <w:rFonts w:ascii="Arial" w:hAnsi="Arial" w:cs="Arial"/>
                <w:sz w:val="20"/>
                <w:szCs w:val="20"/>
              </w:rPr>
            </w:pPr>
          </w:p>
          <w:p w14:paraId="3CE193AD" w14:textId="77777777" w:rsidR="004D7DC4" w:rsidRDefault="004D7DC4" w:rsidP="008A714B">
            <w:pPr>
              <w:snapToGrid w:val="0"/>
              <w:spacing w:line="288" w:lineRule="auto"/>
              <w:ind w:left="270" w:hangingChars="135" w:hanging="270"/>
              <w:jc w:val="left"/>
              <w:rPr>
                <w:rFonts w:ascii="Arial" w:hAnsi="Arial" w:cs="Arial"/>
                <w:sz w:val="20"/>
                <w:szCs w:val="20"/>
              </w:rPr>
            </w:pPr>
          </w:p>
          <w:p w14:paraId="34EB2752" w14:textId="77777777" w:rsidR="00981F65" w:rsidRPr="00256C12" w:rsidRDefault="00981F65" w:rsidP="009C3BAD">
            <w:pPr>
              <w:snapToGrid w:val="0"/>
              <w:spacing w:line="360" w:lineRule="auto"/>
              <w:jc w:val="left"/>
              <w:rPr>
                <w:rFonts w:ascii="Arial" w:hAnsi="Arial" w:cs="Arial"/>
                <w:sz w:val="20"/>
                <w:szCs w:val="20"/>
              </w:rPr>
            </w:pPr>
          </w:p>
          <w:p w14:paraId="3C50359A" w14:textId="77777777" w:rsidR="004D7DC4"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hAnsi="Arial" w:cs="Arial" w:hint="eastAsia"/>
                <w:sz w:val="20"/>
                <w:szCs w:val="20"/>
              </w:rPr>
              <w:t>7</w:t>
            </w:r>
            <w:r w:rsidR="004D7DC4" w:rsidRPr="00256C12">
              <w:rPr>
                <w:rFonts w:ascii="Arial" w:hAnsi="Arial" w:cs="Arial" w:hint="eastAsia"/>
                <w:sz w:val="20"/>
                <w:szCs w:val="20"/>
              </w:rPr>
              <w:t>.</w:t>
            </w:r>
            <w:r w:rsidR="00244939" w:rsidRPr="00256C12">
              <w:rPr>
                <w:rFonts w:ascii="Arial" w:hAnsi="Arial" w:cs="Arial"/>
                <w:sz w:val="20"/>
                <w:szCs w:val="20"/>
              </w:rPr>
              <w:tab/>
            </w:r>
            <w:r w:rsidR="004D7DC4" w:rsidRPr="00256C12">
              <w:rPr>
                <w:rFonts w:ascii="Arial" w:hAnsi="Arial" w:cs="Arial" w:hint="eastAsia"/>
                <w:sz w:val="20"/>
                <w:szCs w:val="20"/>
              </w:rPr>
              <w:t xml:space="preserve">Quality </w:t>
            </w:r>
            <w:r w:rsidR="004D7DC4" w:rsidRPr="00256C12">
              <w:rPr>
                <w:rFonts w:ascii="Arial" w:hAnsi="Arial" w:cs="Arial" w:hint="eastAsia"/>
                <w:sz w:val="20"/>
                <w:szCs w:val="20"/>
              </w:rPr>
              <w:lastRenderedPageBreak/>
              <w:t>management review</w:t>
            </w:r>
            <w:r w:rsidR="00D4796F" w:rsidRPr="00256C12">
              <w:rPr>
                <w:rFonts w:ascii="Arial" w:hAnsi="Arial" w:cs="Arial"/>
                <w:sz w:val="20"/>
                <w:szCs w:val="20"/>
              </w:rPr>
              <w:t>s</w:t>
            </w:r>
            <w:r w:rsidR="004D7DC4" w:rsidRPr="00256C12">
              <w:rPr>
                <w:rFonts w:ascii="Arial" w:hAnsi="Arial" w:cs="Arial" w:hint="eastAsia"/>
                <w:sz w:val="20"/>
                <w:szCs w:val="20"/>
              </w:rPr>
              <w:t xml:space="preserve"> </w:t>
            </w:r>
            <w:r w:rsidR="00D4796F" w:rsidRPr="00256C12">
              <w:rPr>
                <w:rFonts w:ascii="Arial" w:hAnsi="Arial" w:cs="Arial"/>
                <w:sz w:val="20"/>
                <w:szCs w:val="20"/>
              </w:rPr>
              <w:t>for</w:t>
            </w:r>
            <w:r w:rsidR="004D7DC4" w:rsidRPr="00256C12">
              <w:rPr>
                <w:rFonts w:ascii="Arial" w:hAnsi="Arial" w:cs="Arial" w:hint="eastAsia"/>
                <w:sz w:val="20"/>
                <w:szCs w:val="20"/>
              </w:rPr>
              <w:t xml:space="preserve"> all aspects of QMSs</w:t>
            </w:r>
          </w:p>
          <w:p w14:paraId="6C25335A" w14:textId="77777777" w:rsidR="00353C80" w:rsidRPr="00256C12" w:rsidRDefault="00353C80" w:rsidP="008A714B">
            <w:pPr>
              <w:snapToGrid w:val="0"/>
              <w:spacing w:line="288" w:lineRule="auto"/>
              <w:ind w:left="270" w:hangingChars="135" w:hanging="270"/>
              <w:jc w:val="left"/>
              <w:rPr>
                <w:rFonts w:ascii="Arial" w:hAnsi="Arial" w:cs="Arial"/>
                <w:sz w:val="20"/>
                <w:szCs w:val="20"/>
              </w:rPr>
            </w:pPr>
          </w:p>
          <w:p w14:paraId="6A2FFECD" w14:textId="77777777" w:rsidR="00EC5B65" w:rsidRPr="00256C12" w:rsidRDefault="00244939" w:rsidP="008A714B">
            <w:pPr>
              <w:snapToGrid w:val="0"/>
              <w:spacing w:line="288" w:lineRule="auto"/>
              <w:ind w:left="270" w:hangingChars="135" w:hanging="270"/>
              <w:jc w:val="left"/>
              <w:rPr>
                <w:rFonts w:ascii="Arial" w:hAnsi="Arial" w:cs="Arial"/>
                <w:sz w:val="20"/>
                <w:szCs w:val="20"/>
              </w:rPr>
            </w:pPr>
            <w:r w:rsidRPr="00256C12">
              <w:rPr>
                <w:rFonts w:ascii="Arial" w:cs="Arial"/>
                <w:sz w:val="20"/>
                <w:szCs w:val="20"/>
              </w:rPr>
              <w:tab/>
            </w:r>
            <w:r w:rsidR="00230D8E" w:rsidRPr="00256C12">
              <w:rPr>
                <w:rFonts w:ascii="Arial" w:cs="Arial" w:hint="eastAsia"/>
                <w:sz w:val="20"/>
                <w:szCs w:val="20"/>
              </w:rPr>
              <w:t>7</w:t>
            </w:r>
            <w:r w:rsidR="00EC5B65" w:rsidRPr="00256C12">
              <w:rPr>
                <w:rFonts w:ascii="Arial" w:cs="Arial" w:hint="eastAsia"/>
                <w:sz w:val="20"/>
                <w:szCs w:val="20"/>
              </w:rPr>
              <w:t>.1 Frequency</w:t>
            </w:r>
          </w:p>
          <w:p w14:paraId="4E4EE918"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445129C4"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78BC1B31" w14:textId="77777777" w:rsidR="00EC5B65" w:rsidRPr="00256C12" w:rsidRDefault="00EC5B65" w:rsidP="008A714B">
            <w:pPr>
              <w:snapToGrid w:val="0"/>
              <w:spacing w:line="288" w:lineRule="auto"/>
              <w:ind w:left="270" w:hangingChars="135" w:hanging="270"/>
              <w:jc w:val="left"/>
              <w:rPr>
                <w:rFonts w:ascii="Arial" w:hAnsi="Arial" w:cs="Arial"/>
                <w:sz w:val="20"/>
                <w:szCs w:val="20"/>
              </w:rPr>
            </w:pPr>
          </w:p>
          <w:p w14:paraId="636C2295" w14:textId="77777777" w:rsidR="00EC5B65" w:rsidRPr="00256C12" w:rsidRDefault="00EC5B65" w:rsidP="008A714B">
            <w:pPr>
              <w:snapToGrid w:val="0"/>
              <w:spacing w:line="288" w:lineRule="auto"/>
              <w:ind w:left="270" w:hangingChars="135" w:hanging="270"/>
              <w:jc w:val="left"/>
              <w:rPr>
                <w:rFonts w:ascii="Arial" w:hAnsi="Arial" w:cs="Arial"/>
                <w:sz w:val="20"/>
                <w:szCs w:val="20"/>
              </w:rPr>
            </w:pPr>
          </w:p>
          <w:p w14:paraId="46778AAA" w14:textId="77777777" w:rsidR="00EC5B65" w:rsidRPr="00256C12" w:rsidRDefault="00244939" w:rsidP="008A714B">
            <w:pPr>
              <w:snapToGrid w:val="0"/>
              <w:spacing w:line="288" w:lineRule="auto"/>
              <w:ind w:left="270" w:hangingChars="135" w:hanging="270"/>
              <w:jc w:val="left"/>
              <w:rPr>
                <w:rFonts w:ascii="Arial" w:hAnsi="Arial" w:cs="Arial"/>
                <w:sz w:val="20"/>
                <w:szCs w:val="20"/>
              </w:rPr>
            </w:pPr>
            <w:r w:rsidRPr="00256C12">
              <w:rPr>
                <w:rFonts w:ascii="Arial" w:cs="Arial"/>
                <w:sz w:val="20"/>
                <w:szCs w:val="20"/>
              </w:rPr>
              <w:tab/>
            </w:r>
            <w:r w:rsidR="00230D8E" w:rsidRPr="00256C12">
              <w:rPr>
                <w:rFonts w:ascii="Arial" w:cs="Arial" w:hint="eastAsia"/>
                <w:sz w:val="20"/>
                <w:szCs w:val="20"/>
              </w:rPr>
              <w:t>7</w:t>
            </w:r>
            <w:r w:rsidR="00EC5B65" w:rsidRPr="00256C12">
              <w:rPr>
                <w:rFonts w:ascii="Arial" w:cs="Arial" w:hint="eastAsia"/>
                <w:sz w:val="20"/>
                <w:szCs w:val="20"/>
              </w:rPr>
              <w:t>.2 Attendees</w:t>
            </w:r>
          </w:p>
          <w:p w14:paraId="730F821B"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34FF4AA8"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40DFEAD2"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69404152"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6116C81F"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4208253A" w14:textId="77777777" w:rsidR="00F955AD" w:rsidRPr="00256C12" w:rsidRDefault="00F955AD" w:rsidP="008A714B">
            <w:pPr>
              <w:snapToGrid w:val="0"/>
              <w:spacing w:line="288" w:lineRule="auto"/>
              <w:ind w:left="270" w:hangingChars="135" w:hanging="270"/>
              <w:jc w:val="left"/>
              <w:rPr>
                <w:rFonts w:ascii="Arial" w:hAnsi="Arial" w:cs="Arial"/>
                <w:sz w:val="20"/>
                <w:szCs w:val="20"/>
              </w:rPr>
            </w:pPr>
          </w:p>
          <w:p w14:paraId="4D89055A" w14:textId="77777777" w:rsidR="00F955AD" w:rsidRPr="00256C12" w:rsidRDefault="00F955AD" w:rsidP="008A714B">
            <w:pPr>
              <w:snapToGrid w:val="0"/>
              <w:spacing w:line="288" w:lineRule="auto"/>
              <w:ind w:left="270" w:hangingChars="135" w:hanging="270"/>
              <w:jc w:val="left"/>
              <w:rPr>
                <w:rFonts w:ascii="Arial" w:hAnsi="Arial" w:cs="Arial"/>
                <w:sz w:val="20"/>
                <w:szCs w:val="20"/>
              </w:rPr>
            </w:pPr>
          </w:p>
          <w:p w14:paraId="1C9F1B06" w14:textId="77777777" w:rsidR="00F955AD" w:rsidRPr="00256C12" w:rsidRDefault="00F955AD" w:rsidP="008A714B">
            <w:pPr>
              <w:snapToGrid w:val="0"/>
              <w:spacing w:line="288" w:lineRule="auto"/>
              <w:ind w:left="270" w:hangingChars="135" w:hanging="270"/>
              <w:jc w:val="left"/>
              <w:rPr>
                <w:rFonts w:ascii="Arial" w:hAnsi="Arial" w:cs="Arial"/>
                <w:sz w:val="20"/>
                <w:szCs w:val="20"/>
              </w:rPr>
            </w:pPr>
          </w:p>
          <w:p w14:paraId="1EDC7A0B" w14:textId="77777777" w:rsidR="00981F65" w:rsidRPr="00256C12" w:rsidRDefault="00981F65" w:rsidP="008A714B">
            <w:pPr>
              <w:snapToGrid w:val="0"/>
              <w:spacing w:line="288" w:lineRule="auto"/>
              <w:ind w:left="270" w:hangingChars="135" w:hanging="270"/>
              <w:jc w:val="left"/>
              <w:rPr>
                <w:rFonts w:ascii="Arial" w:hAnsi="Arial" w:cs="Arial"/>
                <w:sz w:val="20"/>
                <w:szCs w:val="20"/>
              </w:rPr>
            </w:pPr>
          </w:p>
          <w:p w14:paraId="0B42A8B4" w14:textId="77777777" w:rsidR="00A41798" w:rsidRPr="00256C12" w:rsidRDefault="00C13403" w:rsidP="008A714B">
            <w:pPr>
              <w:snapToGrid w:val="0"/>
              <w:spacing w:line="288" w:lineRule="auto"/>
              <w:ind w:left="270" w:hangingChars="135" w:hanging="270"/>
              <w:jc w:val="left"/>
              <w:rPr>
                <w:rFonts w:ascii="Arial" w:hAnsi="Arial" w:cs="Arial"/>
                <w:sz w:val="20"/>
                <w:szCs w:val="20"/>
              </w:rPr>
            </w:pPr>
            <w:r w:rsidRPr="00256C12">
              <w:rPr>
                <w:rFonts w:ascii="Arial" w:hAnsi="Arial" w:cs="Arial"/>
                <w:sz w:val="20"/>
                <w:szCs w:val="20"/>
              </w:rPr>
              <w:tab/>
            </w:r>
            <w:r w:rsidR="00230D8E" w:rsidRPr="00256C12">
              <w:rPr>
                <w:rFonts w:ascii="Arial" w:hAnsi="Arial" w:cs="Arial" w:hint="eastAsia"/>
                <w:sz w:val="20"/>
                <w:szCs w:val="20"/>
              </w:rPr>
              <w:t>7</w:t>
            </w:r>
            <w:r w:rsidR="00F955AD" w:rsidRPr="00256C12">
              <w:rPr>
                <w:rFonts w:ascii="Arial" w:hAnsi="Arial" w:cs="Arial" w:hint="eastAsia"/>
                <w:sz w:val="20"/>
                <w:szCs w:val="20"/>
              </w:rPr>
              <w:t>.3 Input to quality management reviews</w:t>
            </w:r>
          </w:p>
          <w:p w14:paraId="174EB76B"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41DF35EC"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2B248576"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3320DAD5"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0E77E47D"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28855159"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1D8E972E"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024A7D02"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7EAA592A" w14:textId="77777777" w:rsidR="00020ADB" w:rsidRPr="00256C12" w:rsidRDefault="00020ADB" w:rsidP="008A714B">
            <w:pPr>
              <w:snapToGrid w:val="0"/>
              <w:spacing w:line="288" w:lineRule="auto"/>
              <w:ind w:left="270" w:hangingChars="135" w:hanging="270"/>
              <w:jc w:val="left"/>
              <w:rPr>
                <w:rFonts w:ascii="Arial" w:hAnsi="Arial" w:cs="Arial"/>
                <w:sz w:val="20"/>
                <w:szCs w:val="20"/>
              </w:rPr>
            </w:pPr>
          </w:p>
          <w:p w14:paraId="682B9D3D" w14:textId="77777777" w:rsidR="001B4D99" w:rsidRPr="00256C12" w:rsidRDefault="001B4D99" w:rsidP="00981F65">
            <w:pPr>
              <w:snapToGrid w:val="0"/>
              <w:spacing w:line="288" w:lineRule="auto"/>
              <w:jc w:val="left"/>
              <w:rPr>
                <w:rFonts w:ascii="Arial" w:cs="Arial"/>
                <w:sz w:val="20"/>
                <w:szCs w:val="20"/>
              </w:rPr>
            </w:pPr>
          </w:p>
          <w:p w14:paraId="6C3C1D2D" w14:textId="77777777" w:rsidR="001B4D99" w:rsidRPr="00256C12" w:rsidRDefault="001B4D99" w:rsidP="008A714B">
            <w:pPr>
              <w:snapToGrid w:val="0"/>
              <w:spacing w:line="288" w:lineRule="auto"/>
              <w:ind w:left="270" w:hangingChars="135" w:hanging="270"/>
              <w:jc w:val="left"/>
              <w:rPr>
                <w:rFonts w:ascii="Arial" w:cs="Arial"/>
                <w:sz w:val="20"/>
                <w:szCs w:val="20"/>
              </w:rPr>
            </w:pPr>
          </w:p>
          <w:p w14:paraId="59383664"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5C8B7BA9"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6E13DA5C"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0AACDEB5"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24E86CCB"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03A27394"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0A38A15A"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3992B018"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4B7A5D9D"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30662228"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5939355E"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02C13304"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48CEC817" w14:textId="77777777" w:rsidR="00A41798" w:rsidRPr="00256C12" w:rsidRDefault="00C13403" w:rsidP="008A714B">
            <w:pPr>
              <w:snapToGrid w:val="0"/>
              <w:spacing w:line="288" w:lineRule="auto"/>
              <w:ind w:left="270" w:hangingChars="135" w:hanging="270"/>
              <w:jc w:val="left"/>
              <w:rPr>
                <w:rFonts w:ascii="Arial" w:hAnsi="Arial" w:cs="Arial"/>
                <w:sz w:val="20"/>
                <w:szCs w:val="20"/>
              </w:rPr>
            </w:pPr>
            <w:r w:rsidRPr="00256C12">
              <w:rPr>
                <w:rFonts w:ascii="Arial" w:hAnsi="Arial" w:cs="Arial"/>
                <w:sz w:val="20"/>
                <w:szCs w:val="20"/>
              </w:rPr>
              <w:tab/>
            </w:r>
            <w:r w:rsidR="00230D8E" w:rsidRPr="00256C12">
              <w:rPr>
                <w:rFonts w:ascii="Arial" w:hAnsi="Arial" w:cs="Arial" w:hint="eastAsia"/>
                <w:sz w:val="20"/>
                <w:szCs w:val="20"/>
              </w:rPr>
              <w:t>7</w:t>
            </w:r>
            <w:r w:rsidRPr="00256C12">
              <w:rPr>
                <w:rFonts w:ascii="Arial" w:hAnsi="Arial" w:cs="Arial" w:hint="eastAsia"/>
                <w:sz w:val="20"/>
                <w:szCs w:val="20"/>
              </w:rPr>
              <w:t xml:space="preserve">.4 Output from </w:t>
            </w:r>
            <w:r w:rsidR="001B4D99" w:rsidRPr="00256C12">
              <w:rPr>
                <w:rFonts w:ascii="Arial" w:hAnsi="Arial" w:cs="Arial" w:hint="eastAsia"/>
                <w:sz w:val="20"/>
                <w:szCs w:val="20"/>
              </w:rPr>
              <w:t xml:space="preserve">quality </w:t>
            </w:r>
            <w:r w:rsidR="001B4D99" w:rsidRPr="00256C12">
              <w:rPr>
                <w:rFonts w:ascii="Arial" w:hAnsi="Arial" w:cs="Arial"/>
                <w:sz w:val="20"/>
                <w:szCs w:val="20"/>
              </w:rPr>
              <w:t>management</w:t>
            </w:r>
            <w:r w:rsidR="001B4D99" w:rsidRPr="00256C12">
              <w:rPr>
                <w:rFonts w:ascii="Arial" w:hAnsi="Arial" w:cs="Arial" w:hint="eastAsia"/>
                <w:sz w:val="20"/>
                <w:szCs w:val="20"/>
              </w:rPr>
              <w:t xml:space="preserve"> reviews</w:t>
            </w:r>
          </w:p>
          <w:p w14:paraId="3FDEF792"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67CC6504" w14:textId="77777777" w:rsidR="00B77FE0" w:rsidRPr="00256C12" w:rsidRDefault="00B77FE0" w:rsidP="008A714B">
            <w:pPr>
              <w:snapToGrid w:val="0"/>
              <w:spacing w:line="288" w:lineRule="auto"/>
              <w:ind w:left="270" w:hangingChars="135" w:hanging="270"/>
              <w:jc w:val="left"/>
              <w:rPr>
                <w:rFonts w:ascii="Arial" w:hAnsi="Arial" w:cs="Arial"/>
                <w:sz w:val="20"/>
                <w:szCs w:val="20"/>
              </w:rPr>
            </w:pPr>
          </w:p>
          <w:p w14:paraId="274C4783" w14:textId="77777777" w:rsidR="005B07F5" w:rsidRPr="00256C12" w:rsidRDefault="005B07F5" w:rsidP="008A714B">
            <w:pPr>
              <w:snapToGrid w:val="0"/>
              <w:spacing w:line="288" w:lineRule="auto"/>
              <w:ind w:left="270" w:hangingChars="135" w:hanging="270"/>
              <w:jc w:val="left"/>
              <w:rPr>
                <w:rFonts w:ascii="Arial" w:hAnsi="Arial" w:cs="Arial"/>
                <w:sz w:val="20"/>
                <w:szCs w:val="20"/>
              </w:rPr>
            </w:pPr>
          </w:p>
          <w:p w14:paraId="34602623" w14:textId="77777777" w:rsidR="00A41798" w:rsidRPr="00256C12" w:rsidRDefault="00C13403" w:rsidP="008A714B">
            <w:pPr>
              <w:snapToGrid w:val="0"/>
              <w:spacing w:line="288" w:lineRule="auto"/>
              <w:ind w:left="270" w:hangingChars="135" w:hanging="270"/>
              <w:jc w:val="left"/>
              <w:rPr>
                <w:rFonts w:ascii="Arial" w:hAnsi="Arial" w:cs="Arial"/>
                <w:sz w:val="20"/>
                <w:szCs w:val="20"/>
              </w:rPr>
            </w:pPr>
            <w:r w:rsidRPr="00256C12">
              <w:rPr>
                <w:rFonts w:ascii="Arial" w:hAnsi="Arial" w:cs="Arial"/>
                <w:sz w:val="20"/>
                <w:szCs w:val="20"/>
              </w:rPr>
              <w:tab/>
            </w:r>
            <w:r w:rsidR="00230D8E" w:rsidRPr="00256C12">
              <w:rPr>
                <w:rFonts w:ascii="Arial" w:hAnsi="Arial" w:cs="Arial" w:hint="eastAsia"/>
                <w:sz w:val="20"/>
                <w:szCs w:val="20"/>
              </w:rPr>
              <w:t>7</w:t>
            </w:r>
            <w:r w:rsidR="005B07F5" w:rsidRPr="00256C12">
              <w:rPr>
                <w:rFonts w:ascii="Arial" w:hAnsi="Arial" w:cs="Arial" w:hint="eastAsia"/>
                <w:sz w:val="20"/>
                <w:szCs w:val="20"/>
              </w:rPr>
              <w:t>.5 Records of implementation</w:t>
            </w:r>
          </w:p>
          <w:p w14:paraId="67A3D35F"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12F0C85E"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3A43845B"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4B397877" w14:textId="77777777" w:rsidR="005B07F5" w:rsidRPr="00256C12" w:rsidRDefault="005B07F5" w:rsidP="008A714B">
            <w:pPr>
              <w:snapToGrid w:val="0"/>
              <w:spacing w:line="288" w:lineRule="auto"/>
              <w:ind w:left="270" w:hangingChars="135" w:hanging="270"/>
              <w:jc w:val="left"/>
              <w:rPr>
                <w:rFonts w:ascii="Arial" w:hAnsi="Arial" w:cs="Arial"/>
                <w:sz w:val="20"/>
                <w:szCs w:val="20"/>
              </w:rPr>
            </w:pPr>
          </w:p>
          <w:p w14:paraId="76CF4C29" w14:textId="77777777" w:rsidR="00A41798"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hAnsi="Arial" w:cs="Arial" w:hint="eastAsia"/>
                <w:sz w:val="20"/>
                <w:szCs w:val="20"/>
              </w:rPr>
              <w:t>8</w:t>
            </w:r>
            <w:r w:rsidR="006E7304" w:rsidRPr="00256C12">
              <w:rPr>
                <w:rFonts w:ascii="Arial" w:hAnsi="Arial" w:cs="Arial" w:hint="eastAsia"/>
                <w:sz w:val="20"/>
                <w:szCs w:val="20"/>
              </w:rPr>
              <w:t>.</w:t>
            </w:r>
            <w:r w:rsidR="0042293E" w:rsidRPr="00256C12">
              <w:rPr>
                <w:rFonts w:ascii="Arial" w:hAnsi="Arial" w:cs="Arial"/>
                <w:sz w:val="20"/>
                <w:szCs w:val="20"/>
              </w:rPr>
              <w:tab/>
            </w:r>
            <w:r w:rsidR="006E7304" w:rsidRPr="00256C12">
              <w:rPr>
                <w:rFonts w:ascii="Arial" w:hAnsi="Arial" w:cs="Arial" w:hint="eastAsia"/>
                <w:sz w:val="20"/>
                <w:szCs w:val="20"/>
              </w:rPr>
              <w:t>Approval of the results of quality management reviews</w:t>
            </w:r>
          </w:p>
          <w:p w14:paraId="09A9C66C" w14:textId="77777777" w:rsidR="006D575A" w:rsidRPr="00256C12" w:rsidRDefault="006D575A" w:rsidP="008A714B">
            <w:pPr>
              <w:snapToGrid w:val="0"/>
              <w:spacing w:line="288" w:lineRule="auto"/>
              <w:ind w:left="270" w:hangingChars="135" w:hanging="270"/>
              <w:jc w:val="left"/>
              <w:rPr>
                <w:rFonts w:ascii="Arial" w:hAnsi="Arial" w:cs="Arial"/>
                <w:sz w:val="20"/>
                <w:szCs w:val="20"/>
              </w:rPr>
            </w:pPr>
          </w:p>
          <w:p w14:paraId="512DC4B9" w14:textId="77777777" w:rsidR="006D575A"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cs="Arial" w:hint="eastAsia"/>
                <w:sz w:val="20"/>
                <w:szCs w:val="20"/>
              </w:rPr>
              <w:t>9</w:t>
            </w:r>
            <w:r w:rsidR="006D575A" w:rsidRPr="00256C12">
              <w:rPr>
                <w:rFonts w:ascii="Arial" w:cs="Arial" w:hint="eastAsia"/>
                <w:sz w:val="20"/>
                <w:szCs w:val="20"/>
              </w:rPr>
              <w:t>.</w:t>
            </w:r>
            <w:r w:rsidR="0042293E" w:rsidRPr="00256C12">
              <w:rPr>
                <w:rFonts w:ascii="Arial" w:cs="Arial"/>
                <w:sz w:val="20"/>
                <w:szCs w:val="20"/>
              </w:rPr>
              <w:tab/>
            </w:r>
            <w:r w:rsidR="006D575A" w:rsidRPr="00256C12">
              <w:rPr>
                <w:rFonts w:ascii="Arial" w:cs="Arial" w:hint="eastAsia"/>
                <w:sz w:val="20"/>
                <w:szCs w:val="20"/>
              </w:rPr>
              <w:t>Corrective action in response to comments in quality management reviews</w:t>
            </w:r>
          </w:p>
          <w:p w14:paraId="63E0BC7B"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3FAB9B44" w14:textId="77777777" w:rsidR="00981F65" w:rsidRPr="00256C12" w:rsidRDefault="00230D8E" w:rsidP="000442F3">
            <w:pPr>
              <w:snapToGrid w:val="0"/>
              <w:spacing w:line="288" w:lineRule="auto"/>
              <w:ind w:left="270" w:hangingChars="135" w:hanging="270"/>
              <w:jc w:val="left"/>
              <w:rPr>
                <w:rFonts w:ascii="Arial" w:hAnsi="Arial" w:cs="Arial"/>
                <w:sz w:val="20"/>
                <w:szCs w:val="20"/>
              </w:rPr>
            </w:pPr>
            <w:r w:rsidRPr="00256C12">
              <w:rPr>
                <w:rFonts w:ascii="Arial" w:hAnsi="Arial" w:cs="Arial" w:hint="eastAsia"/>
                <w:sz w:val="20"/>
                <w:szCs w:val="20"/>
              </w:rPr>
              <w:t>10</w:t>
            </w:r>
            <w:r w:rsidR="006D575A" w:rsidRPr="00256C12">
              <w:rPr>
                <w:rFonts w:ascii="Arial" w:hAnsi="Arial" w:cs="Arial" w:hint="eastAsia"/>
                <w:sz w:val="20"/>
                <w:szCs w:val="20"/>
              </w:rPr>
              <w:t>.Follow-ups on comments in quality management reviews</w:t>
            </w:r>
          </w:p>
        </w:tc>
        <w:tc>
          <w:tcPr>
            <w:tcW w:w="7559" w:type="dxa"/>
            <w:tcBorders>
              <w:top w:val="single" w:sz="12" w:space="0" w:color="auto"/>
              <w:left w:val="single" w:sz="8" w:space="0" w:color="auto"/>
              <w:bottom w:val="single" w:sz="12" w:space="0" w:color="auto"/>
              <w:right w:val="single" w:sz="12" w:space="0" w:color="auto"/>
            </w:tcBorders>
          </w:tcPr>
          <w:p w14:paraId="35705EB7" w14:textId="77777777" w:rsidR="0071542C" w:rsidRPr="00B83E9F" w:rsidRDefault="0071542C" w:rsidP="00920772">
            <w:pPr>
              <w:snapToGrid w:val="0"/>
              <w:spacing w:line="288" w:lineRule="auto"/>
              <w:ind w:leftChars="20" w:left="44"/>
              <w:jc w:val="left"/>
              <w:rPr>
                <w:rFonts w:ascii="Arial" w:hAnsi="Arial" w:cs="Arial"/>
                <w:sz w:val="20"/>
                <w:szCs w:val="20"/>
              </w:rPr>
            </w:pPr>
          </w:p>
          <w:p w14:paraId="32EE523F" w14:textId="6807F162" w:rsidR="003A4C8F" w:rsidRPr="00B83E9F" w:rsidRDefault="007E5956" w:rsidP="00920772">
            <w:pPr>
              <w:snapToGrid w:val="0"/>
              <w:spacing w:line="288" w:lineRule="auto"/>
              <w:ind w:leftChars="20" w:left="44"/>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5920" behindDoc="0" locked="0" layoutInCell="1" allowOverlap="1" wp14:anchorId="02924641" wp14:editId="7C8CF09D">
                      <wp:simplePos x="0" y="0"/>
                      <wp:positionH relativeFrom="column">
                        <wp:posOffset>4624705</wp:posOffset>
                      </wp:positionH>
                      <wp:positionV relativeFrom="paragraph">
                        <wp:posOffset>182245</wp:posOffset>
                      </wp:positionV>
                      <wp:extent cx="480060" cy="21018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8E534"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924641" id="_x0000_t202" coordsize="21600,21600" o:spt="202" path="m,l,21600r21600,l21600,xe">
                      <v:stroke joinstyle="miter"/>
                      <v:path gradientshapeok="t" o:connecttype="rect"/>
                    </v:shapetype>
                    <v:shape id="Text Box 10" o:spid="_x0000_s1026" type="#_x0000_t202" style="position:absolute;left:0;text-align:left;margin-left:364.15pt;margin-top:14.35pt;width:37.8pt;height:16.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" filled="f" stroked="f">
                      <v:textbox inset="5.85pt,.7pt,5.85pt,.7pt">
                        <w:txbxContent>
                          <w:p w14:paraId="1CE8E534"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v:textbox>
                    </v:shape>
                  </w:pict>
                </mc:Fallback>
              </mc:AlternateContent>
            </w:r>
            <w:r w:rsidR="003A4C8F" w:rsidRPr="00B83E9F">
              <w:rPr>
                <w:rFonts w:ascii="Arial" w:hAnsi="Arial" w:cs="Arial" w:hint="eastAsia"/>
                <w:sz w:val="20"/>
                <w:szCs w:val="20"/>
              </w:rPr>
              <w:t xml:space="preserve">The purpose of these </w:t>
            </w:r>
            <w:r w:rsidR="00981F65" w:rsidRPr="00B83E9F">
              <w:rPr>
                <w:rFonts w:ascii="Arial" w:hAnsi="Arial" w:cs="Arial" w:hint="eastAsia"/>
                <w:sz w:val="20"/>
                <w:szCs w:val="20"/>
              </w:rPr>
              <w:t>Standards</w:t>
            </w:r>
            <w:r w:rsidR="003A4C8F" w:rsidRPr="00B83E9F">
              <w:rPr>
                <w:rFonts w:ascii="Arial" w:hAnsi="Arial" w:cs="Arial" w:hint="eastAsia"/>
                <w:sz w:val="20"/>
                <w:szCs w:val="20"/>
              </w:rPr>
              <w:t xml:space="preserve"> </w:t>
            </w:r>
            <w:r w:rsidR="00D4796F" w:rsidRPr="00B83E9F">
              <w:rPr>
                <w:rFonts w:ascii="Arial" w:hAnsi="Arial" w:cs="Arial"/>
                <w:sz w:val="20"/>
                <w:szCs w:val="20"/>
              </w:rPr>
              <w:t>is</w:t>
            </w:r>
            <w:r w:rsidR="003A4C8F" w:rsidRPr="00B83E9F">
              <w:rPr>
                <w:rFonts w:ascii="Arial" w:hAnsi="Arial" w:cs="Arial" w:hint="eastAsia"/>
                <w:sz w:val="20"/>
                <w:szCs w:val="20"/>
              </w:rPr>
              <w:t xml:space="preserve"> to specify </w:t>
            </w:r>
            <w:r w:rsidR="00D4796F" w:rsidRPr="00B83E9F">
              <w:rPr>
                <w:rFonts w:ascii="Arial" w:hAnsi="Arial" w:cs="Arial"/>
                <w:sz w:val="20"/>
                <w:szCs w:val="20"/>
              </w:rPr>
              <w:t xml:space="preserve">the </w:t>
            </w:r>
            <w:r w:rsidR="003A4C8F" w:rsidRPr="00B83E9F">
              <w:rPr>
                <w:rFonts w:ascii="Arial" w:hAnsi="Arial" w:cs="Arial" w:hint="eastAsia"/>
                <w:sz w:val="20"/>
                <w:szCs w:val="20"/>
              </w:rPr>
              <w:t xml:space="preserve">details of quality management review that are necessary to </w:t>
            </w:r>
            <w:r w:rsidR="00D4796F" w:rsidRPr="00B83E9F">
              <w:rPr>
                <w:rFonts w:ascii="Arial" w:hAnsi="Arial" w:cs="Arial"/>
                <w:sz w:val="20"/>
                <w:szCs w:val="20"/>
              </w:rPr>
              <w:t xml:space="preserve">appropriately </w:t>
            </w:r>
            <w:r w:rsidR="003A4C8F" w:rsidRPr="00B83E9F">
              <w:rPr>
                <w:rFonts w:ascii="Arial" w:hAnsi="Arial" w:cs="Arial" w:hint="eastAsia"/>
                <w:sz w:val="20"/>
                <w:szCs w:val="20"/>
              </w:rPr>
              <w:t xml:space="preserve">promote such reviews at </w:t>
            </w:r>
            <w:r w:rsidR="00C105D6" w:rsidRPr="00B83E9F">
              <w:rPr>
                <w:rFonts w:ascii="Arial" w:cs="Arial" w:hint="eastAsia"/>
                <w:color w:val="FF0000"/>
                <w:sz w:val="20"/>
                <w:szCs w:val="20"/>
              </w:rPr>
              <w:t>Living Appliances and Solutions Company</w:t>
            </w:r>
            <w:r w:rsidR="00C105D6" w:rsidRPr="00B83E9F">
              <w:rPr>
                <w:rFonts w:ascii="Arial" w:cs="Arial" w:hint="eastAsia"/>
                <w:sz w:val="20"/>
                <w:szCs w:val="20"/>
              </w:rPr>
              <w:t xml:space="preserve"> (hereinafter referred to as "</w:t>
            </w:r>
            <w:r w:rsidR="00C105D6" w:rsidRPr="00B83E9F">
              <w:rPr>
                <w:rFonts w:ascii="Arial" w:cs="Arial" w:hint="eastAsia"/>
                <w:color w:val="FF0000"/>
                <w:sz w:val="20"/>
                <w:szCs w:val="20"/>
              </w:rPr>
              <w:t>LAS</w:t>
            </w:r>
            <w:r w:rsidR="00C105D6" w:rsidRPr="00B83E9F">
              <w:rPr>
                <w:rFonts w:ascii="Arial" w:cs="Arial" w:hint="eastAsia"/>
                <w:sz w:val="20"/>
                <w:szCs w:val="20"/>
              </w:rPr>
              <w:t>")</w:t>
            </w:r>
            <w:r w:rsidR="003A4C8F" w:rsidRPr="00B83E9F">
              <w:rPr>
                <w:rFonts w:ascii="Arial" w:hAnsi="Arial" w:cs="Arial" w:hint="eastAsia"/>
                <w:sz w:val="20"/>
                <w:szCs w:val="20"/>
              </w:rPr>
              <w:t xml:space="preserve"> and overseas companies (hereinafter, </w:t>
            </w:r>
            <w:r w:rsidR="003A4C8F" w:rsidRPr="00B83E9F">
              <w:rPr>
                <w:rFonts w:ascii="Arial" w:hAnsi="Arial" w:cs="Arial"/>
                <w:sz w:val="20"/>
                <w:szCs w:val="20"/>
              </w:rPr>
              <w:t>“</w:t>
            </w:r>
            <w:r w:rsidR="003A4C8F" w:rsidRPr="00B83E9F">
              <w:rPr>
                <w:rFonts w:ascii="Arial" w:hAnsi="Arial" w:cs="Arial" w:hint="eastAsia"/>
                <w:sz w:val="20"/>
                <w:szCs w:val="20"/>
              </w:rPr>
              <w:t>Business Divisions</w:t>
            </w:r>
            <w:r w:rsidR="003A4C8F" w:rsidRPr="00B83E9F">
              <w:rPr>
                <w:rFonts w:ascii="Arial" w:hAnsi="Arial" w:cs="Arial"/>
                <w:sz w:val="20"/>
                <w:szCs w:val="20"/>
              </w:rPr>
              <w:t>”</w:t>
            </w:r>
            <w:r w:rsidR="003A4C8F" w:rsidRPr="00B83E9F">
              <w:rPr>
                <w:rFonts w:ascii="Arial" w:hAnsi="Arial" w:cs="Arial" w:hint="eastAsia"/>
                <w:sz w:val="20"/>
                <w:szCs w:val="20"/>
              </w:rPr>
              <w:t xml:space="preserve">) and </w:t>
            </w:r>
            <w:r w:rsidR="00D4796F" w:rsidRPr="00B83E9F">
              <w:rPr>
                <w:rFonts w:ascii="Arial" w:hAnsi="Arial" w:cs="Arial"/>
                <w:sz w:val="20"/>
                <w:szCs w:val="20"/>
              </w:rPr>
              <w:t xml:space="preserve">to </w:t>
            </w:r>
            <w:r w:rsidR="003A4C8F" w:rsidRPr="00B83E9F">
              <w:rPr>
                <w:rFonts w:ascii="Arial" w:hAnsi="Arial" w:cs="Arial" w:hint="eastAsia"/>
                <w:sz w:val="20"/>
                <w:szCs w:val="20"/>
              </w:rPr>
              <w:t>continually improve quality management systems (QMSs).</w:t>
            </w:r>
          </w:p>
          <w:p w14:paraId="7BD60477" w14:textId="23AD713B" w:rsidR="008F3FCD" w:rsidRPr="00B83E9F" w:rsidRDefault="008F3FCD" w:rsidP="00920772">
            <w:pPr>
              <w:snapToGrid w:val="0"/>
              <w:spacing w:line="288" w:lineRule="auto"/>
              <w:ind w:leftChars="20" w:left="44"/>
              <w:jc w:val="left"/>
              <w:rPr>
                <w:rFonts w:ascii="Arial" w:hAnsi="Arial" w:cs="Arial"/>
                <w:sz w:val="20"/>
                <w:szCs w:val="20"/>
              </w:rPr>
            </w:pPr>
          </w:p>
          <w:p w14:paraId="5C76314E" w14:textId="6EF84FAA" w:rsidR="00F55BBB" w:rsidRPr="00B83E9F" w:rsidRDefault="007E5956" w:rsidP="00920772">
            <w:pPr>
              <w:snapToGrid w:val="0"/>
              <w:spacing w:line="288" w:lineRule="auto"/>
              <w:ind w:leftChars="20" w:left="44"/>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4896" behindDoc="0" locked="0" layoutInCell="1" allowOverlap="1" wp14:anchorId="439824C5" wp14:editId="2D3103E3">
                      <wp:simplePos x="0" y="0"/>
                      <wp:positionH relativeFrom="column">
                        <wp:posOffset>4619625</wp:posOffset>
                      </wp:positionH>
                      <wp:positionV relativeFrom="paragraph">
                        <wp:posOffset>174625</wp:posOffset>
                      </wp:positionV>
                      <wp:extent cx="480060" cy="210185"/>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C3DD7"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824C5" id="_x0000_s1027" type="#_x0000_t202" style="position:absolute;left:0;text-align:left;margin-left:363.75pt;margin-top:13.75pt;width:37.8pt;height:16.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" filled="f" stroked="f">
                      <v:textbox inset="5.85pt,.7pt,5.85pt,.7pt">
                        <w:txbxContent>
                          <w:p w14:paraId="48CC3DD7"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v:textbox>
                    </v:shape>
                  </w:pict>
                </mc:Fallback>
              </mc:AlternateContent>
            </w:r>
            <w:r w:rsidR="003A4C8F" w:rsidRPr="00B83E9F">
              <w:rPr>
                <w:rFonts w:ascii="Arial" w:hAnsi="Arial" w:cs="Arial" w:hint="eastAsia"/>
                <w:sz w:val="20"/>
                <w:szCs w:val="20"/>
              </w:rPr>
              <w:t xml:space="preserve">These </w:t>
            </w:r>
            <w:r w:rsidR="00981F65" w:rsidRPr="00B83E9F">
              <w:rPr>
                <w:rFonts w:ascii="Arial" w:hAnsi="Arial" w:cs="Arial" w:hint="eastAsia"/>
                <w:sz w:val="20"/>
                <w:szCs w:val="20"/>
              </w:rPr>
              <w:t>Standards</w:t>
            </w:r>
            <w:r w:rsidR="003A4C8F" w:rsidRPr="00B83E9F">
              <w:rPr>
                <w:rFonts w:ascii="Arial" w:hAnsi="Arial" w:cs="Arial" w:hint="eastAsia"/>
                <w:sz w:val="20"/>
                <w:szCs w:val="20"/>
              </w:rPr>
              <w:t xml:space="preserve"> shall be applied to quality </w:t>
            </w:r>
            <w:r w:rsidR="003A4C8F" w:rsidRPr="00B83E9F">
              <w:rPr>
                <w:rFonts w:ascii="Arial" w:hAnsi="Arial" w:cs="Arial"/>
                <w:sz w:val="20"/>
                <w:szCs w:val="20"/>
              </w:rPr>
              <w:t>management</w:t>
            </w:r>
            <w:r w:rsidR="003A4C8F" w:rsidRPr="00B83E9F">
              <w:rPr>
                <w:rFonts w:ascii="Arial" w:hAnsi="Arial" w:cs="Arial" w:hint="eastAsia"/>
                <w:sz w:val="20"/>
                <w:szCs w:val="20"/>
              </w:rPr>
              <w:t xml:space="preserve"> reviews </w:t>
            </w:r>
            <w:r w:rsidR="003A4C8F" w:rsidRPr="00B83E9F">
              <w:rPr>
                <w:rFonts w:ascii="Arial" w:hAnsi="Arial" w:cs="Arial"/>
                <w:sz w:val="20"/>
                <w:szCs w:val="20"/>
              </w:rPr>
              <w:t>conducted</w:t>
            </w:r>
            <w:r w:rsidR="003A4C8F" w:rsidRPr="00B83E9F">
              <w:rPr>
                <w:rFonts w:ascii="Arial" w:hAnsi="Arial" w:cs="Arial" w:hint="eastAsia"/>
                <w:sz w:val="20"/>
                <w:szCs w:val="20"/>
              </w:rPr>
              <w:t xml:space="preserve"> </w:t>
            </w:r>
            <w:r w:rsidR="00921A64" w:rsidRPr="00B83E9F">
              <w:rPr>
                <w:rFonts w:ascii="Arial" w:hAnsi="Arial" w:cs="Arial"/>
                <w:sz w:val="20"/>
                <w:szCs w:val="20"/>
              </w:rPr>
              <w:t xml:space="preserve">by </w:t>
            </w:r>
            <w:r w:rsidR="00921A64" w:rsidRPr="00B83E9F">
              <w:rPr>
                <w:rFonts w:ascii="Arial" w:hAnsi="Arial" w:cs="Arial"/>
                <w:color w:val="FF0000"/>
                <w:sz w:val="20"/>
                <w:szCs w:val="20"/>
              </w:rPr>
              <w:t>LAS</w:t>
            </w:r>
            <w:r w:rsidR="00C105D6" w:rsidRPr="00B83E9F">
              <w:rPr>
                <w:rFonts w:ascii="Arial" w:hAnsi="Arial" w:cs="Arial" w:hint="eastAsia"/>
                <w:color w:val="FF0000"/>
                <w:sz w:val="20"/>
                <w:szCs w:val="20"/>
              </w:rPr>
              <w:t xml:space="preserve"> and divisions </w:t>
            </w:r>
            <w:r w:rsidR="00C105D6" w:rsidRPr="00B83E9F">
              <w:rPr>
                <w:rFonts w:ascii="Arial" w:cs="Arial" w:hint="eastAsia"/>
                <w:color w:val="FF0000"/>
                <w:sz w:val="20"/>
                <w:szCs w:val="20"/>
              </w:rPr>
              <w:t>to which LAS's quality standards apply (including overseas companies)</w:t>
            </w:r>
            <w:r w:rsidR="003A4C8F" w:rsidRPr="00B83E9F">
              <w:rPr>
                <w:rFonts w:ascii="Arial" w:hAnsi="Arial" w:cs="Arial" w:hint="eastAsia"/>
                <w:sz w:val="20"/>
                <w:szCs w:val="20"/>
              </w:rPr>
              <w:t>.</w:t>
            </w:r>
          </w:p>
          <w:p w14:paraId="3D4E62B7" w14:textId="5C077170" w:rsidR="003A4C8F" w:rsidRPr="00B83E9F" w:rsidRDefault="003A4C8F" w:rsidP="00C105D6">
            <w:pPr>
              <w:snapToGrid w:val="0"/>
              <w:spacing w:line="264" w:lineRule="auto"/>
              <w:ind w:leftChars="20" w:left="44"/>
              <w:jc w:val="left"/>
              <w:rPr>
                <w:rFonts w:ascii="Arial" w:hAnsi="Arial" w:cs="Arial"/>
                <w:sz w:val="20"/>
                <w:szCs w:val="20"/>
              </w:rPr>
            </w:pPr>
          </w:p>
          <w:p w14:paraId="032DD71B" w14:textId="2F47C322" w:rsidR="00E85B4E" w:rsidRPr="00B83E9F" w:rsidRDefault="007E5956" w:rsidP="00920772">
            <w:pPr>
              <w:snapToGrid w:val="0"/>
              <w:spacing w:line="288" w:lineRule="auto"/>
              <w:ind w:leftChars="20" w:left="44"/>
              <w:jc w:val="lef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8992" behindDoc="0" locked="0" layoutInCell="1" allowOverlap="1" wp14:anchorId="132C9F2B" wp14:editId="0940BFD2">
                      <wp:simplePos x="0" y="0"/>
                      <wp:positionH relativeFrom="column">
                        <wp:posOffset>4601845</wp:posOffset>
                      </wp:positionH>
                      <wp:positionV relativeFrom="paragraph">
                        <wp:posOffset>181610</wp:posOffset>
                      </wp:positionV>
                      <wp:extent cx="480060" cy="210185"/>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87B8B"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C9F2B" id="_x0000_s1028" type="#_x0000_t202" style="position:absolute;left:0;text-align:left;margin-left:362.35pt;margin-top:14.3pt;width:37.8pt;height:16.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" filled="f" stroked="f">
                      <v:textbox inset="5.85pt,.7pt,5.85pt,.7pt">
                        <w:txbxContent>
                          <w:p w14:paraId="55A87B8B"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v:textbox>
                    </v:shape>
                  </w:pict>
                </mc:Fallback>
              </mc:AlternateContent>
            </w:r>
            <w:r w:rsidR="00C105D6" w:rsidRPr="00B83E9F">
              <w:rPr>
                <w:rFonts w:ascii="Arial" w:cs="Arial" w:hint="eastAsia"/>
                <w:sz w:val="20"/>
                <w:szCs w:val="20"/>
              </w:rPr>
              <w:t>These Standards shall be established, revised, and repealed by</w:t>
            </w:r>
            <w:r w:rsidR="00C105D6" w:rsidRPr="00B83E9F">
              <w:rPr>
                <w:rFonts w:ascii="Arial" w:hAnsi="Arial" w:cs="Arial" w:hint="eastAsia"/>
                <w:sz w:val="20"/>
                <w:szCs w:val="20"/>
              </w:rPr>
              <w:t xml:space="preserve"> the Director of the </w:t>
            </w:r>
            <w:r w:rsidR="00C105D6" w:rsidRPr="00B83E9F">
              <w:rPr>
                <w:rFonts w:ascii="Arial" w:hAnsi="Arial" w:cs="Arial" w:hint="eastAsia"/>
                <w:color w:val="FF0000"/>
                <w:sz w:val="20"/>
                <w:szCs w:val="20"/>
              </w:rPr>
              <w:t>LAS Quality Innovation Center</w:t>
            </w:r>
            <w:r w:rsidR="00C105D6" w:rsidRPr="00B83E9F">
              <w:rPr>
                <w:rFonts w:ascii="Arial" w:hAnsi="Arial" w:cs="Arial" w:hint="eastAsia"/>
                <w:sz w:val="20"/>
                <w:szCs w:val="20"/>
              </w:rPr>
              <w:t xml:space="preserve">, </w:t>
            </w:r>
            <w:r w:rsidR="00C105D6" w:rsidRPr="00B83E9F">
              <w:rPr>
                <w:rFonts w:ascii="Arial" w:cs="Arial" w:hint="eastAsia"/>
                <w:sz w:val="20"/>
                <w:szCs w:val="20"/>
              </w:rPr>
              <w:t xml:space="preserve">and promulgated by </w:t>
            </w:r>
            <w:r w:rsidR="00C105D6" w:rsidRPr="00B83E9F">
              <w:rPr>
                <w:rFonts w:ascii="Arial" w:cs="Arial" w:hint="eastAsia"/>
                <w:color w:val="FF0000"/>
                <w:sz w:val="20"/>
                <w:szCs w:val="20"/>
              </w:rPr>
              <w:t>the Product Safety Administrator</w:t>
            </w:r>
            <w:r w:rsidR="00C105D6" w:rsidRPr="00B83E9F">
              <w:rPr>
                <w:rFonts w:ascii="Arial" w:cs="Arial" w:hint="eastAsia"/>
                <w:sz w:val="20"/>
                <w:szCs w:val="20"/>
              </w:rPr>
              <w:t>.</w:t>
            </w:r>
          </w:p>
          <w:p w14:paraId="10A1EB5F" w14:textId="77777777" w:rsidR="00D735A9" w:rsidRDefault="00D735A9" w:rsidP="00920772">
            <w:pPr>
              <w:snapToGrid w:val="0"/>
              <w:spacing w:line="288" w:lineRule="auto"/>
              <w:ind w:leftChars="20" w:left="44"/>
              <w:jc w:val="left"/>
              <w:rPr>
                <w:rFonts w:ascii="Arial" w:hAnsi="Arial" w:cs="Arial"/>
                <w:sz w:val="20"/>
                <w:szCs w:val="20"/>
              </w:rPr>
            </w:pPr>
          </w:p>
          <w:p w14:paraId="2ECF56B5" w14:textId="77777777" w:rsidR="00C105D6" w:rsidRPr="00256C12" w:rsidRDefault="00C105D6" w:rsidP="00920772">
            <w:pPr>
              <w:snapToGrid w:val="0"/>
              <w:spacing w:line="288" w:lineRule="auto"/>
              <w:ind w:leftChars="20" w:left="44"/>
              <w:jc w:val="left"/>
              <w:rPr>
                <w:rFonts w:ascii="Arial" w:hAnsi="Arial" w:cs="Arial"/>
                <w:sz w:val="20"/>
                <w:szCs w:val="20"/>
              </w:rPr>
            </w:pPr>
          </w:p>
          <w:p w14:paraId="633E3B43" w14:textId="77777777" w:rsidR="00230D8E" w:rsidRPr="00256C12" w:rsidRDefault="00CA1D4B" w:rsidP="00920772">
            <w:pPr>
              <w:snapToGrid w:val="0"/>
              <w:spacing w:line="288" w:lineRule="auto"/>
              <w:ind w:leftChars="20" w:left="44"/>
              <w:jc w:val="left"/>
              <w:rPr>
                <w:rFonts w:ascii="Arial" w:hAnsi="Arial" w:cs="Arial"/>
                <w:sz w:val="20"/>
                <w:szCs w:val="20"/>
              </w:rPr>
            </w:pPr>
            <w:r w:rsidRPr="00256C12">
              <w:rPr>
                <w:rFonts w:ascii="Arial" w:hAnsi="Arial" w:cs="Arial" w:hint="eastAsia"/>
                <w:sz w:val="20"/>
                <w:szCs w:val="20"/>
              </w:rPr>
              <w:t>The terms used herein shall be defined as set forth below.</w:t>
            </w:r>
          </w:p>
          <w:p w14:paraId="65746D8D" w14:textId="0599BA19" w:rsidR="00CA1D4B" w:rsidRPr="00256C12" w:rsidRDefault="00CA1D4B" w:rsidP="00CA1D4B">
            <w:pPr>
              <w:snapToGrid w:val="0"/>
              <w:spacing w:line="288" w:lineRule="auto"/>
              <w:ind w:leftChars="20" w:left="430" w:hangingChars="193" w:hanging="386"/>
              <w:jc w:val="left"/>
              <w:rPr>
                <w:rFonts w:ascii="Arial" w:hAnsi="Arial" w:cs="Arial"/>
                <w:sz w:val="20"/>
                <w:szCs w:val="20"/>
              </w:rPr>
            </w:pPr>
            <w:r w:rsidRPr="00256C12">
              <w:rPr>
                <w:rFonts w:ascii="Arial" w:hAnsi="Arial" w:cs="Arial" w:hint="eastAsia"/>
                <w:sz w:val="20"/>
                <w:szCs w:val="20"/>
              </w:rPr>
              <w:t>(1)</w:t>
            </w:r>
            <w:r w:rsidRPr="00256C12">
              <w:rPr>
                <w:rFonts w:ascii="Arial" w:hAnsi="Arial" w:cs="Arial"/>
                <w:sz w:val="20"/>
                <w:szCs w:val="20"/>
              </w:rPr>
              <w:tab/>
            </w:r>
            <w:r w:rsidRPr="00256C12">
              <w:rPr>
                <w:rFonts w:ascii="Arial" w:hAnsi="Arial" w:cs="Arial" w:hint="eastAsia"/>
                <w:sz w:val="20"/>
                <w:szCs w:val="20"/>
              </w:rPr>
              <w:t>Performance</w:t>
            </w:r>
          </w:p>
          <w:p w14:paraId="3E9BAFDC" w14:textId="535B7635" w:rsidR="00CA1D4B" w:rsidRPr="00256C12" w:rsidRDefault="00CA1D4B" w:rsidP="00CA1D4B">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ab/>
            </w:r>
            <w:r w:rsidRPr="00256C12">
              <w:rPr>
                <w:rFonts w:ascii="Arial" w:hAnsi="Arial" w:cs="Arial" w:hint="eastAsia"/>
                <w:sz w:val="20"/>
                <w:szCs w:val="20"/>
              </w:rPr>
              <w:t>Measurable results</w:t>
            </w:r>
          </w:p>
          <w:p w14:paraId="75B66B80" w14:textId="2497C256" w:rsidR="00CA1D4B" w:rsidRPr="00256C12" w:rsidRDefault="007E5956" w:rsidP="00CA1D4B">
            <w:pPr>
              <w:snapToGrid w:val="0"/>
              <w:spacing w:line="288" w:lineRule="auto"/>
              <w:ind w:leftChars="20" w:left="430" w:hangingChars="193" w:hanging="386"/>
              <w:jc w:val="lef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7968" behindDoc="0" locked="0" layoutInCell="1" allowOverlap="1" wp14:anchorId="75E5A970" wp14:editId="64D6C3B3">
                      <wp:simplePos x="0" y="0"/>
                      <wp:positionH relativeFrom="column">
                        <wp:posOffset>4596765</wp:posOffset>
                      </wp:positionH>
                      <wp:positionV relativeFrom="paragraph">
                        <wp:posOffset>173990</wp:posOffset>
                      </wp:positionV>
                      <wp:extent cx="480060" cy="21018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81F6"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5A970" id="_x0000_s1029" type="#_x0000_t202" style="position:absolute;left:0;text-align:left;margin-left:361.95pt;margin-top:13.7pt;width:37.8pt;height:16.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" filled="f" stroked="f">
                      <v:textbox inset="5.85pt,.7pt,5.85pt,.7pt">
                        <w:txbxContent>
                          <w:p w14:paraId="546381F6"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v:textbox>
                    </v:shape>
                  </w:pict>
                </mc:Fallback>
              </mc:AlternateContent>
            </w:r>
            <w:r w:rsidR="00CA1D4B" w:rsidRPr="00256C12">
              <w:rPr>
                <w:rFonts w:ascii="Arial" w:hAnsi="Arial" w:cs="Arial" w:hint="eastAsia"/>
                <w:sz w:val="20"/>
                <w:szCs w:val="20"/>
              </w:rPr>
              <w:t>(2)</w:t>
            </w:r>
            <w:r w:rsidR="00CA1D4B" w:rsidRPr="00256C12">
              <w:rPr>
                <w:rFonts w:ascii="Arial" w:hAnsi="Arial" w:cs="Arial"/>
                <w:sz w:val="20"/>
                <w:szCs w:val="20"/>
              </w:rPr>
              <w:tab/>
            </w:r>
            <w:r w:rsidR="00CA1D4B" w:rsidRPr="00256C12">
              <w:rPr>
                <w:rFonts w:ascii="Arial" w:hAnsi="Arial" w:cs="Arial" w:hint="eastAsia"/>
                <w:sz w:val="20"/>
                <w:szCs w:val="20"/>
              </w:rPr>
              <w:t>Stakeholders</w:t>
            </w:r>
          </w:p>
          <w:p w14:paraId="724712DF" w14:textId="1EE659C1" w:rsidR="00CA1D4B" w:rsidRPr="00256C12" w:rsidRDefault="00CA1D4B" w:rsidP="00CA1D4B">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ab/>
            </w:r>
            <w:r w:rsidRPr="00256C12">
              <w:rPr>
                <w:rFonts w:ascii="Arial" w:hAnsi="Arial" w:cs="Arial" w:hint="eastAsia"/>
                <w:sz w:val="20"/>
                <w:szCs w:val="20"/>
              </w:rPr>
              <w:t xml:space="preserve">Individuals or organizations that </w:t>
            </w:r>
            <w:r w:rsidR="00B83E9F">
              <w:rPr>
                <w:rFonts w:ascii="Arial" w:hAnsi="Arial" w:cs="Arial" w:hint="eastAsia"/>
                <w:color w:val="FF0000"/>
                <w:sz w:val="20"/>
                <w:szCs w:val="20"/>
              </w:rPr>
              <w:t>the division has</w:t>
            </w:r>
            <w:r w:rsidRPr="00256C12">
              <w:rPr>
                <w:rFonts w:ascii="Arial" w:hAnsi="Arial" w:cs="Arial" w:hint="eastAsia"/>
                <w:sz w:val="20"/>
                <w:szCs w:val="20"/>
              </w:rPr>
              <w:t xml:space="preserve"> some influence on</w:t>
            </w:r>
            <w:r w:rsidR="007301C7" w:rsidRPr="00256C12">
              <w:rPr>
                <w:rFonts w:ascii="Arial" w:hAnsi="Arial" w:cs="Arial"/>
                <w:sz w:val="20"/>
                <w:szCs w:val="20"/>
              </w:rPr>
              <w:t>,</w:t>
            </w:r>
            <w:r w:rsidRPr="00256C12">
              <w:rPr>
                <w:rFonts w:ascii="Arial" w:hAnsi="Arial" w:cs="Arial" w:hint="eastAsia"/>
                <w:sz w:val="20"/>
                <w:szCs w:val="20"/>
              </w:rPr>
              <w:t xml:space="preserve"> or that influence </w:t>
            </w:r>
            <w:r w:rsidR="007301C7" w:rsidRPr="00256C12">
              <w:rPr>
                <w:rFonts w:ascii="Arial" w:hAnsi="Arial" w:cs="Arial"/>
                <w:sz w:val="20"/>
                <w:szCs w:val="20"/>
              </w:rPr>
              <w:t>/</w:t>
            </w:r>
            <w:r w:rsidRPr="00256C12">
              <w:rPr>
                <w:rFonts w:ascii="Arial" w:hAnsi="Arial" w:cs="Arial" w:hint="eastAsia"/>
                <w:sz w:val="20"/>
                <w:szCs w:val="20"/>
              </w:rPr>
              <w:t xml:space="preserve"> are deemed to influence </w:t>
            </w:r>
            <w:r w:rsidR="00B83E9F">
              <w:rPr>
                <w:rFonts w:ascii="Arial" w:hAnsi="Arial" w:cs="Arial" w:hint="eastAsia"/>
                <w:color w:val="FF0000"/>
                <w:sz w:val="20"/>
                <w:szCs w:val="20"/>
              </w:rPr>
              <w:t>the division</w:t>
            </w:r>
            <w:r w:rsidRPr="00256C12">
              <w:rPr>
                <w:rFonts w:ascii="Arial" w:hAnsi="Arial" w:cs="Arial" w:hint="eastAsia"/>
                <w:sz w:val="20"/>
                <w:szCs w:val="20"/>
              </w:rPr>
              <w:t xml:space="preserve"> (main stakeholders: customers, </w:t>
            </w:r>
            <w:r w:rsidR="007301C7" w:rsidRPr="00256C12">
              <w:rPr>
                <w:rFonts w:ascii="Arial" w:hAnsi="Arial" w:cs="Arial"/>
                <w:sz w:val="20"/>
                <w:szCs w:val="20"/>
              </w:rPr>
              <w:t>organization members</w:t>
            </w:r>
            <w:r w:rsidRPr="00256C12">
              <w:rPr>
                <w:rFonts w:ascii="Arial" w:hAnsi="Arial" w:cs="Arial" w:hint="eastAsia"/>
                <w:sz w:val="20"/>
                <w:szCs w:val="20"/>
              </w:rPr>
              <w:t xml:space="preserve">, </w:t>
            </w:r>
            <w:r w:rsidR="006060F7" w:rsidRPr="00256C12">
              <w:rPr>
                <w:rFonts w:ascii="Arial" w:hAnsi="Arial" w:cs="Arial" w:hint="eastAsia"/>
                <w:sz w:val="20"/>
                <w:szCs w:val="20"/>
              </w:rPr>
              <w:t>external</w:t>
            </w:r>
            <w:r w:rsidRPr="00256C12">
              <w:rPr>
                <w:rFonts w:ascii="Arial" w:hAnsi="Arial" w:cs="Arial" w:hint="eastAsia"/>
                <w:sz w:val="20"/>
                <w:szCs w:val="20"/>
              </w:rPr>
              <w:t xml:space="preserve"> suppliers, regulatory authorities</w:t>
            </w:r>
            <w:r w:rsidR="007301C7" w:rsidRPr="00256C12">
              <w:rPr>
                <w:rFonts w:ascii="Arial" w:hAnsi="Arial" w:cs="Arial"/>
                <w:sz w:val="20"/>
                <w:szCs w:val="20"/>
              </w:rPr>
              <w:t>,</w:t>
            </w:r>
            <w:r w:rsidRPr="00256C12">
              <w:rPr>
                <w:rFonts w:ascii="Arial" w:hAnsi="Arial" w:cs="Arial" w:hint="eastAsia"/>
                <w:sz w:val="20"/>
                <w:szCs w:val="20"/>
              </w:rPr>
              <w:t xml:space="preserve"> </w:t>
            </w:r>
            <w:r w:rsidR="007301C7" w:rsidRPr="00256C12">
              <w:rPr>
                <w:rFonts w:ascii="Arial" w:hAnsi="Arial" w:cs="Arial"/>
                <w:sz w:val="20"/>
                <w:szCs w:val="20"/>
              </w:rPr>
              <w:t xml:space="preserve">the </w:t>
            </w:r>
            <w:proofErr w:type="gramStart"/>
            <w:r w:rsidR="007301C7" w:rsidRPr="00256C12">
              <w:rPr>
                <w:rFonts w:ascii="Arial" w:hAnsi="Arial" w:cs="Arial"/>
                <w:sz w:val="20"/>
                <w:szCs w:val="20"/>
              </w:rPr>
              <w:t>general public</w:t>
            </w:r>
            <w:proofErr w:type="gramEnd"/>
            <w:r w:rsidRPr="00256C12">
              <w:rPr>
                <w:rFonts w:ascii="Arial" w:hAnsi="Arial" w:cs="Arial" w:hint="eastAsia"/>
                <w:sz w:val="20"/>
                <w:szCs w:val="20"/>
              </w:rPr>
              <w:t>, etc.)</w:t>
            </w:r>
          </w:p>
          <w:p w14:paraId="2BABDB24" w14:textId="4974C0B3" w:rsidR="00CA1D4B" w:rsidRPr="00256C12" w:rsidRDefault="00CA1D4B" w:rsidP="00CA1D4B">
            <w:pPr>
              <w:snapToGrid w:val="0"/>
              <w:spacing w:line="288" w:lineRule="auto"/>
              <w:ind w:leftChars="20" w:left="430" w:hangingChars="193" w:hanging="386"/>
              <w:jc w:val="left"/>
              <w:rPr>
                <w:rFonts w:ascii="Arial" w:hAnsi="Arial" w:cs="Arial"/>
                <w:sz w:val="20"/>
                <w:szCs w:val="20"/>
              </w:rPr>
            </w:pPr>
            <w:r w:rsidRPr="00256C12">
              <w:rPr>
                <w:rFonts w:ascii="Arial" w:hAnsi="Arial" w:cs="Arial" w:hint="eastAsia"/>
                <w:sz w:val="20"/>
                <w:szCs w:val="20"/>
              </w:rPr>
              <w:t>(3)</w:t>
            </w:r>
            <w:r w:rsidRPr="00256C12">
              <w:rPr>
                <w:rFonts w:ascii="Arial" w:hAnsi="Arial" w:cs="Arial"/>
                <w:sz w:val="20"/>
                <w:szCs w:val="20"/>
              </w:rPr>
              <w:tab/>
            </w:r>
            <w:r w:rsidR="006060F7" w:rsidRPr="00256C12">
              <w:rPr>
                <w:rFonts w:ascii="Arial" w:hAnsi="Arial" w:cs="Arial" w:hint="eastAsia"/>
                <w:sz w:val="20"/>
                <w:szCs w:val="20"/>
              </w:rPr>
              <w:t>External</w:t>
            </w:r>
            <w:r w:rsidRPr="00256C12">
              <w:rPr>
                <w:rFonts w:ascii="Arial" w:hAnsi="Arial" w:cs="Arial" w:hint="eastAsia"/>
                <w:sz w:val="20"/>
                <w:szCs w:val="20"/>
              </w:rPr>
              <w:t xml:space="preserve"> suppliers</w:t>
            </w:r>
          </w:p>
          <w:p w14:paraId="7B02BDBB" w14:textId="00EA776C" w:rsidR="00CA1D4B" w:rsidRPr="00256C12" w:rsidRDefault="00CA1D4B" w:rsidP="00CA1D4B">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ab/>
            </w:r>
            <w:r w:rsidRPr="00256C12">
              <w:rPr>
                <w:rFonts w:ascii="Arial" w:hAnsi="Arial" w:cs="Arial" w:hint="eastAsia"/>
                <w:sz w:val="20"/>
                <w:szCs w:val="20"/>
              </w:rPr>
              <w:t xml:space="preserve">Suppliers </w:t>
            </w:r>
            <w:r w:rsidR="006060F7" w:rsidRPr="00256C12">
              <w:rPr>
                <w:rFonts w:ascii="Arial" w:hAnsi="Arial" w:cs="Arial" w:hint="eastAsia"/>
                <w:sz w:val="20"/>
                <w:szCs w:val="20"/>
              </w:rPr>
              <w:t xml:space="preserve">that are </w:t>
            </w:r>
            <w:r w:rsidR="007301C7" w:rsidRPr="00256C12">
              <w:rPr>
                <w:rFonts w:ascii="Arial" w:hAnsi="Arial" w:cs="Arial"/>
                <w:sz w:val="20"/>
                <w:szCs w:val="20"/>
              </w:rPr>
              <w:t>external to</w:t>
            </w:r>
            <w:r w:rsidRPr="00256C12">
              <w:rPr>
                <w:rFonts w:ascii="Arial" w:hAnsi="Arial" w:cs="Arial" w:hint="eastAsia"/>
                <w:sz w:val="20"/>
                <w:szCs w:val="20"/>
              </w:rPr>
              <w:t xml:space="preserve"> and not </w:t>
            </w:r>
            <w:r w:rsidR="007301C7" w:rsidRPr="00256C12">
              <w:rPr>
                <w:rFonts w:ascii="Arial" w:hAnsi="Arial" w:cs="Arial"/>
                <w:sz w:val="20"/>
                <w:szCs w:val="20"/>
              </w:rPr>
              <w:t xml:space="preserve">a </w:t>
            </w:r>
            <w:r w:rsidRPr="00256C12">
              <w:rPr>
                <w:rFonts w:ascii="Arial" w:hAnsi="Arial" w:cs="Arial" w:hint="eastAsia"/>
                <w:sz w:val="20"/>
                <w:szCs w:val="20"/>
              </w:rPr>
              <w:t xml:space="preserve">part of </w:t>
            </w:r>
            <w:r w:rsidR="00B83E9F">
              <w:rPr>
                <w:rFonts w:ascii="Arial" w:hAnsi="Arial" w:cs="Arial" w:hint="eastAsia"/>
                <w:color w:val="FF0000"/>
                <w:sz w:val="20"/>
                <w:szCs w:val="20"/>
              </w:rPr>
              <w:t>the division</w:t>
            </w:r>
            <w:r w:rsidRPr="00256C12">
              <w:rPr>
                <w:rFonts w:ascii="Arial" w:hAnsi="Arial" w:cs="Arial" w:hint="eastAsia"/>
                <w:sz w:val="20"/>
                <w:szCs w:val="20"/>
              </w:rPr>
              <w:t xml:space="preserve"> (suppliers, </w:t>
            </w:r>
            <w:r w:rsidR="00F65905" w:rsidRPr="00256C12">
              <w:rPr>
                <w:rFonts w:ascii="Arial" w:hAnsi="Arial" w:cs="Arial" w:hint="eastAsia"/>
                <w:sz w:val="20"/>
                <w:szCs w:val="20"/>
              </w:rPr>
              <w:t>outsourced</w:t>
            </w:r>
            <w:r w:rsidR="006060F7" w:rsidRPr="00256C12">
              <w:rPr>
                <w:rFonts w:ascii="Arial" w:hAnsi="Arial" w:cs="Arial" w:hint="eastAsia"/>
                <w:sz w:val="20"/>
                <w:szCs w:val="20"/>
              </w:rPr>
              <w:t xml:space="preserve"> external organizations)</w:t>
            </w:r>
          </w:p>
          <w:p w14:paraId="33359DFA" w14:textId="6D7FCF39" w:rsidR="00230D8E" w:rsidRPr="00256C12" w:rsidRDefault="00230D8E" w:rsidP="00920772">
            <w:pPr>
              <w:snapToGrid w:val="0"/>
              <w:spacing w:line="288" w:lineRule="auto"/>
              <w:ind w:leftChars="20" w:left="44"/>
              <w:jc w:val="left"/>
              <w:rPr>
                <w:rFonts w:ascii="Arial" w:hAnsi="Arial" w:cs="Arial"/>
                <w:sz w:val="20"/>
                <w:szCs w:val="20"/>
              </w:rPr>
            </w:pPr>
          </w:p>
          <w:p w14:paraId="2AFA6127" w14:textId="61278740" w:rsidR="00E85B4E" w:rsidRPr="00256C12" w:rsidRDefault="00E85B4E" w:rsidP="00920772">
            <w:pPr>
              <w:snapToGrid w:val="0"/>
              <w:spacing w:line="288" w:lineRule="auto"/>
              <w:ind w:leftChars="20" w:left="44"/>
              <w:rPr>
                <w:rFonts w:ascii="Arial" w:hAnsi="Arial" w:cs="Arial"/>
                <w:sz w:val="20"/>
                <w:szCs w:val="20"/>
              </w:rPr>
            </w:pPr>
            <w:proofErr w:type="gramStart"/>
            <w:r w:rsidRPr="00256C12">
              <w:rPr>
                <w:rFonts w:ascii="Arial" w:cs="Arial" w:hint="eastAsia"/>
                <w:sz w:val="20"/>
                <w:szCs w:val="20"/>
              </w:rPr>
              <w:t>In order to</w:t>
            </w:r>
            <w:proofErr w:type="gramEnd"/>
            <w:r w:rsidRPr="00256C12">
              <w:rPr>
                <w:rFonts w:ascii="Arial" w:cs="Arial" w:hint="eastAsia"/>
                <w:sz w:val="20"/>
                <w:szCs w:val="20"/>
              </w:rPr>
              <w:t xml:space="preserve"> verify that </w:t>
            </w:r>
            <w:r w:rsidR="00D4796F" w:rsidRPr="00256C12">
              <w:rPr>
                <w:rFonts w:ascii="Arial" w:cs="Arial"/>
                <w:sz w:val="20"/>
                <w:szCs w:val="20"/>
              </w:rPr>
              <w:t>the</w:t>
            </w:r>
            <w:r w:rsidRPr="00256C12">
              <w:rPr>
                <w:rFonts w:ascii="Arial" w:cs="Arial" w:hint="eastAsia"/>
                <w:sz w:val="20"/>
                <w:szCs w:val="20"/>
              </w:rPr>
              <w:t xml:space="preserve"> quality management system</w:t>
            </w:r>
            <w:r w:rsidR="00D4796F" w:rsidRPr="00256C12">
              <w:rPr>
                <w:rFonts w:ascii="Arial" w:cs="Arial"/>
                <w:sz w:val="20"/>
                <w:szCs w:val="20"/>
              </w:rPr>
              <w:t xml:space="preserve"> of an organization</w:t>
            </w:r>
            <w:r w:rsidRPr="00256C12">
              <w:rPr>
                <w:rFonts w:ascii="Arial" w:cs="Arial" w:hint="eastAsia"/>
                <w:sz w:val="20"/>
                <w:szCs w:val="20"/>
              </w:rPr>
              <w:t xml:space="preserve"> is appropriate, valid, and effective, top manage</w:t>
            </w:r>
            <w:r w:rsidR="008914E2" w:rsidRPr="00256C12">
              <w:rPr>
                <w:rFonts w:ascii="Arial" w:cs="Arial" w:hint="eastAsia"/>
                <w:sz w:val="20"/>
                <w:szCs w:val="20"/>
              </w:rPr>
              <w:t>ment</w:t>
            </w:r>
            <w:r w:rsidRPr="00256C12">
              <w:rPr>
                <w:rFonts w:ascii="Arial" w:cs="Arial" w:hint="eastAsia"/>
                <w:sz w:val="20"/>
                <w:szCs w:val="20"/>
              </w:rPr>
              <w:t xml:space="preserve"> shall conduct a quality management review at interval</w:t>
            </w:r>
            <w:r w:rsidR="00D4796F" w:rsidRPr="00256C12">
              <w:rPr>
                <w:rFonts w:ascii="Arial" w:cs="Arial"/>
                <w:sz w:val="20"/>
                <w:szCs w:val="20"/>
              </w:rPr>
              <w:t>s</w:t>
            </w:r>
            <w:r w:rsidRPr="00256C12">
              <w:rPr>
                <w:rFonts w:ascii="Arial" w:cs="Arial" w:hint="eastAsia"/>
                <w:sz w:val="20"/>
                <w:szCs w:val="20"/>
              </w:rPr>
              <w:t xml:space="preserve"> </w:t>
            </w:r>
            <w:r w:rsidR="00D4796F" w:rsidRPr="00256C12">
              <w:rPr>
                <w:rFonts w:ascii="Arial" w:cs="Arial" w:hint="eastAsia"/>
                <w:sz w:val="20"/>
                <w:szCs w:val="20"/>
              </w:rPr>
              <w:t xml:space="preserve">provided in </w:t>
            </w:r>
            <w:r w:rsidR="006060F7" w:rsidRPr="00256C12">
              <w:rPr>
                <w:rFonts w:ascii="Arial" w:cs="Arial" w:hint="eastAsia"/>
                <w:sz w:val="20"/>
                <w:szCs w:val="20"/>
              </w:rPr>
              <w:t>6</w:t>
            </w:r>
            <w:r w:rsidRPr="00256C12">
              <w:rPr>
                <w:rFonts w:ascii="Arial" w:cs="Arial" w:hint="eastAsia"/>
                <w:sz w:val="20"/>
                <w:szCs w:val="20"/>
              </w:rPr>
              <w:t xml:space="preserve"> </w:t>
            </w:r>
            <w:r w:rsidR="008914E2" w:rsidRPr="00256C12">
              <w:rPr>
                <w:rFonts w:ascii="Arial" w:cs="Arial" w:hint="eastAsia"/>
                <w:sz w:val="20"/>
                <w:szCs w:val="20"/>
              </w:rPr>
              <w:t>a</w:t>
            </w:r>
            <w:r w:rsidRPr="00256C12">
              <w:rPr>
                <w:rFonts w:ascii="Arial" w:cs="Arial" w:hint="eastAsia"/>
                <w:sz w:val="20"/>
                <w:szCs w:val="20"/>
              </w:rPr>
              <w:t xml:space="preserve">nd </w:t>
            </w:r>
            <w:r w:rsidR="006060F7" w:rsidRPr="00256C12">
              <w:rPr>
                <w:rFonts w:ascii="Arial" w:cs="Arial" w:hint="eastAsia"/>
                <w:sz w:val="20"/>
                <w:szCs w:val="20"/>
              </w:rPr>
              <w:t>7</w:t>
            </w:r>
            <w:r w:rsidRPr="00256C12">
              <w:rPr>
                <w:rFonts w:ascii="Arial" w:cs="Arial" w:hint="eastAsia"/>
                <w:sz w:val="20"/>
                <w:szCs w:val="20"/>
              </w:rPr>
              <w:t xml:space="preserve">.1 below. The quality management review thus conducted shall also evaluate </w:t>
            </w:r>
            <w:r w:rsidR="00D4796F" w:rsidRPr="00256C12">
              <w:rPr>
                <w:rFonts w:ascii="Arial" w:cs="Arial"/>
                <w:sz w:val="20"/>
                <w:szCs w:val="20"/>
              </w:rPr>
              <w:t xml:space="preserve">any </w:t>
            </w:r>
            <w:r w:rsidRPr="00256C12">
              <w:rPr>
                <w:rFonts w:ascii="Arial" w:cs="Arial" w:hint="eastAsia"/>
                <w:sz w:val="20"/>
                <w:szCs w:val="20"/>
              </w:rPr>
              <w:t xml:space="preserve">opportunities for improving quality management systems and the necessity of </w:t>
            </w:r>
            <w:r w:rsidR="008914E2" w:rsidRPr="00256C12">
              <w:rPr>
                <w:rFonts w:ascii="Arial" w:cs="Arial" w:hint="eastAsia"/>
                <w:sz w:val="20"/>
                <w:szCs w:val="20"/>
              </w:rPr>
              <w:t>changing</w:t>
            </w:r>
            <w:r w:rsidRPr="00256C12">
              <w:rPr>
                <w:rFonts w:ascii="Arial" w:cs="Arial" w:hint="eastAsia"/>
                <w:sz w:val="20"/>
                <w:szCs w:val="20"/>
              </w:rPr>
              <w:t xml:space="preserve"> quality management systems, including quality policies and quality objectives.</w:t>
            </w:r>
          </w:p>
          <w:p w14:paraId="626DED22" w14:textId="77777777" w:rsidR="00EE654D" w:rsidRPr="00256C12" w:rsidRDefault="00EE654D" w:rsidP="00920772">
            <w:pPr>
              <w:snapToGrid w:val="0"/>
              <w:spacing w:line="288" w:lineRule="auto"/>
              <w:ind w:leftChars="20" w:left="44"/>
              <w:jc w:val="left"/>
              <w:rPr>
                <w:rFonts w:ascii="Arial" w:hAnsi="Arial" w:cs="Arial"/>
                <w:sz w:val="20"/>
                <w:szCs w:val="20"/>
              </w:rPr>
            </w:pPr>
          </w:p>
          <w:p w14:paraId="2E2F14A2" w14:textId="2D1AAAF3" w:rsidR="00E85B4E" w:rsidRPr="00256C12" w:rsidRDefault="00E85B4E" w:rsidP="00920772">
            <w:pPr>
              <w:snapToGrid w:val="0"/>
              <w:spacing w:line="288" w:lineRule="auto"/>
              <w:ind w:leftChars="20" w:left="44"/>
              <w:rPr>
                <w:rFonts w:ascii="Arial" w:hAnsi="Arial" w:cs="Arial"/>
                <w:sz w:val="20"/>
                <w:szCs w:val="20"/>
              </w:rPr>
            </w:pPr>
            <w:r w:rsidRPr="00256C12">
              <w:rPr>
                <w:rFonts w:ascii="Arial" w:cs="Arial" w:hint="eastAsia"/>
                <w:sz w:val="20"/>
                <w:szCs w:val="20"/>
              </w:rPr>
              <w:t xml:space="preserve">Quality management reviews shall be conducted </w:t>
            </w:r>
            <w:r w:rsidR="00D4796F" w:rsidRPr="00256C12">
              <w:rPr>
                <w:rFonts w:ascii="Arial" w:cs="Arial"/>
                <w:sz w:val="20"/>
                <w:szCs w:val="20"/>
              </w:rPr>
              <w:t xml:space="preserve">in </w:t>
            </w:r>
            <w:r w:rsidRPr="00256C12">
              <w:rPr>
                <w:rFonts w:ascii="Arial" w:cs="Arial" w:hint="eastAsia"/>
                <w:sz w:val="20"/>
                <w:szCs w:val="20"/>
              </w:rPr>
              <w:t xml:space="preserve">steps (1), (2), and (3) below, which may be conducted </w:t>
            </w:r>
            <w:r w:rsidR="00D4796F" w:rsidRPr="00256C12">
              <w:rPr>
                <w:rFonts w:ascii="Arial" w:cs="Arial"/>
                <w:sz w:val="20"/>
                <w:szCs w:val="20"/>
              </w:rPr>
              <w:t>simultaneously</w:t>
            </w:r>
            <w:r w:rsidRPr="00256C12">
              <w:rPr>
                <w:rFonts w:ascii="Arial" w:cs="Arial" w:hint="eastAsia"/>
                <w:sz w:val="20"/>
                <w:szCs w:val="20"/>
              </w:rPr>
              <w:t>.</w:t>
            </w:r>
          </w:p>
          <w:p w14:paraId="5F37582D" w14:textId="20E2F1A0" w:rsidR="00244939" w:rsidRPr="000442F3" w:rsidRDefault="00E85B4E" w:rsidP="008A714B">
            <w:pPr>
              <w:snapToGrid w:val="0"/>
              <w:spacing w:line="288" w:lineRule="auto"/>
              <w:ind w:leftChars="20" w:left="410" w:hangingChars="183" w:hanging="366"/>
              <w:jc w:val="left"/>
              <w:rPr>
                <w:rFonts w:ascii="Arial" w:hAnsi="Arial" w:cs="Arial"/>
                <w:sz w:val="20"/>
                <w:szCs w:val="20"/>
              </w:rPr>
            </w:pPr>
            <w:r w:rsidRPr="00256C12">
              <w:rPr>
                <w:rFonts w:ascii="Arial" w:cs="Arial" w:hint="eastAsia"/>
                <w:sz w:val="20"/>
                <w:szCs w:val="20"/>
              </w:rPr>
              <w:t>(1)</w:t>
            </w:r>
            <w:r w:rsidR="00244939" w:rsidRPr="00256C12">
              <w:rPr>
                <w:rFonts w:ascii="Arial" w:cs="Arial"/>
                <w:sz w:val="20"/>
                <w:szCs w:val="20"/>
              </w:rPr>
              <w:tab/>
            </w:r>
            <w:r w:rsidRPr="00256C12">
              <w:rPr>
                <w:rFonts w:ascii="Arial" w:cs="Arial" w:hint="eastAsia"/>
                <w:sz w:val="20"/>
                <w:szCs w:val="20"/>
              </w:rPr>
              <w:t>Quality settlement mee</w:t>
            </w:r>
            <w:r w:rsidRPr="000442F3">
              <w:rPr>
                <w:rFonts w:ascii="Arial" w:hAnsi="Arial" w:cs="Arial"/>
                <w:sz w:val="20"/>
                <w:szCs w:val="20"/>
              </w:rPr>
              <w:t>tings</w:t>
            </w:r>
          </w:p>
          <w:p w14:paraId="693EA191" w14:textId="10190221" w:rsidR="00244939" w:rsidRPr="000442F3" w:rsidRDefault="00244939" w:rsidP="008A714B">
            <w:pPr>
              <w:snapToGrid w:val="0"/>
              <w:spacing w:line="288" w:lineRule="auto"/>
              <w:ind w:leftChars="20" w:left="410" w:hangingChars="183" w:hanging="366"/>
              <w:rPr>
                <w:rFonts w:ascii="Arial" w:hAnsi="Arial" w:cs="Arial"/>
                <w:sz w:val="20"/>
                <w:szCs w:val="20"/>
              </w:rPr>
            </w:pPr>
            <w:r w:rsidRPr="000442F3">
              <w:rPr>
                <w:rFonts w:ascii="Arial" w:hAnsi="Arial" w:cs="Arial"/>
                <w:sz w:val="20"/>
                <w:szCs w:val="20"/>
              </w:rPr>
              <w:tab/>
            </w:r>
            <w:r w:rsidR="00694423" w:rsidRPr="000442F3">
              <w:rPr>
                <w:rFonts w:ascii="Arial" w:hAnsi="Arial" w:cs="Arial"/>
                <w:sz w:val="20"/>
                <w:szCs w:val="20"/>
              </w:rPr>
              <w:t xml:space="preserve">Monthly quality settlement meetings (quality meetings) shall be conducted in accordance with the </w:t>
            </w:r>
            <w:r w:rsidRPr="000442F3">
              <w:rPr>
                <w:rFonts w:ascii="Arial" w:hAnsi="Arial" w:cs="Arial"/>
                <w:sz w:val="20"/>
                <w:szCs w:val="20"/>
              </w:rPr>
              <w:t xml:space="preserve">implementation </w:t>
            </w:r>
            <w:r w:rsidR="00694423" w:rsidRPr="000442F3">
              <w:rPr>
                <w:rFonts w:ascii="Arial" w:hAnsi="Arial" w:cs="Arial"/>
                <w:sz w:val="20"/>
                <w:szCs w:val="20"/>
              </w:rPr>
              <w:t xml:space="preserve">procedures for “quality settlement meetings” provided in the </w:t>
            </w:r>
            <w:r w:rsidR="000442F3" w:rsidRPr="000442F3">
              <w:rPr>
                <w:rFonts w:ascii="Arial" w:hAnsi="Arial" w:cs="Arial"/>
                <w:sz w:val="20"/>
                <w:szCs w:val="20"/>
              </w:rPr>
              <w:t>“Q</w:t>
            </w:r>
            <w:r w:rsidR="00694423" w:rsidRPr="000442F3">
              <w:rPr>
                <w:rFonts w:ascii="Arial" w:hAnsi="Arial" w:cs="Arial"/>
                <w:sz w:val="20"/>
                <w:szCs w:val="20"/>
              </w:rPr>
              <w:t xml:space="preserve">uality Meeting </w:t>
            </w:r>
            <w:r w:rsidRPr="000442F3">
              <w:rPr>
                <w:rFonts w:ascii="Arial" w:hAnsi="Arial" w:cs="Arial"/>
                <w:sz w:val="20"/>
                <w:szCs w:val="20"/>
              </w:rPr>
              <w:t xml:space="preserve">Implementation </w:t>
            </w:r>
            <w:r w:rsidR="00981F65" w:rsidRPr="000442F3">
              <w:rPr>
                <w:rFonts w:ascii="Arial" w:hAnsi="Arial" w:cs="Arial"/>
                <w:sz w:val="20"/>
                <w:szCs w:val="20"/>
              </w:rPr>
              <w:t>Standards</w:t>
            </w:r>
            <w:r w:rsidR="000442F3" w:rsidRPr="000442F3">
              <w:rPr>
                <w:rFonts w:ascii="Arial" w:hAnsi="Arial" w:cs="Arial"/>
                <w:sz w:val="20"/>
                <w:szCs w:val="20"/>
              </w:rPr>
              <w:t>”</w:t>
            </w:r>
            <w:r w:rsidR="00694423" w:rsidRPr="000442F3">
              <w:rPr>
                <w:rFonts w:ascii="Arial" w:hAnsi="Arial" w:cs="Arial"/>
                <w:sz w:val="20"/>
                <w:szCs w:val="20"/>
              </w:rPr>
              <w:t xml:space="preserve"> (APQ-BG-004).</w:t>
            </w:r>
          </w:p>
          <w:p w14:paraId="22C9351C" w14:textId="142052AF" w:rsidR="00244939" w:rsidRPr="00256C12" w:rsidRDefault="00694423" w:rsidP="008A714B">
            <w:pPr>
              <w:snapToGrid w:val="0"/>
              <w:spacing w:line="288" w:lineRule="auto"/>
              <w:ind w:leftChars="20" w:left="410" w:hangingChars="183" w:hanging="366"/>
              <w:rPr>
                <w:rFonts w:ascii="Arial" w:cs="Arial"/>
                <w:sz w:val="20"/>
                <w:szCs w:val="20"/>
              </w:rPr>
            </w:pPr>
            <w:r w:rsidRPr="00256C12">
              <w:rPr>
                <w:rFonts w:ascii="Arial" w:cs="Arial" w:hint="eastAsia"/>
                <w:sz w:val="20"/>
                <w:szCs w:val="20"/>
              </w:rPr>
              <w:t>(2)</w:t>
            </w:r>
            <w:r w:rsidR="00244939" w:rsidRPr="00256C12">
              <w:rPr>
                <w:rFonts w:ascii="Arial" w:cs="Arial"/>
                <w:sz w:val="20"/>
                <w:szCs w:val="20"/>
              </w:rPr>
              <w:tab/>
            </w:r>
            <w:r w:rsidRPr="00256C12">
              <w:rPr>
                <w:rFonts w:ascii="Arial" w:cs="Arial" w:hint="eastAsia"/>
                <w:sz w:val="20"/>
                <w:szCs w:val="20"/>
              </w:rPr>
              <w:t>Quality audit</w:t>
            </w:r>
            <w:r w:rsidR="00D4796F" w:rsidRPr="00256C12">
              <w:rPr>
                <w:rFonts w:ascii="Arial" w:cs="Arial"/>
                <w:sz w:val="20"/>
                <w:szCs w:val="20"/>
              </w:rPr>
              <w:t>s</w:t>
            </w:r>
            <w:r w:rsidRPr="00256C12">
              <w:rPr>
                <w:rFonts w:ascii="Arial" w:cs="Arial" w:hint="eastAsia"/>
                <w:sz w:val="20"/>
                <w:szCs w:val="20"/>
              </w:rPr>
              <w:t xml:space="preserve"> by </w:t>
            </w:r>
            <w:r w:rsidR="00244939" w:rsidRPr="00256C12">
              <w:rPr>
                <w:rFonts w:ascii="Arial" w:cs="Arial" w:hint="eastAsia"/>
                <w:sz w:val="20"/>
                <w:szCs w:val="20"/>
              </w:rPr>
              <w:t>top management</w:t>
            </w:r>
          </w:p>
          <w:p w14:paraId="1C072933" w14:textId="42C76A2A" w:rsidR="00244939" w:rsidRPr="00256C12" w:rsidRDefault="007E5956" w:rsidP="008A714B">
            <w:pPr>
              <w:snapToGrid w:val="0"/>
              <w:spacing w:line="288" w:lineRule="auto"/>
              <w:ind w:leftChars="20" w:left="410" w:hangingChars="183" w:hanging="366"/>
              <w:rPr>
                <w:rFonts w:ascii="Arial" w:cs="Arial"/>
                <w:sz w:val="20"/>
                <w:szCs w:val="20"/>
              </w:rPr>
            </w:pPr>
            <w:r>
              <w:rPr>
                <w:rFonts w:ascii="Arial" w:hAnsi="Arial" w:cs="Arial"/>
                <w:noProof/>
                <w:sz w:val="20"/>
                <w:szCs w:val="20"/>
              </w:rPr>
              <mc:AlternateContent>
                <mc:Choice Requires="wps">
                  <w:drawing>
                    <wp:anchor distT="0" distB="0" distL="114300" distR="114300" simplePos="0" relativeHeight="251662848" behindDoc="0" locked="0" layoutInCell="1" allowOverlap="1" wp14:anchorId="2D38D446" wp14:editId="460153B6">
                      <wp:simplePos x="0" y="0"/>
                      <wp:positionH relativeFrom="column">
                        <wp:posOffset>4601845</wp:posOffset>
                      </wp:positionH>
                      <wp:positionV relativeFrom="paragraph">
                        <wp:posOffset>578485</wp:posOffset>
                      </wp:positionV>
                      <wp:extent cx="480060" cy="21018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65E52"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8D446" id="_x0000_s1030" type="#_x0000_t202" style="position:absolute;left:0;text-align:left;margin-left:362.35pt;margin-top:45.55pt;width:37.8pt;height:16.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" filled="f" stroked="f">
                      <v:textbox inset="5.85pt,.7pt,5.85pt,.7pt">
                        <w:txbxContent>
                          <w:p w14:paraId="36C65E52"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v:textbox>
                    </v:shape>
                  </w:pict>
                </mc:Fallback>
              </mc:AlternateContent>
            </w:r>
            <w:r w:rsidR="00244939" w:rsidRPr="00256C12">
              <w:rPr>
                <w:rFonts w:ascii="Arial" w:cs="Arial"/>
                <w:sz w:val="20"/>
                <w:szCs w:val="20"/>
              </w:rPr>
              <w:tab/>
            </w:r>
            <w:r w:rsidR="00D4796F" w:rsidRPr="00256C12">
              <w:rPr>
                <w:rFonts w:ascii="Arial" w:cs="Arial" w:hint="eastAsia"/>
                <w:sz w:val="20"/>
                <w:szCs w:val="20"/>
              </w:rPr>
              <w:t xml:space="preserve">Quality audits </w:t>
            </w:r>
            <w:r w:rsidR="00694423" w:rsidRPr="00256C12">
              <w:rPr>
                <w:rFonts w:ascii="Arial" w:cs="Arial" w:hint="eastAsia"/>
                <w:sz w:val="20"/>
                <w:szCs w:val="20"/>
              </w:rPr>
              <w:t>conducted by top manage</w:t>
            </w:r>
            <w:r w:rsidR="00244939" w:rsidRPr="00256C12">
              <w:rPr>
                <w:rFonts w:ascii="Arial" w:cs="Arial" w:hint="eastAsia"/>
                <w:sz w:val="20"/>
                <w:szCs w:val="20"/>
              </w:rPr>
              <w:t>ment</w:t>
            </w:r>
            <w:r w:rsidR="006060F7" w:rsidRPr="00256C12">
              <w:rPr>
                <w:rFonts w:ascii="Arial" w:cs="Arial" w:hint="eastAsia"/>
                <w:sz w:val="20"/>
                <w:szCs w:val="20"/>
              </w:rPr>
              <w:t xml:space="preserve"> (</w:t>
            </w:r>
            <w:r w:rsidR="00162A8E" w:rsidRPr="00256C12">
              <w:rPr>
                <w:rFonts w:ascii="Arial" w:cs="Arial" w:hint="eastAsia"/>
                <w:sz w:val="20"/>
                <w:szCs w:val="20"/>
              </w:rPr>
              <w:t>D</w:t>
            </w:r>
            <w:r w:rsidR="006060F7" w:rsidRPr="00256C12">
              <w:rPr>
                <w:rFonts w:ascii="Arial" w:cs="Arial" w:hint="eastAsia"/>
                <w:sz w:val="20"/>
                <w:szCs w:val="20"/>
              </w:rPr>
              <w:t>ivision Di</w:t>
            </w:r>
            <w:r w:rsidR="00694423" w:rsidRPr="00256C12">
              <w:rPr>
                <w:rFonts w:ascii="Arial" w:cs="Arial" w:hint="eastAsia"/>
                <w:sz w:val="20"/>
                <w:szCs w:val="20"/>
              </w:rPr>
              <w:t xml:space="preserve">rector or president / managing director of overseas companies) at least once a year shall be conducted in accordance with the </w:t>
            </w:r>
            <w:r w:rsidR="00244939" w:rsidRPr="00256C12">
              <w:rPr>
                <w:rFonts w:ascii="Arial" w:cs="Arial" w:hint="eastAsia"/>
                <w:sz w:val="20"/>
                <w:szCs w:val="20"/>
              </w:rPr>
              <w:t xml:space="preserve">implementation </w:t>
            </w:r>
            <w:r w:rsidR="00694423" w:rsidRPr="00256C12">
              <w:rPr>
                <w:rFonts w:ascii="Arial" w:cs="Arial" w:hint="eastAsia"/>
                <w:sz w:val="20"/>
                <w:szCs w:val="20"/>
              </w:rPr>
              <w:t xml:space="preserve">procedures for </w:t>
            </w:r>
            <w:r w:rsidR="00694423" w:rsidRPr="00256C12">
              <w:rPr>
                <w:rFonts w:ascii="Arial" w:cs="Arial"/>
                <w:sz w:val="20"/>
                <w:szCs w:val="20"/>
              </w:rPr>
              <w:t>“</w:t>
            </w:r>
            <w:r w:rsidR="00694423" w:rsidRPr="00256C12">
              <w:rPr>
                <w:rFonts w:ascii="Arial" w:cs="Arial" w:hint="eastAsia"/>
                <w:sz w:val="20"/>
                <w:szCs w:val="20"/>
              </w:rPr>
              <w:t>Quality Audit</w:t>
            </w:r>
            <w:r w:rsidR="00244939" w:rsidRPr="00256C12">
              <w:rPr>
                <w:rFonts w:ascii="Arial" w:cs="Arial" w:hint="eastAsia"/>
                <w:sz w:val="20"/>
                <w:szCs w:val="20"/>
              </w:rPr>
              <w:t>s</w:t>
            </w:r>
            <w:r w:rsidR="00694423" w:rsidRPr="00256C12">
              <w:rPr>
                <w:rFonts w:ascii="Arial" w:cs="Arial" w:hint="eastAsia"/>
                <w:sz w:val="20"/>
                <w:szCs w:val="20"/>
              </w:rPr>
              <w:t xml:space="preserve"> by</w:t>
            </w:r>
            <w:r w:rsidR="00921A64">
              <w:rPr>
                <w:rFonts w:ascii="Arial" w:cs="Arial" w:hint="eastAsia"/>
                <w:color w:val="FF0000"/>
                <w:sz w:val="20"/>
                <w:szCs w:val="20"/>
              </w:rPr>
              <w:t xml:space="preserve"> the Division Director</w:t>
            </w:r>
            <w:r w:rsidR="00694423" w:rsidRPr="00256C12">
              <w:rPr>
                <w:rFonts w:ascii="Arial" w:cs="Arial"/>
                <w:sz w:val="20"/>
                <w:szCs w:val="20"/>
              </w:rPr>
              <w:t>”</w:t>
            </w:r>
            <w:r w:rsidR="00694423" w:rsidRPr="00256C12">
              <w:rPr>
                <w:rFonts w:ascii="Arial" w:cs="Arial" w:hint="eastAsia"/>
                <w:sz w:val="20"/>
                <w:szCs w:val="20"/>
              </w:rPr>
              <w:t xml:space="preserve"> provided in the </w:t>
            </w:r>
            <w:r w:rsidR="00981F65" w:rsidRPr="00256C12">
              <w:rPr>
                <w:rFonts w:ascii="Arial" w:cs="Arial" w:hint="eastAsia"/>
                <w:sz w:val="20"/>
                <w:szCs w:val="20"/>
              </w:rPr>
              <w:t>Quality Audit</w:t>
            </w:r>
            <w:r w:rsidR="00694423" w:rsidRPr="00256C12">
              <w:rPr>
                <w:rFonts w:ascii="Arial" w:cs="Arial" w:hint="eastAsia"/>
                <w:sz w:val="20"/>
                <w:szCs w:val="20"/>
              </w:rPr>
              <w:t xml:space="preserve"> </w:t>
            </w:r>
            <w:r w:rsidR="00244939" w:rsidRPr="00256C12">
              <w:rPr>
                <w:rFonts w:ascii="Arial" w:cs="Arial" w:hint="eastAsia"/>
                <w:sz w:val="20"/>
                <w:szCs w:val="20"/>
              </w:rPr>
              <w:t xml:space="preserve">Implementation </w:t>
            </w:r>
            <w:r w:rsidR="00981F65" w:rsidRPr="00256C12">
              <w:rPr>
                <w:rFonts w:ascii="Arial" w:cs="Arial" w:hint="eastAsia"/>
                <w:sz w:val="20"/>
                <w:szCs w:val="20"/>
              </w:rPr>
              <w:t>Standards</w:t>
            </w:r>
            <w:r w:rsidR="00694423" w:rsidRPr="00256C12">
              <w:rPr>
                <w:rFonts w:ascii="Arial" w:cs="Arial" w:hint="eastAsia"/>
                <w:sz w:val="20"/>
                <w:szCs w:val="20"/>
              </w:rPr>
              <w:t xml:space="preserve"> (APQ-BG-005).</w:t>
            </w:r>
          </w:p>
          <w:p w14:paraId="59C43B94" w14:textId="17BCEDAB" w:rsidR="00244939" w:rsidRPr="00256C12" w:rsidRDefault="00694423" w:rsidP="008A714B">
            <w:pPr>
              <w:snapToGrid w:val="0"/>
              <w:spacing w:line="288" w:lineRule="auto"/>
              <w:ind w:leftChars="20" w:left="410" w:hangingChars="183" w:hanging="366"/>
              <w:rPr>
                <w:rFonts w:ascii="Arial" w:hAnsi="Arial" w:cs="Arial"/>
                <w:sz w:val="20"/>
                <w:szCs w:val="20"/>
              </w:rPr>
            </w:pPr>
            <w:r w:rsidRPr="00256C12">
              <w:rPr>
                <w:rFonts w:ascii="Arial" w:hAnsi="Arial" w:cs="Arial" w:hint="eastAsia"/>
                <w:sz w:val="20"/>
                <w:szCs w:val="20"/>
              </w:rPr>
              <w:t>(3)</w:t>
            </w:r>
            <w:r w:rsidR="00244939" w:rsidRPr="00256C12">
              <w:rPr>
                <w:rFonts w:ascii="Arial" w:hAnsi="Arial" w:cs="Arial"/>
                <w:sz w:val="20"/>
                <w:szCs w:val="20"/>
              </w:rPr>
              <w:tab/>
            </w:r>
            <w:r w:rsidRPr="00256C12">
              <w:rPr>
                <w:rFonts w:ascii="Arial" w:hAnsi="Arial" w:cs="Arial" w:hint="eastAsia"/>
                <w:sz w:val="20"/>
                <w:szCs w:val="20"/>
              </w:rPr>
              <w:t xml:space="preserve">Quality management </w:t>
            </w:r>
            <w:r w:rsidRPr="00256C12">
              <w:rPr>
                <w:rFonts w:ascii="Arial" w:hAnsi="Arial" w:cs="Arial"/>
                <w:sz w:val="20"/>
                <w:szCs w:val="20"/>
              </w:rPr>
              <w:t>review</w:t>
            </w:r>
            <w:r w:rsidR="00D4796F" w:rsidRPr="00256C12">
              <w:rPr>
                <w:rFonts w:ascii="Arial" w:hAnsi="Arial" w:cs="Arial"/>
                <w:sz w:val="20"/>
                <w:szCs w:val="20"/>
              </w:rPr>
              <w:t>s</w:t>
            </w:r>
            <w:r w:rsidRPr="00256C12">
              <w:rPr>
                <w:rFonts w:ascii="Arial" w:hAnsi="Arial" w:cs="Arial" w:hint="eastAsia"/>
                <w:sz w:val="20"/>
                <w:szCs w:val="20"/>
              </w:rPr>
              <w:t xml:space="preserve"> for </w:t>
            </w:r>
            <w:r w:rsidR="004D7DC4" w:rsidRPr="00256C12">
              <w:rPr>
                <w:rFonts w:ascii="Arial" w:hAnsi="Arial" w:cs="Arial" w:hint="eastAsia"/>
                <w:sz w:val="20"/>
                <w:szCs w:val="20"/>
              </w:rPr>
              <w:t xml:space="preserve">all aspects of </w:t>
            </w:r>
            <w:r w:rsidRPr="00256C12">
              <w:rPr>
                <w:rFonts w:ascii="Arial" w:hAnsi="Arial" w:cs="Arial" w:hint="eastAsia"/>
                <w:sz w:val="20"/>
                <w:szCs w:val="20"/>
              </w:rPr>
              <w:t>QMSs</w:t>
            </w:r>
          </w:p>
          <w:p w14:paraId="582E837E" w14:textId="186BEC26" w:rsidR="00694423" w:rsidRPr="00256C12" w:rsidRDefault="00244939" w:rsidP="008A714B">
            <w:pPr>
              <w:snapToGrid w:val="0"/>
              <w:spacing w:line="288" w:lineRule="auto"/>
              <w:ind w:leftChars="20" w:left="410" w:hangingChars="183" w:hanging="366"/>
              <w:rPr>
                <w:rFonts w:ascii="Arial" w:hAnsi="Arial" w:cs="Arial"/>
                <w:sz w:val="20"/>
                <w:szCs w:val="20"/>
              </w:rPr>
            </w:pPr>
            <w:r w:rsidRPr="00256C12">
              <w:rPr>
                <w:rFonts w:ascii="Arial" w:hAnsi="Arial" w:cs="Arial"/>
                <w:sz w:val="20"/>
                <w:szCs w:val="20"/>
              </w:rPr>
              <w:tab/>
            </w:r>
            <w:r w:rsidR="00694423" w:rsidRPr="00256C12">
              <w:rPr>
                <w:rFonts w:ascii="Arial" w:cs="Arial" w:hint="eastAsia"/>
                <w:sz w:val="20"/>
                <w:szCs w:val="20"/>
              </w:rPr>
              <w:t xml:space="preserve">Quality management reviews for </w:t>
            </w:r>
            <w:r w:rsidR="004D7DC4" w:rsidRPr="00256C12">
              <w:rPr>
                <w:rFonts w:ascii="Arial" w:cs="Arial" w:hint="eastAsia"/>
                <w:sz w:val="20"/>
                <w:szCs w:val="20"/>
              </w:rPr>
              <w:t xml:space="preserve">all aspects of </w:t>
            </w:r>
            <w:r w:rsidR="00694423" w:rsidRPr="00256C12">
              <w:rPr>
                <w:rFonts w:ascii="Arial" w:cs="Arial" w:hint="eastAsia"/>
                <w:sz w:val="20"/>
                <w:szCs w:val="20"/>
              </w:rPr>
              <w:t xml:space="preserve">QMSs </w:t>
            </w:r>
            <w:r w:rsidR="004D7DC4" w:rsidRPr="00256C12">
              <w:rPr>
                <w:rFonts w:ascii="Arial" w:cs="Arial" w:hint="eastAsia"/>
                <w:sz w:val="20"/>
                <w:szCs w:val="20"/>
              </w:rPr>
              <w:t xml:space="preserve">conducted at least once a year shall be stipulated in Articles </w:t>
            </w:r>
            <w:r w:rsidR="006060F7" w:rsidRPr="00256C12">
              <w:rPr>
                <w:rFonts w:ascii="Arial" w:cs="Arial" w:hint="eastAsia"/>
                <w:sz w:val="20"/>
                <w:szCs w:val="20"/>
              </w:rPr>
              <w:t>7</w:t>
            </w:r>
            <w:r w:rsidR="004D7DC4" w:rsidRPr="00256C12">
              <w:rPr>
                <w:rFonts w:ascii="Arial" w:cs="Arial"/>
                <w:sz w:val="20"/>
                <w:szCs w:val="20"/>
              </w:rPr>
              <w:t>–</w:t>
            </w:r>
            <w:r w:rsidR="006060F7" w:rsidRPr="00256C12">
              <w:rPr>
                <w:rFonts w:ascii="Arial" w:cs="Arial" w:hint="eastAsia"/>
                <w:sz w:val="20"/>
                <w:szCs w:val="20"/>
              </w:rPr>
              <w:t>10</w:t>
            </w:r>
            <w:r w:rsidR="004D7DC4" w:rsidRPr="00256C12">
              <w:rPr>
                <w:rFonts w:ascii="Arial" w:cs="Arial" w:hint="eastAsia"/>
                <w:sz w:val="20"/>
                <w:szCs w:val="20"/>
              </w:rPr>
              <w:t xml:space="preserve"> below.</w:t>
            </w:r>
          </w:p>
          <w:p w14:paraId="0B7753BD" w14:textId="52C2A6D4" w:rsidR="00F55BBB" w:rsidRPr="00484CC5" w:rsidRDefault="00F55BBB" w:rsidP="00484CC5">
            <w:pPr>
              <w:snapToGrid w:val="0"/>
              <w:ind w:leftChars="20" w:left="44"/>
              <w:jc w:val="left"/>
              <w:rPr>
                <w:rFonts w:ascii="Arial" w:hAnsi="Arial" w:cs="Arial"/>
                <w:sz w:val="18"/>
                <w:szCs w:val="18"/>
              </w:rPr>
            </w:pPr>
          </w:p>
          <w:p w14:paraId="7BD440C4" w14:textId="08FAC4C4" w:rsidR="00353C80" w:rsidRPr="00256C12" w:rsidRDefault="00EC5B65" w:rsidP="00920772">
            <w:pPr>
              <w:snapToGrid w:val="0"/>
              <w:spacing w:line="288" w:lineRule="auto"/>
              <w:ind w:leftChars="20" w:left="44"/>
              <w:rPr>
                <w:rFonts w:ascii="Arial" w:hAnsi="Arial" w:cs="Arial"/>
                <w:sz w:val="20"/>
                <w:szCs w:val="20"/>
              </w:rPr>
            </w:pPr>
            <w:r w:rsidRPr="00256C12">
              <w:rPr>
                <w:rFonts w:ascii="Arial" w:hAnsi="Arial" w:cs="Arial" w:hint="eastAsia"/>
                <w:sz w:val="20"/>
                <w:szCs w:val="20"/>
              </w:rPr>
              <w:t>Quality management review</w:t>
            </w:r>
            <w:r w:rsidR="00D4796F" w:rsidRPr="00256C12">
              <w:rPr>
                <w:rFonts w:ascii="Arial" w:hAnsi="Arial" w:cs="Arial"/>
                <w:sz w:val="20"/>
                <w:szCs w:val="20"/>
              </w:rPr>
              <w:t>s</w:t>
            </w:r>
            <w:r w:rsidRPr="00256C12">
              <w:rPr>
                <w:rFonts w:ascii="Arial" w:hAnsi="Arial" w:cs="Arial" w:hint="eastAsia"/>
                <w:sz w:val="20"/>
                <w:szCs w:val="20"/>
              </w:rPr>
              <w:t xml:space="preserve"> for all aspects of QMSs shall be conducted prior to the formulation of a </w:t>
            </w:r>
            <w:r w:rsidRPr="00256C12">
              <w:rPr>
                <w:rFonts w:ascii="Arial" w:hAnsi="Arial" w:cs="Arial"/>
                <w:sz w:val="20"/>
                <w:szCs w:val="20"/>
              </w:rPr>
              <w:t>business</w:t>
            </w:r>
            <w:r w:rsidRPr="00256C12">
              <w:rPr>
                <w:rFonts w:ascii="Arial" w:hAnsi="Arial" w:cs="Arial" w:hint="eastAsia"/>
                <w:sz w:val="20"/>
                <w:szCs w:val="20"/>
              </w:rPr>
              <w:t xml:space="preserve"> plan for the following year. </w:t>
            </w:r>
            <w:r w:rsidR="00D4796F" w:rsidRPr="00256C12">
              <w:rPr>
                <w:rFonts w:ascii="Arial" w:hAnsi="Arial" w:cs="Arial"/>
                <w:sz w:val="20"/>
                <w:szCs w:val="20"/>
              </w:rPr>
              <w:t xml:space="preserve">Items </w:t>
            </w:r>
            <w:r w:rsidRPr="00256C12">
              <w:rPr>
                <w:rFonts w:ascii="Arial" w:hAnsi="Arial" w:cs="Arial" w:hint="eastAsia"/>
                <w:sz w:val="20"/>
                <w:szCs w:val="20"/>
              </w:rPr>
              <w:t xml:space="preserve">deemed necessary </w:t>
            </w:r>
            <w:r w:rsidRPr="00256C12">
              <w:rPr>
                <w:rFonts w:ascii="Arial" w:hAnsi="Arial" w:cs="Arial" w:hint="eastAsia"/>
                <w:sz w:val="20"/>
                <w:szCs w:val="20"/>
              </w:rPr>
              <w:lastRenderedPageBreak/>
              <w:t xml:space="preserve">from among </w:t>
            </w:r>
            <w:r w:rsidR="00D4796F" w:rsidRPr="00256C12">
              <w:rPr>
                <w:rFonts w:ascii="Arial" w:hAnsi="Arial" w:cs="Arial"/>
                <w:sz w:val="20"/>
                <w:szCs w:val="20"/>
              </w:rPr>
              <w:t xml:space="preserve">the </w:t>
            </w:r>
            <w:r w:rsidRPr="00256C12">
              <w:rPr>
                <w:rFonts w:ascii="Arial" w:hAnsi="Arial" w:cs="Arial" w:hint="eastAsia"/>
                <w:sz w:val="20"/>
                <w:szCs w:val="20"/>
              </w:rPr>
              <w:t xml:space="preserve">review results shall be reflected in a </w:t>
            </w:r>
            <w:r w:rsidRPr="00256C12">
              <w:rPr>
                <w:rFonts w:ascii="Arial" w:hAnsi="Arial" w:cs="Arial"/>
                <w:sz w:val="20"/>
                <w:szCs w:val="20"/>
              </w:rPr>
              <w:t>business</w:t>
            </w:r>
            <w:r w:rsidRPr="00256C12">
              <w:rPr>
                <w:rFonts w:ascii="Arial" w:hAnsi="Arial" w:cs="Arial" w:hint="eastAsia"/>
                <w:sz w:val="20"/>
                <w:szCs w:val="20"/>
              </w:rPr>
              <w:t xml:space="preserve"> plan or quality </w:t>
            </w:r>
            <w:r w:rsidRPr="00256C12">
              <w:rPr>
                <w:rFonts w:ascii="Arial" w:hAnsi="Arial" w:cs="Arial"/>
                <w:sz w:val="20"/>
                <w:szCs w:val="20"/>
              </w:rPr>
              <w:t>business</w:t>
            </w:r>
            <w:r w:rsidRPr="00256C12">
              <w:rPr>
                <w:rFonts w:ascii="Arial" w:hAnsi="Arial" w:cs="Arial" w:hint="eastAsia"/>
                <w:sz w:val="20"/>
                <w:szCs w:val="20"/>
              </w:rPr>
              <w:t xml:space="preserve"> plan for the following year.</w:t>
            </w:r>
          </w:p>
          <w:p w14:paraId="18C58782" w14:textId="77409C27" w:rsidR="00EC5B65" w:rsidRDefault="00EC5B65" w:rsidP="00920772">
            <w:pPr>
              <w:snapToGrid w:val="0"/>
              <w:spacing w:line="288" w:lineRule="auto"/>
              <w:ind w:leftChars="20" w:left="44"/>
              <w:jc w:val="left"/>
              <w:rPr>
                <w:rFonts w:ascii="Arial" w:hAnsi="Arial" w:cs="Arial"/>
                <w:sz w:val="20"/>
                <w:szCs w:val="20"/>
              </w:rPr>
            </w:pPr>
          </w:p>
          <w:p w14:paraId="04B38EA4" w14:textId="77777777" w:rsidR="007E5956" w:rsidRPr="00256C12" w:rsidRDefault="007E5956" w:rsidP="00920772">
            <w:pPr>
              <w:snapToGrid w:val="0"/>
              <w:spacing w:line="288" w:lineRule="auto"/>
              <w:ind w:leftChars="20" w:left="44"/>
              <w:jc w:val="left"/>
              <w:rPr>
                <w:rFonts w:ascii="Arial" w:hAnsi="Arial" w:cs="Arial"/>
                <w:sz w:val="20"/>
                <w:szCs w:val="20"/>
              </w:rPr>
            </w:pPr>
          </w:p>
          <w:p w14:paraId="6CEC33B5" w14:textId="2E33F020" w:rsidR="00EC5B65" w:rsidRPr="00256C12" w:rsidRDefault="00EC5B65" w:rsidP="00920772">
            <w:pPr>
              <w:snapToGrid w:val="0"/>
              <w:spacing w:line="288" w:lineRule="auto"/>
              <w:ind w:leftChars="20" w:left="44"/>
              <w:rPr>
                <w:rFonts w:ascii="Arial" w:hAnsi="Arial" w:cs="Arial"/>
                <w:sz w:val="20"/>
                <w:szCs w:val="20"/>
              </w:rPr>
            </w:pPr>
            <w:r w:rsidRPr="00256C12">
              <w:rPr>
                <w:rFonts w:ascii="Arial" w:hAnsi="Arial" w:cs="Arial" w:hint="eastAsia"/>
                <w:sz w:val="20"/>
                <w:szCs w:val="20"/>
              </w:rPr>
              <w:t>Quality management review of all aspects of QMSs shall be conducted periodically at least once a year (prior to the formulation of a quality business plan). At the request of top manage</w:t>
            </w:r>
            <w:r w:rsidR="00244939" w:rsidRPr="00256C12">
              <w:rPr>
                <w:rFonts w:ascii="Arial" w:hAnsi="Arial" w:cs="Arial" w:hint="eastAsia"/>
                <w:sz w:val="20"/>
                <w:szCs w:val="20"/>
              </w:rPr>
              <w:t>ment</w:t>
            </w:r>
            <w:r w:rsidRPr="00256C12">
              <w:rPr>
                <w:rFonts w:ascii="Arial" w:hAnsi="Arial" w:cs="Arial" w:hint="eastAsia"/>
                <w:sz w:val="20"/>
                <w:szCs w:val="20"/>
              </w:rPr>
              <w:t>, such</w:t>
            </w:r>
            <w:r w:rsidR="00BA24E9" w:rsidRPr="00256C12">
              <w:rPr>
                <w:rFonts w:ascii="Arial" w:hAnsi="Arial" w:cs="Arial"/>
                <w:sz w:val="20"/>
                <w:szCs w:val="20"/>
              </w:rPr>
              <w:t xml:space="preserve"> reviews</w:t>
            </w:r>
            <w:r w:rsidRPr="00256C12">
              <w:rPr>
                <w:rFonts w:ascii="Arial" w:hAnsi="Arial" w:cs="Arial" w:hint="eastAsia"/>
                <w:sz w:val="20"/>
                <w:szCs w:val="20"/>
              </w:rPr>
              <w:t xml:space="preserve"> may be organized irregularly as </w:t>
            </w:r>
            <w:r w:rsidRPr="00256C12">
              <w:rPr>
                <w:rFonts w:ascii="Arial" w:hAnsi="Arial" w:cs="Arial"/>
                <w:sz w:val="20"/>
                <w:szCs w:val="20"/>
              </w:rPr>
              <w:t>occasion</w:t>
            </w:r>
            <w:r w:rsidRPr="00256C12">
              <w:rPr>
                <w:rFonts w:ascii="Arial" w:hAnsi="Arial" w:cs="Arial" w:hint="eastAsia"/>
                <w:sz w:val="20"/>
                <w:szCs w:val="20"/>
              </w:rPr>
              <w:t xml:space="preserve"> demands.</w:t>
            </w:r>
          </w:p>
          <w:p w14:paraId="3C888A69" w14:textId="498FFA4A" w:rsidR="00F55BBB" w:rsidRPr="00256C12" w:rsidRDefault="00F55BBB" w:rsidP="00920772">
            <w:pPr>
              <w:snapToGrid w:val="0"/>
              <w:spacing w:line="288" w:lineRule="auto"/>
              <w:ind w:leftChars="20" w:left="44"/>
              <w:jc w:val="left"/>
              <w:rPr>
                <w:rFonts w:ascii="Arial" w:hAnsi="Arial" w:cs="Arial"/>
                <w:sz w:val="20"/>
                <w:szCs w:val="20"/>
              </w:rPr>
            </w:pPr>
          </w:p>
          <w:p w14:paraId="5D32A819" w14:textId="1F342F9C" w:rsidR="00F955AD" w:rsidRPr="00256C12" w:rsidRDefault="00BA24E9" w:rsidP="00920772">
            <w:pPr>
              <w:snapToGrid w:val="0"/>
              <w:spacing w:line="288" w:lineRule="auto"/>
              <w:ind w:leftChars="20" w:left="44"/>
              <w:jc w:val="left"/>
              <w:rPr>
                <w:rFonts w:ascii="Arial" w:cs="Arial"/>
                <w:sz w:val="20"/>
                <w:szCs w:val="20"/>
              </w:rPr>
            </w:pPr>
            <w:r w:rsidRPr="00256C12">
              <w:rPr>
                <w:rFonts w:ascii="Arial" w:cs="Arial"/>
                <w:sz w:val="20"/>
                <w:szCs w:val="20"/>
              </w:rPr>
              <w:t>The following persons shall attend</w:t>
            </w:r>
            <w:r w:rsidR="00F955AD" w:rsidRPr="00256C12">
              <w:rPr>
                <w:rFonts w:ascii="Arial" w:cs="Arial" w:hint="eastAsia"/>
                <w:sz w:val="20"/>
                <w:szCs w:val="20"/>
              </w:rPr>
              <w:t xml:space="preserve"> quality management reviews:</w:t>
            </w:r>
          </w:p>
          <w:p w14:paraId="7B67ABA2" w14:textId="55B22261" w:rsidR="00F955AD" w:rsidRPr="00256C12" w:rsidRDefault="00F955AD" w:rsidP="008A714B">
            <w:pPr>
              <w:snapToGrid w:val="0"/>
              <w:spacing w:line="288" w:lineRule="auto"/>
              <w:ind w:leftChars="20" w:left="410" w:hangingChars="183" w:hanging="366"/>
              <w:jc w:val="left"/>
              <w:rPr>
                <w:rFonts w:ascii="Arial" w:hAnsi="Arial" w:cs="Arial"/>
                <w:sz w:val="20"/>
                <w:szCs w:val="20"/>
              </w:rPr>
            </w:pPr>
            <w:r w:rsidRPr="00256C12">
              <w:rPr>
                <w:rFonts w:ascii="Arial" w:hAnsi="Arial" w:cs="Arial" w:hint="eastAsia"/>
                <w:sz w:val="20"/>
                <w:szCs w:val="20"/>
              </w:rPr>
              <w:t>(1)</w:t>
            </w:r>
            <w:r w:rsidR="00C13403" w:rsidRPr="00256C12">
              <w:rPr>
                <w:rFonts w:ascii="Arial" w:hAnsi="Arial" w:cs="Arial"/>
                <w:sz w:val="20"/>
                <w:szCs w:val="20"/>
              </w:rPr>
              <w:tab/>
            </w:r>
            <w:r w:rsidRPr="00256C12">
              <w:rPr>
                <w:rFonts w:ascii="Arial" w:hAnsi="Arial" w:cs="Arial" w:hint="eastAsia"/>
                <w:sz w:val="20"/>
                <w:szCs w:val="20"/>
              </w:rPr>
              <w:t>Top manage</w:t>
            </w:r>
            <w:r w:rsidR="00244939" w:rsidRPr="00256C12">
              <w:rPr>
                <w:rFonts w:ascii="Arial" w:hAnsi="Arial" w:cs="Arial" w:hint="eastAsia"/>
                <w:sz w:val="20"/>
                <w:szCs w:val="20"/>
              </w:rPr>
              <w:t>ment</w:t>
            </w:r>
            <w:r w:rsidRPr="00256C12">
              <w:rPr>
                <w:rFonts w:ascii="Arial" w:hAnsi="Arial" w:cs="Arial" w:hint="eastAsia"/>
                <w:sz w:val="20"/>
                <w:szCs w:val="20"/>
              </w:rPr>
              <w:t xml:space="preserve"> (</w:t>
            </w:r>
            <w:r w:rsidR="006060F7" w:rsidRPr="00256C12">
              <w:rPr>
                <w:rFonts w:ascii="Arial" w:hAnsi="Arial" w:cs="Arial" w:hint="eastAsia"/>
                <w:sz w:val="20"/>
                <w:szCs w:val="20"/>
              </w:rPr>
              <w:t>D</w:t>
            </w:r>
            <w:r w:rsidRPr="00256C12">
              <w:rPr>
                <w:rFonts w:ascii="Arial" w:hAnsi="Arial" w:cs="Arial" w:hint="eastAsia"/>
                <w:sz w:val="20"/>
                <w:szCs w:val="20"/>
              </w:rPr>
              <w:t xml:space="preserve">ivision </w:t>
            </w:r>
            <w:r w:rsidR="006060F7" w:rsidRPr="00256C12">
              <w:rPr>
                <w:rFonts w:ascii="Arial" w:hAnsi="Arial" w:cs="Arial" w:hint="eastAsia"/>
                <w:sz w:val="20"/>
                <w:szCs w:val="20"/>
              </w:rPr>
              <w:t>D</w:t>
            </w:r>
            <w:r w:rsidRPr="00256C12">
              <w:rPr>
                <w:rFonts w:ascii="Arial" w:hAnsi="Arial" w:cs="Arial" w:hint="eastAsia"/>
                <w:sz w:val="20"/>
                <w:szCs w:val="20"/>
              </w:rPr>
              <w:t>irectors, presidents / managing directors of overseas companies, etc.)</w:t>
            </w:r>
          </w:p>
          <w:p w14:paraId="53305CE9" w14:textId="6A496C55" w:rsidR="00C13403" w:rsidRPr="00256C12" w:rsidRDefault="00F955AD" w:rsidP="008A714B">
            <w:pPr>
              <w:snapToGrid w:val="0"/>
              <w:spacing w:line="288" w:lineRule="auto"/>
              <w:ind w:leftChars="20" w:left="410" w:hangingChars="183" w:hanging="366"/>
              <w:jc w:val="left"/>
              <w:rPr>
                <w:rFonts w:ascii="Arial" w:cs="Arial"/>
                <w:sz w:val="20"/>
                <w:szCs w:val="20"/>
              </w:rPr>
            </w:pPr>
            <w:r w:rsidRPr="00256C12">
              <w:rPr>
                <w:rFonts w:ascii="Arial" w:cs="Arial" w:hint="eastAsia"/>
                <w:sz w:val="20"/>
                <w:szCs w:val="20"/>
              </w:rPr>
              <w:t>(2)</w:t>
            </w:r>
            <w:r w:rsidR="00C13403" w:rsidRPr="00256C12">
              <w:rPr>
                <w:rFonts w:ascii="Arial" w:cs="Arial"/>
                <w:sz w:val="20"/>
                <w:szCs w:val="20"/>
              </w:rPr>
              <w:tab/>
            </w:r>
            <w:r w:rsidRPr="00256C12">
              <w:rPr>
                <w:rFonts w:ascii="Arial" w:cs="Arial" w:hint="eastAsia"/>
                <w:sz w:val="20"/>
                <w:szCs w:val="20"/>
              </w:rPr>
              <w:t xml:space="preserve">Quality </w:t>
            </w:r>
            <w:r w:rsidR="00C13403" w:rsidRPr="00256C12">
              <w:rPr>
                <w:rFonts w:ascii="Arial" w:cs="Arial" w:hint="eastAsia"/>
                <w:sz w:val="20"/>
                <w:szCs w:val="20"/>
              </w:rPr>
              <w:t>management</w:t>
            </w:r>
            <w:r w:rsidRPr="00256C12">
              <w:rPr>
                <w:rFonts w:ascii="Arial" w:cs="Arial" w:hint="eastAsia"/>
                <w:sz w:val="20"/>
                <w:szCs w:val="20"/>
              </w:rPr>
              <w:t xml:space="preserve"> representatives</w:t>
            </w:r>
          </w:p>
          <w:p w14:paraId="0169489D" w14:textId="0BD1C382" w:rsidR="00C13403" w:rsidRPr="00256C12" w:rsidRDefault="00F955AD" w:rsidP="008A714B">
            <w:pPr>
              <w:snapToGrid w:val="0"/>
              <w:spacing w:line="288" w:lineRule="auto"/>
              <w:ind w:leftChars="20" w:left="410" w:hangingChars="183" w:hanging="366"/>
              <w:jc w:val="left"/>
              <w:rPr>
                <w:rFonts w:ascii="Arial" w:cs="Arial"/>
                <w:sz w:val="20"/>
                <w:szCs w:val="20"/>
              </w:rPr>
            </w:pPr>
            <w:r w:rsidRPr="00256C12">
              <w:rPr>
                <w:rFonts w:ascii="Arial" w:cs="Arial" w:hint="eastAsia"/>
                <w:sz w:val="20"/>
                <w:szCs w:val="20"/>
              </w:rPr>
              <w:t>(3)</w:t>
            </w:r>
            <w:r w:rsidR="00C13403" w:rsidRPr="00256C12">
              <w:rPr>
                <w:rFonts w:ascii="Arial" w:cs="Arial"/>
                <w:sz w:val="20"/>
                <w:szCs w:val="20"/>
              </w:rPr>
              <w:tab/>
            </w:r>
            <w:r w:rsidRPr="00256C12">
              <w:rPr>
                <w:rFonts w:ascii="Arial" w:cs="Arial" w:hint="eastAsia"/>
                <w:sz w:val="20"/>
                <w:szCs w:val="20"/>
              </w:rPr>
              <w:t xml:space="preserve">Individuals </w:t>
            </w:r>
            <w:r w:rsidR="00BA24E9" w:rsidRPr="00256C12">
              <w:rPr>
                <w:rFonts w:ascii="Arial" w:cs="Arial"/>
                <w:sz w:val="20"/>
                <w:szCs w:val="20"/>
              </w:rPr>
              <w:t>reporting</w:t>
            </w:r>
            <w:r w:rsidRPr="00256C12">
              <w:rPr>
                <w:rFonts w:ascii="Arial" w:cs="Arial" w:hint="eastAsia"/>
                <w:sz w:val="20"/>
                <w:szCs w:val="20"/>
              </w:rPr>
              <w:t xml:space="preserve"> on input to quality management reviews</w:t>
            </w:r>
            <w:r w:rsidR="00BA24E9" w:rsidRPr="00256C12">
              <w:rPr>
                <w:rFonts w:ascii="Arial" w:cs="Arial"/>
                <w:sz w:val="20"/>
                <w:szCs w:val="20"/>
              </w:rPr>
              <w:t xml:space="preserve"> as</w:t>
            </w:r>
            <w:r w:rsidRPr="00256C12">
              <w:rPr>
                <w:rFonts w:ascii="Arial" w:cs="Arial" w:hint="eastAsia"/>
                <w:sz w:val="20"/>
                <w:szCs w:val="20"/>
              </w:rPr>
              <w:t xml:space="preserve"> provided in </w:t>
            </w:r>
            <w:r w:rsidR="006060F7" w:rsidRPr="00256C12">
              <w:rPr>
                <w:rFonts w:ascii="Arial" w:cs="Arial" w:hint="eastAsia"/>
                <w:sz w:val="20"/>
                <w:szCs w:val="20"/>
              </w:rPr>
              <w:t>7</w:t>
            </w:r>
            <w:r w:rsidRPr="00256C12">
              <w:rPr>
                <w:rFonts w:ascii="Arial" w:cs="Arial" w:hint="eastAsia"/>
                <w:sz w:val="20"/>
                <w:szCs w:val="20"/>
              </w:rPr>
              <w:t>.3 below</w:t>
            </w:r>
          </w:p>
          <w:p w14:paraId="3F136D13" w14:textId="08768EB9" w:rsidR="00F955AD" w:rsidRPr="00256C12" w:rsidRDefault="00F955AD" w:rsidP="008A714B">
            <w:pPr>
              <w:snapToGrid w:val="0"/>
              <w:spacing w:line="288" w:lineRule="auto"/>
              <w:ind w:leftChars="20" w:left="410" w:hangingChars="183" w:hanging="366"/>
              <w:rPr>
                <w:rFonts w:ascii="Arial" w:hAnsi="Arial" w:cs="Arial"/>
                <w:sz w:val="20"/>
                <w:szCs w:val="20"/>
              </w:rPr>
            </w:pPr>
            <w:r w:rsidRPr="00256C12">
              <w:rPr>
                <w:rFonts w:ascii="Arial" w:cs="Arial" w:hint="eastAsia"/>
                <w:sz w:val="20"/>
                <w:szCs w:val="20"/>
              </w:rPr>
              <w:t>(4)</w:t>
            </w:r>
            <w:r w:rsidR="00C13403" w:rsidRPr="00256C12">
              <w:rPr>
                <w:rFonts w:ascii="Arial" w:cs="Arial"/>
                <w:sz w:val="20"/>
                <w:szCs w:val="20"/>
              </w:rPr>
              <w:tab/>
            </w:r>
            <w:r w:rsidRPr="00256C12">
              <w:rPr>
                <w:rFonts w:ascii="Arial" w:cs="Arial" w:hint="eastAsia"/>
                <w:sz w:val="20"/>
                <w:szCs w:val="20"/>
              </w:rPr>
              <w:t xml:space="preserve">Individuals whose attendance </w:t>
            </w:r>
            <w:r w:rsidR="00BA24E9" w:rsidRPr="00256C12">
              <w:rPr>
                <w:rFonts w:ascii="Arial" w:cs="Arial"/>
                <w:sz w:val="20"/>
                <w:szCs w:val="20"/>
              </w:rPr>
              <w:t xml:space="preserve">is deemed necessary by </w:t>
            </w:r>
            <w:r w:rsidRPr="00256C12">
              <w:rPr>
                <w:rFonts w:ascii="Arial" w:cs="Arial" w:hint="eastAsia"/>
                <w:sz w:val="20"/>
                <w:szCs w:val="20"/>
              </w:rPr>
              <w:t>top manage</w:t>
            </w:r>
            <w:r w:rsidR="00C13403" w:rsidRPr="00256C12">
              <w:rPr>
                <w:rFonts w:ascii="Arial" w:cs="Arial" w:hint="eastAsia"/>
                <w:sz w:val="20"/>
                <w:szCs w:val="20"/>
              </w:rPr>
              <w:t>ment</w:t>
            </w:r>
            <w:r w:rsidRPr="00256C12">
              <w:rPr>
                <w:rFonts w:ascii="Arial" w:cs="Arial" w:hint="eastAsia"/>
                <w:sz w:val="20"/>
                <w:szCs w:val="20"/>
              </w:rPr>
              <w:t xml:space="preserve"> and quality </w:t>
            </w:r>
            <w:r w:rsidR="00C13403" w:rsidRPr="00256C12">
              <w:rPr>
                <w:rFonts w:ascii="Arial" w:cs="Arial" w:hint="eastAsia"/>
                <w:sz w:val="20"/>
                <w:szCs w:val="20"/>
              </w:rPr>
              <w:t>management</w:t>
            </w:r>
            <w:r w:rsidRPr="00256C12">
              <w:rPr>
                <w:rFonts w:ascii="Arial" w:cs="Arial" w:hint="eastAsia"/>
                <w:sz w:val="20"/>
                <w:szCs w:val="20"/>
              </w:rPr>
              <w:t xml:space="preserve"> representatives</w:t>
            </w:r>
          </w:p>
          <w:p w14:paraId="674C5B07" w14:textId="1416DEE3" w:rsidR="00F955AD" w:rsidRPr="00256C12" w:rsidRDefault="00F955AD" w:rsidP="008A714B">
            <w:pPr>
              <w:snapToGrid w:val="0"/>
              <w:spacing w:line="288" w:lineRule="auto"/>
              <w:ind w:leftChars="20" w:left="410" w:hangingChars="183" w:hanging="366"/>
              <w:jc w:val="left"/>
              <w:rPr>
                <w:rFonts w:ascii="Arial" w:hAnsi="Arial" w:cs="Arial"/>
                <w:sz w:val="20"/>
                <w:szCs w:val="20"/>
              </w:rPr>
            </w:pPr>
            <w:r w:rsidRPr="00256C12">
              <w:rPr>
                <w:rFonts w:ascii="Arial" w:cs="Arial" w:hint="eastAsia"/>
                <w:sz w:val="20"/>
                <w:szCs w:val="20"/>
              </w:rPr>
              <w:t>(5)</w:t>
            </w:r>
            <w:r w:rsidR="00C13403" w:rsidRPr="00256C12">
              <w:rPr>
                <w:rFonts w:ascii="Arial" w:cs="Arial"/>
                <w:sz w:val="20"/>
                <w:szCs w:val="20"/>
              </w:rPr>
              <w:tab/>
            </w:r>
            <w:r w:rsidRPr="00256C12">
              <w:rPr>
                <w:rFonts w:ascii="Arial" w:cs="Arial" w:hint="eastAsia"/>
                <w:sz w:val="20"/>
                <w:szCs w:val="20"/>
              </w:rPr>
              <w:t>Secretariat of quality management reviews</w:t>
            </w:r>
          </w:p>
          <w:p w14:paraId="774CFAC6" w14:textId="77777777" w:rsidR="00F55BBB" w:rsidRPr="00256C12" w:rsidRDefault="00F55BBB" w:rsidP="00920772">
            <w:pPr>
              <w:snapToGrid w:val="0"/>
              <w:spacing w:line="288" w:lineRule="auto"/>
              <w:ind w:leftChars="20" w:left="44"/>
              <w:jc w:val="left"/>
              <w:rPr>
                <w:rFonts w:ascii="Arial" w:hAnsi="Arial" w:cs="Arial"/>
                <w:sz w:val="20"/>
                <w:szCs w:val="20"/>
              </w:rPr>
            </w:pPr>
          </w:p>
          <w:p w14:paraId="5F3D78F6" w14:textId="77777777" w:rsidR="00F955AD" w:rsidRPr="00256C12" w:rsidRDefault="00F955AD" w:rsidP="00920772">
            <w:pPr>
              <w:snapToGrid w:val="0"/>
              <w:spacing w:line="288" w:lineRule="auto"/>
              <w:ind w:leftChars="20" w:left="44"/>
              <w:jc w:val="left"/>
              <w:rPr>
                <w:rFonts w:ascii="Arial" w:cs="Arial"/>
                <w:sz w:val="20"/>
                <w:szCs w:val="20"/>
              </w:rPr>
            </w:pPr>
            <w:r w:rsidRPr="00256C12">
              <w:rPr>
                <w:rFonts w:ascii="Arial" w:cs="Arial" w:hint="eastAsia"/>
                <w:sz w:val="20"/>
                <w:szCs w:val="20"/>
              </w:rPr>
              <w:t>Input to quality management reviews shall include the following information</w:t>
            </w:r>
            <w:r w:rsidR="00C13403" w:rsidRPr="00256C12">
              <w:rPr>
                <w:rFonts w:ascii="Arial" w:cs="Arial" w:hint="eastAsia"/>
                <w:sz w:val="20"/>
                <w:szCs w:val="20"/>
              </w:rPr>
              <w:t>. However, t</w:t>
            </w:r>
            <w:r w:rsidR="001B4D99" w:rsidRPr="00256C12">
              <w:rPr>
                <w:rFonts w:ascii="Arial" w:cs="Arial" w:hint="eastAsia"/>
                <w:sz w:val="20"/>
                <w:szCs w:val="20"/>
              </w:rPr>
              <w:t xml:space="preserve">he following may be omitted if such has already been reported or reviewed </w:t>
            </w:r>
            <w:r w:rsidR="00BA24E9" w:rsidRPr="00256C12">
              <w:rPr>
                <w:rFonts w:ascii="Arial" w:cs="Arial" w:hint="eastAsia"/>
                <w:sz w:val="20"/>
                <w:szCs w:val="20"/>
              </w:rPr>
              <w:t xml:space="preserve">at quality settlement meetings </w:t>
            </w:r>
            <w:r w:rsidR="00BA24E9" w:rsidRPr="00256C12">
              <w:rPr>
                <w:rFonts w:ascii="Arial" w:cs="Arial"/>
                <w:sz w:val="20"/>
                <w:szCs w:val="20"/>
              </w:rPr>
              <w:t xml:space="preserve">described in </w:t>
            </w:r>
            <w:r w:rsidR="006060F7" w:rsidRPr="00256C12">
              <w:rPr>
                <w:rFonts w:ascii="Arial" w:cs="Arial" w:hint="eastAsia"/>
                <w:sz w:val="20"/>
                <w:szCs w:val="20"/>
              </w:rPr>
              <w:t>6</w:t>
            </w:r>
            <w:r w:rsidR="00BA24E9" w:rsidRPr="00256C12">
              <w:rPr>
                <w:rFonts w:ascii="Arial" w:cs="Arial" w:hint="eastAsia"/>
                <w:sz w:val="20"/>
                <w:szCs w:val="20"/>
              </w:rPr>
              <w:t xml:space="preserve"> (1)</w:t>
            </w:r>
            <w:r w:rsidR="001B4D99" w:rsidRPr="00256C12">
              <w:rPr>
                <w:rFonts w:ascii="Arial" w:cs="Arial" w:hint="eastAsia"/>
                <w:sz w:val="20"/>
                <w:szCs w:val="20"/>
              </w:rPr>
              <w:t xml:space="preserve"> or qua</w:t>
            </w:r>
            <w:r w:rsidR="00BA24E9" w:rsidRPr="00256C12">
              <w:rPr>
                <w:rFonts w:ascii="Arial" w:cs="Arial" w:hint="eastAsia"/>
                <w:sz w:val="20"/>
                <w:szCs w:val="20"/>
              </w:rPr>
              <w:t>lity audits by top manage</w:t>
            </w:r>
            <w:r w:rsidR="00C13403" w:rsidRPr="00256C12">
              <w:rPr>
                <w:rFonts w:ascii="Arial" w:cs="Arial" w:hint="eastAsia"/>
                <w:sz w:val="20"/>
                <w:szCs w:val="20"/>
              </w:rPr>
              <w:t>ment</w:t>
            </w:r>
            <w:r w:rsidR="00BA24E9" w:rsidRPr="00256C12">
              <w:rPr>
                <w:rFonts w:ascii="Arial" w:cs="Arial"/>
                <w:sz w:val="20"/>
                <w:szCs w:val="20"/>
              </w:rPr>
              <w:t xml:space="preserve"> described in</w:t>
            </w:r>
            <w:r w:rsidR="00BA24E9" w:rsidRPr="00256C12">
              <w:rPr>
                <w:rFonts w:ascii="Arial" w:cs="Arial" w:hint="eastAsia"/>
                <w:sz w:val="20"/>
                <w:szCs w:val="20"/>
              </w:rPr>
              <w:t xml:space="preserve"> </w:t>
            </w:r>
            <w:r w:rsidR="001B4D99" w:rsidRPr="00256C12">
              <w:rPr>
                <w:rFonts w:ascii="Arial" w:cs="Arial" w:hint="eastAsia"/>
                <w:sz w:val="20"/>
                <w:szCs w:val="20"/>
              </w:rPr>
              <w:t>5</w:t>
            </w:r>
            <w:r w:rsidR="00BA24E9" w:rsidRPr="00256C12">
              <w:rPr>
                <w:rFonts w:ascii="Arial" w:cs="Arial" w:hint="eastAsia"/>
                <w:sz w:val="20"/>
                <w:szCs w:val="20"/>
              </w:rPr>
              <w:t xml:space="preserve"> (2)</w:t>
            </w:r>
            <w:r w:rsidR="001B4D99" w:rsidRPr="00256C12">
              <w:rPr>
                <w:rFonts w:ascii="Arial" w:cs="Arial" w:hint="eastAsia"/>
                <w:sz w:val="20"/>
                <w:szCs w:val="20"/>
              </w:rPr>
              <w:t>.</w:t>
            </w:r>
          </w:p>
          <w:p w14:paraId="54565919" w14:textId="2250A029" w:rsidR="006060F7" w:rsidRPr="00256C12" w:rsidRDefault="006060F7" w:rsidP="006060F7">
            <w:pPr>
              <w:snapToGrid w:val="0"/>
              <w:spacing w:line="288" w:lineRule="auto"/>
              <w:ind w:leftChars="20" w:left="430" w:hangingChars="193" w:hanging="386"/>
              <w:jc w:val="left"/>
              <w:rPr>
                <w:rFonts w:ascii="Arial" w:hAnsi="Arial" w:cs="Arial"/>
                <w:sz w:val="20"/>
                <w:szCs w:val="20"/>
              </w:rPr>
            </w:pPr>
            <w:r w:rsidRPr="00256C12">
              <w:rPr>
                <w:rFonts w:ascii="Arial" w:cs="Arial" w:hint="eastAsia"/>
                <w:sz w:val="20"/>
                <w:szCs w:val="20"/>
              </w:rPr>
              <w:t>(1)</w:t>
            </w:r>
            <w:r w:rsidRPr="00256C12">
              <w:rPr>
                <w:rFonts w:ascii="Arial" w:cs="Arial"/>
                <w:sz w:val="20"/>
                <w:szCs w:val="20"/>
              </w:rPr>
              <w:tab/>
            </w:r>
            <w:r w:rsidRPr="00256C12">
              <w:rPr>
                <w:rFonts w:ascii="Arial" w:cs="Arial" w:hint="eastAsia"/>
                <w:sz w:val="20"/>
                <w:szCs w:val="20"/>
              </w:rPr>
              <w:t xml:space="preserve">Follow-ups on the results of </w:t>
            </w:r>
            <w:r w:rsidRPr="00256C12">
              <w:rPr>
                <w:rFonts w:ascii="Arial" w:hAnsi="Arial" w:cs="Arial"/>
                <w:sz w:val="20"/>
                <w:szCs w:val="20"/>
              </w:rPr>
              <w:t xml:space="preserve">management reviews up to the </w:t>
            </w:r>
            <w:r w:rsidR="007301C7" w:rsidRPr="00256C12">
              <w:rPr>
                <w:rFonts w:ascii="Arial" w:hAnsi="Arial" w:cs="Arial"/>
                <w:sz w:val="20"/>
                <w:szCs w:val="20"/>
              </w:rPr>
              <w:t>previous</w:t>
            </w:r>
            <w:r w:rsidRPr="00256C12">
              <w:rPr>
                <w:rFonts w:ascii="Arial" w:hAnsi="Arial" w:cs="Arial"/>
                <w:sz w:val="20"/>
                <w:szCs w:val="20"/>
              </w:rPr>
              <w:t xml:space="preserve"> one (reports on actions taken)</w:t>
            </w:r>
          </w:p>
          <w:p w14:paraId="0FA4E4DC" w14:textId="50689BC2" w:rsidR="006060F7" w:rsidRPr="00256C12" w:rsidRDefault="006060F7" w:rsidP="006060F7">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(2)</w:t>
            </w:r>
            <w:r w:rsidRPr="00256C12">
              <w:rPr>
                <w:rFonts w:ascii="Arial" w:hAnsi="Arial" w:cs="Arial"/>
                <w:sz w:val="20"/>
                <w:szCs w:val="20"/>
              </w:rPr>
              <w:tab/>
              <w:t>Changes in external and internal issues related to quality management systems</w:t>
            </w:r>
          </w:p>
          <w:p w14:paraId="43EC780E" w14:textId="77777777" w:rsidR="006060F7" w:rsidRPr="00256C12" w:rsidRDefault="006060F7" w:rsidP="006060F7">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(3)</w:t>
            </w:r>
            <w:r w:rsidRPr="00256C12">
              <w:rPr>
                <w:rFonts w:ascii="Arial" w:hAnsi="Arial" w:cs="Arial"/>
                <w:sz w:val="20"/>
                <w:szCs w:val="20"/>
              </w:rPr>
              <w:tab/>
              <w:t>Information on performance and effectiveness of quality management systems, including the following trends</w:t>
            </w:r>
          </w:p>
          <w:p w14:paraId="61C68A66" w14:textId="72196D67" w:rsidR="001B4D99" w:rsidRPr="00256C12" w:rsidRDefault="001B4D99" w:rsidP="006060F7">
            <w:pPr>
              <w:snapToGrid w:val="0"/>
              <w:spacing w:line="288" w:lineRule="auto"/>
              <w:ind w:leftChars="130" w:left="568" w:hangingChars="141" w:hanging="282"/>
              <w:jc w:val="left"/>
              <w:rPr>
                <w:rFonts w:ascii="Arial" w:hAnsi="Arial" w:cs="Arial"/>
                <w:sz w:val="20"/>
                <w:szCs w:val="20"/>
              </w:rPr>
            </w:pPr>
            <w:r w:rsidRPr="00256C12">
              <w:rPr>
                <w:rFonts w:ascii="Arial" w:hAnsi="Arial" w:cs="Arial"/>
                <w:sz w:val="20"/>
                <w:szCs w:val="20"/>
              </w:rPr>
              <w:t>1)</w:t>
            </w:r>
            <w:r w:rsidR="00C13403" w:rsidRPr="00256C12">
              <w:rPr>
                <w:rFonts w:ascii="Arial" w:hAnsi="Arial" w:cs="Arial"/>
                <w:sz w:val="20"/>
                <w:szCs w:val="20"/>
              </w:rPr>
              <w:tab/>
            </w:r>
            <w:r w:rsidR="00B77FE0" w:rsidRPr="00256C12">
              <w:rPr>
                <w:rFonts w:ascii="Arial" w:hAnsi="Arial" w:cs="Arial"/>
                <w:sz w:val="20"/>
                <w:szCs w:val="20"/>
              </w:rPr>
              <w:t>Customer satisfaction and feedback from closely related stakeholders</w:t>
            </w:r>
          </w:p>
          <w:p w14:paraId="18B858AD" w14:textId="77777777" w:rsidR="001B4D99" w:rsidRPr="00256C12" w:rsidRDefault="001B4D99" w:rsidP="006060F7">
            <w:pPr>
              <w:snapToGrid w:val="0"/>
              <w:spacing w:line="288" w:lineRule="auto"/>
              <w:ind w:leftChars="130" w:left="568" w:hangingChars="141" w:hanging="282"/>
              <w:rPr>
                <w:rFonts w:ascii="Arial" w:hAnsi="Arial" w:cs="Arial"/>
                <w:sz w:val="20"/>
                <w:szCs w:val="20"/>
              </w:rPr>
            </w:pPr>
            <w:r w:rsidRPr="00256C12">
              <w:rPr>
                <w:rFonts w:ascii="Arial" w:hAnsi="Arial" w:cs="Arial"/>
                <w:sz w:val="20"/>
                <w:szCs w:val="20"/>
              </w:rPr>
              <w:t>2)</w:t>
            </w:r>
            <w:r w:rsidR="00C13403" w:rsidRPr="00256C12">
              <w:rPr>
                <w:rFonts w:ascii="Arial" w:hAnsi="Arial" w:cs="Arial"/>
                <w:sz w:val="20"/>
                <w:szCs w:val="20"/>
              </w:rPr>
              <w:tab/>
            </w:r>
            <w:r w:rsidR="00B77FE0" w:rsidRPr="00256C12">
              <w:rPr>
                <w:rFonts w:ascii="Arial" w:hAnsi="Arial" w:cs="Arial"/>
                <w:sz w:val="20"/>
                <w:szCs w:val="20"/>
              </w:rPr>
              <w:t>Extent to which quality objectives are satisfied</w:t>
            </w:r>
          </w:p>
          <w:p w14:paraId="732EB4B8" w14:textId="1643D947" w:rsidR="001B4D99" w:rsidRPr="00256C12" w:rsidRDefault="001B4D99" w:rsidP="006060F7">
            <w:pPr>
              <w:snapToGrid w:val="0"/>
              <w:spacing w:line="288" w:lineRule="auto"/>
              <w:ind w:leftChars="130" w:left="568" w:hangingChars="141" w:hanging="282"/>
              <w:jc w:val="left"/>
              <w:rPr>
                <w:rFonts w:ascii="Arial" w:hAnsi="Arial" w:cs="Arial"/>
                <w:sz w:val="20"/>
                <w:szCs w:val="20"/>
              </w:rPr>
            </w:pPr>
            <w:r w:rsidRPr="00256C12">
              <w:rPr>
                <w:rFonts w:ascii="Arial" w:hAnsi="Arial" w:cs="Arial"/>
                <w:sz w:val="20"/>
                <w:szCs w:val="20"/>
              </w:rPr>
              <w:t>3)</w:t>
            </w:r>
            <w:r w:rsidR="00C13403" w:rsidRPr="00256C12">
              <w:rPr>
                <w:rFonts w:ascii="Arial" w:hAnsi="Arial" w:cs="Arial"/>
                <w:sz w:val="20"/>
                <w:szCs w:val="20"/>
              </w:rPr>
              <w:tab/>
            </w:r>
            <w:r w:rsidR="00B77FE0" w:rsidRPr="00256C12">
              <w:rPr>
                <w:rFonts w:ascii="Arial" w:hAnsi="Arial" w:cs="Arial"/>
                <w:sz w:val="20"/>
                <w:szCs w:val="20"/>
              </w:rPr>
              <w:t>Process performance and product/service conformity</w:t>
            </w:r>
          </w:p>
          <w:p w14:paraId="61D7E8CF" w14:textId="0207CD3E" w:rsidR="001B4D99" w:rsidRPr="00256C12" w:rsidRDefault="001B4D99" w:rsidP="006060F7">
            <w:pPr>
              <w:snapToGrid w:val="0"/>
              <w:spacing w:line="288" w:lineRule="auto"/>
              <w:ind w:leftChars="130" w:left="568" w:hangingChars="141" w:hanging="282"/>
              <w:rPr>
                <w:rFonts w:ascii="Arial" w:hAnsi="Arial" w:cs="Arial"/>
                <w:sz w:val="20"/>
                <w:szCs w:val="20"/>
              </w:rPr>
            </w:pPr>
            <w:r w:rsidRPr="00256C12">
              <w:rPr>
                <w:rFonts w:ascii="Arial" w:hAnsi="Arial" w:cs="Arial"/>
                <w:sz w:val="20"/>
                <w:szCs w:val="20"/>
              </w:rPr>
              <w:t>4)</w:t>
            </w:r>
            <w:r w:rsidR="00C13403" w:rsidRPr="00256C12">
              <w:rPr>
                <w:rFonts w:ascii="Arial" w:hAnsi="Arial" w:cs="Arial"/>
                <w:sz w:val="20"/>
                <w:szCs w:val="20"/>
              </w:rPr>
              <w:tab/>
            </w:r>
            <w:r w:rsidR="007301C7" w:rsidRPr="00256C12">
              <w:rPr>
                <w:rFonts w:ascii="Arial" w:hAnsi="Arial" w:cs="Arial"/>
                <w:sz w:val="20"/>
                <w:szCs w:val="20"/>
              </w:rPr>
              <w:t>Nonconformity</w:t>
            </w:r>
            <w:r w:rsidR="00B77FE0" w:rsidRPr="00256C12">
              <w:rPr>
                <w:rFonts w:ascii="Arial" w:hAnsi="Arial" w:cs="Arial"/>
                <w:sz w:val="20"/>
                <w:szCs w:val="20"/>
              </w:rPr>
              <w:t xml:space="preserve"> and corrective action</w:t>
            </w:r>
          </w:p>
          <w:p w14:paraId="330B31AE" w14:textId="69E099E0" w:rsidR="001B4D99" w:rsidRPr="00256C12" w:rsidRDefault="007E5956" w:rsidP="006060F7">
            <w:pPr>
              <w:snapToGrid w:val="0"/>
              <w:spacing w:line="288" w:lineRule="auto"/>
              <w:ind w:leftChars="130" w:left="568" w:hangingChars="141" w:hanging="282"/>
              <w:jc w:val="lef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824" behindDoc="0" locked="0" layoutInCell="1" allowOverlap="1" wp14:anchorId="7978418D" wp14:editId="74147082">
                      <wp:simplePos x="0" y="0"/>
                      <wp:positionH relativeFrom="column">
                        <wp:posOffset>4619625</wp:posOffset>
                      </wp:positionH>
                      <wp:positionV relativeFrom="paragraph">
                        <wp:posOffset>168275</wp:posOffset>
                      </wp:positionV>
                      <wp:extent cx="480060" cy="210185"/>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A90B7"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8418D" id="_x0000_s1031" type="#_x0000_t202" style="position:absolute;left:0;text-align:left;margin-left:363.75pt;margin-top:13.25pt;width:37.8pt;height:16.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" filled="f" stroked="f">
                      <v:textbox inset="5.85pt,.7pt,5.85pt,.7pt">
                        <w:txbxContent>
                          <w:p w14:paraId="104A90B7"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w:t>
                            </w:r>
                            <w:r>
                              <w:rPr>
                                <w:rFonts w:ascii="Arial" w:hAnsi="Arial" w:cs="Arial"/>
                                <w:color w:val="FF0000"/>
                                <w:sz w:val="20"/>
                                <w:szCs w:val="20"/>
                              </w:rPr>
                              <w:t>-2</w:t>
                            </w:r>
                          </w:p>
                        </w:txbxContent>
                      </v:textbox>
                    </v:shape>
                  </w:pict>
                </mc:Fallback>
              </mc:AlternateContent>
            </w:r>
            <w:r w:rsidR="001B4D99" w:rsidRPr="00256C12">
              <w:rPr>
                <w:rFonts w:ascii="Arial" w:hAnsi="Arial" w:cs="Arial"/>
                <w:sz w:val="20"/>
                <w:szCs w:val="20"/>
              </w:rPr>
              <w:t>5)</w:t>
            </w:r>
            <w:r w:rsidR="00C13403" w:rsidRPr="00256C12">
              <w:rPr>
                <w:rFonts w:ascii="Arial" w:hAnsi="Arial" w:cs="Arial"/>
                <w:sz w:val="20"/>
                <w:szCs w:val="20"/>
              </w:rPr>
              <w:tab/>
            </w:r>
            <w:r w:rsidR="00B77FE0" w:rsidRPr="00256C12">
              <w:rPr>
                <w:rFonts w:ascii="Arial" w:hAnsi="Arial" w:cs="Arial"/>
                <w:sz w:val="20"/>
                <w:szCs w:val="20"/>
              </w:rPr>
              <w:t>Results of monitoring and measurement</w:t>
            </w:r>
          </w:p>
          <w:p w14:paraId="4F7DA9F1" w14:textId="0C15B39F" w:rsidR="001B4D99" w:rsidRPr="00921A64" w:rsidRDefault="001B4D99" w:rsidP="006060F7">
            <w:pPr>
              <w:snapToGrid w:val="0"/>
              <w:spacing w:line="288" w:lineRule="auto"/>
              <w:ind w:leftChars="130" w:left="568" w:hangingChars="141" w:hanging="282"/>
              <w:jc w:val="left"/>
              <w:rPr>
                <w:rFonts w:ascii="Arial" w:hAnsi="Arial" w:cs="Arial"/>
                <w:color w:val="FF0000"/>
                <w:sz w:val="20"/>
                <w:szCs w:val="20"/>
              </w:rPr>
            </w:pPr>
            <w:r w:rsidRPr="00256C12">
              <w:rPr>
                <w:rFonts w:ascii="Arial" w:hAnsi="Arial" w:cs="Arial"/>
                <w:sz w:val="20"/>
                <w:szCs w:val="20"/>
              </w:rPr>
              <w:t>6)</w:t>
            </w:r>
            <w:r w:rsidR="00C13403" w:rsidRPr="00256C12">
              <w:rPr>
                <w:rFonts w:ascii="Arial" w:hAnsi="Arial" w:cs="Arial"/>
                <w:sz w:val="20"/>
                <w:szCs w:val="20"/>
              </w:rPr>
              <w:tab/>
            </w:r>
            <w:r w:rsidR="00B77FE0" w:rsidRPr="00256C12">
              <w:rPr>
                <w:rFonts w:ascii="Arial" w:hAnsi="Arial" w:cs="Arial"/>
                <w:sz w:val="20"/>
                <w:szCs w:val="20"/>
              </w:rPr>
              <w:t>Audit results</w:t>
            </w:r>
            <w:r w:rsidR="00921A64">
              <w:rPr>
                <w:rFonts w:ascii="Arial" w:hAnsi="Arial" w:cs="Arial" w:hint="eastAsia"/>
                <w:color w:val="FF0000"/>
                <w:sz w:val="20"/>
                <w:szCs w:val="20"/>
              </w:rPr>
              <w:t xml:space="preserve">, results of </w:t>
            </w:r>
            <w:r w:rsidR="00921A64">
              <w:rPr>
                <w:rFonts w:ascii="Arial" w:hAnsi="Arial" w:cs="Arial"/>
                <w:color w:val="FF0000"/>
                <w:sz w:val="20"/>
                <w:szCs w:val="20"/>
              </w:rPr>
              <w:t>quality</w:t>
            </w:r>
            <w:r w:rsidR="00921A64">
              <w:rPr>
                <w:rFonts w:ascii="Arial" w:hAnsi="Arial" w:cs="Arial" w:hint="eastAsia"/>
                <w:color w:val="FF0000"/>
                <w:sz w:val="20"/>
                <w:szCs w:val="20"/>
              </w:rPr>
              <w:t xml:space="preserve"> compliance evaluation</w:t>
            </w:r>
          </w:p>
          <w:p w14:paraId="22ED5234" w14:textId="4381A2B4" w:rsidR="001B4D99" w:rsidRPr="00256C12" w:rsidRDefault="001B4D99" w:rsidP="00B77FE0">
            <w:pPr>
              <w:snapToGrid w:val="0"/>
              <w:spacing w:line="288" w:lineRule="auto"/>
              <w:ind w:leftChars="130" w:left="568" w:hangingChars="141" w:hanging="282"/>
              <w:jc w:val="left"/>
              <w:rPr>
                <w:rFonts w:ascii="Arial" w:hAnsi="Arial" w:cs="Arial"/>
                <w:sz w:val="20"/>
                <w:szCs w:val="20"/>
              </w:rPr>
            </w:pPr>
            <w:r w:rsidRPr="00256C12">
              <w:rPr>
                <w:rFonts w:ascii="Arial" w:hAnsi="Arial" w:cs="Arial"/>
                <w:sz w:val="20"/>
                <w:szCs w:val="20"/>
              </w:rPr>
              <w:t>7)</w:t>
            </w:r>
            <w:r w:rsidR="00C13403" w:rsidRPr="00256C12">
              <w:rPr>
                <w:rFonts w:ascii="Arial" w:hAnsi="Arial" w:cs="Arial"/>
                <w:sz w:val="20"/>
                <w:szCs w:val="20"/>
              </w:rPr>
              <w:tab/>
            </w:r>
            <w:r w:rsidR="00B77FE0" w:rsidRPr="00256C12">
              <w:rPr>
                <w:rFonts w:ascii="Arial" w:hAnsi="Arial" w:cs="Arial"/>
                <w:sz w:val="20"/>
                <w:szCs w:val="20"/>
              </w:rPr>
              <w:t>Performance of external suppliers</w:t>
            </w:r>
          </w:p>
          <w:p w14:paraId="05774B98" w14:textId="3AE90DD6" w:rsidR="00B77FE0" w:rsidRPr="00256C12" w:rsidRDefault="00B77FE0" w:rsidP="00B77FE0">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(4)</w:t>
            </w:r>
            <w:r w:rsidRPr="00256C12">
              <w:rPr>
                <w:rFonts w:ascii="Arial" w:hAnsi="Arial" w:cs="Arial"/>
                <w:sz w:val="20"/>
                <w:szCs w:val="20"/>
              </w:rPr>
              <w:tab/>
              <w:t>Validity of resources</w:t>
            </w:r>
          </w:p>
          <w:p w14:paraId="4C9BAA42" w14:textId="3DC51C25" w:rsidR="00B77FE0" w:rsidRPr="00256C12" w:rsidRDefault="00B77FE0" w:rsidP="00B77FE0">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(5)</w:t>
            </w:r>
            <w:r w:rsidRPr="00256C12">
              <w:rPr>
                <w:rFonts w:ascii="Arial" w:hAnsi="Arial" w:cs="Arial"/>
                <w:sz w:val="20"/>
                <w:szCs w:val="20"/>
              </w:rPr>
              <w:tab/>
              <w:t>Effectiveness of activities on risks and opportunities</w:t>
            </w:r>
          </w:p>
          <w:p w14:paraId="0ADF8DFB" w14:textId="036CB9AA" w:rsidR="00B77FE0" w:rsidRPr="00256C12" w:rsidRDefault="00B77FE0" w:rsidP="00B77FE0">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ab/>
              <w:t xml:space="preserve">“Risks and opportunities” </w:t>
            </w:r>
            <w:r w:rsidR="007301C7" w:rsidRPr="00256C12">
              <w:rPr>
                <w:rFonts w:ascii="Arial" w:hAnsi="Arial" w:cs="Arial"/>
                <w:sz w:val="20"/>
                <w:szCs w:val="20"/>
              </w:rPr>
              <w:t>refer to the</w:t>
            </w:r>
            <w:r w:rsidRPr="00256C12">
              <w:rPr>
                <w:rFonts w:ascii="Arial" w:hAnsi="Arial" w:cs="Arial"/>
                <w:sz w:val="20"/>
                <w:szCs w:val="20"/>
              </w:rPr>
              <w:t xml:space="preserve"> “impact of uncertainties (including possibilities that have yet to be realized but can be realized in the future)” and “conditions and situations advantageous for achieving goals for matters that have been already revealed,” and</w:t>
            </w:r>
            <w:r w:rsidR="00D7182E" w:rsidRPr="00256C12">
              <w:rPr>
                <w:rFonts w:ascii="Arial" w:hAnsi="Arial" w:cs="Arial"/>
                <w:sz w:val="20"/>
                <w:szCs w:val="20"/>
              </w:rPr>
              <w:t xml:space="preserve"> the</w:t>
            </w:r>
            <w:r w:rsidRPr="00256C12">
              <w:rPr>
                <w:rFonts w:ascii="Arial" w:hAnsi="Arial" w:cs="Arial"/>
                <w:sz w:val="20"/>
                <w:szCs w:val="20"/>
              </w:rPr>
              <w:t xml:space="preserve"> effectiveness of activities that address these shall be reported.</w:t>
            </w:r>
          </w:p>
          <w:p w14:paraId="3D568E28" w14:textId="70BC80BD" w:rsidR="00B77FE0" w:rsidRPr="00256C12" w:rsidRDefault="00B77FE0" w:rsidP="00B77FE0">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(6)</w:t>
            </w:r>
            <w:r w:rsidRPr="00256C12">
              <w:rPr>
                <w:rFonts w:ascii="Arial" w:hAnsi="Arial" w:cs="Arial"/>
                <w:sz w:val="20"/>
                <w:szCs w:val="20"/>
              </w:rPr>
              <w:tab/>
              <w:t>Opportunities for improvement (suggestions for improvement, etc.)</w:t>
            </w:r>
          </w:p>
          <w:p w14:paraId="3C98624F" w14:textId="77777777" w:rsidR="00A41798" w:rsidRPr="00256C12" w:rsidRDefault="00A41798" w:rsidP="00920772">
            <w:pPr>
              <w:snapToGrid w:val="0"/>
              <w:spacing w:line="288" w:lineRule="auto"/>
              <w:ind w:leftChars="20" w:left="44"/>
              <w:jc w:val="left"/>
              <w:rPr>
                <w:rFonts w:ascii="Arial" w:hAnsi="Arial" w:cs="Arial"/>
                <w:sz w:val="20"/>
                <w:szCs w:val="20"/>
              </w:rPr>
            </w:pPr>
          </w:p>
          <w:p w14:paraId="3D003901" w14:textId="77777777" w:rsidR="001B4D99" w:rsidRPr="00256C12" w:rsidRDefault="005B07F5" w:rsidP="00920772">
            <w:pPr>
              <w:snapToGrid w:val="0"/>
              <w:spacing w:line="288" w:lineRule="auto"/>
              <w:ind w:leftChars="20" w:left="44"/>
              <w:jc w:val="left"/>
              <w:rPr>
                <w:rFonts w:ascii="Arial" w:hAnsi="Arial" w:cs="Arial"/>
                <w:sz w:val="20"/>
                <w:szCs w:val="20"/>
              </w:rPr>
            </w:pPr>
            <w:r w:rsidRPr="00256C12">
              <w:rPr>
                <w:rFonts w:ascii="Arial" w:cs="Arial" w:hint="eastAsia"/>
                <w:sz w:val="20"/>
                <w:szCs w:val="20"/>
              </w:rPr>
              <w:t>All decisions / actions concerning the following shall be specified as</w:t>
            </w:r>
            <w:r w:rsidR="00BA24E9" w:rsidRPr="00256C12">
              <w:rPr>
                <w:rFonts w:ascii="Arial" w:cs="Arial"/>
                <w:sz w:val="20"/>
                <w:szCs w:val="20"/>
              </w:rPr>
              <w:t xml:space="preserve"> the</w:t>
            </w:r>
            <w:r w:rsidRPr="00256C12">
              <w:rPr>
                <w:rFonts w:ascii="Arial" w:cs="Arial" w:hint="eastAsia"/>
                <w:sz w:val="20"/>
                <w:szCs w:val="20"/>
              </w:rPr>
              <w:t xml:space="preserve"> output of </w:t>
            </w:r>
            <w:r w:rsidRPr="00256C12">
              <w:rPr>
                <w:rFonts w:ascii="Arial" w:cs="Arial"/>
                <w:sz w:val="20"/>
                <w:szCs w:val="20"/>
              </w:rPr>
              <w:t>quality</w:t>
            </w:r>
            <w:r w:rsidRPr="00256C12">
              <w:rPr>
                <w:rFonts w:ascii="Arial" w:cs="Arial" w:hint="eastAsia"/>
                <w:sz w:val="20"/>
                <w:szCs w:val="20"/>
              </w:rPr>
              <w:t xml:space="preserve"> management reviews.</w:t>
            </w:r>
          </w:p>
          <w:p w14:paraId="4C97C011" w14:textId="382DFDD8" w:rsidR="005B07F5" w:rsidRPr="00256C12" w:rsidRDefault="00C13403" w:rsidP="008A714B">
            <w:pPr>
              <w:snapToGrid w:val="0"/>
              <w:spacing w:line="288" w:lineRule="auto"/>
              <w:ind w:leftChars="20" w:left="410" w:hangingChars="183" w:hanging="366"/>
              <w:rPr>
                <w:rFonts w:ascii="Arial" w:hAnsi="Arial" w:cs="Arial"/>
                <w:sz w:val="20"/>
                <w:szCs w:val="20"/>
              </w:rPr>
            </w:pPr>
            <w:r w:rsidRPr="00256C12">
              <w:rPr>
                <w:rFonts w:ascii="Arial" w:cs="Arial" w:hint="eastAsia"/>
                <w:sz w:val="20"/>
                <w:szCs w:val="20"/>
              </w:rPr>
              <w:t>(1</w:t>
            </w:r>
            <w:r w:rsidR="005B07F5" w:rsidRPr="00256C12">
              <w:rPr>
                <w:rFonts w:ascii="Arial" w:cs="Arial" w:hint="eastAsia"/>
                <w:sz w:val="20"/>
                <w:szCs w:val="20"/>
              </w:rPr>
              <w:t>)</w:t>
            </w:r>
            <w:r w:rsidRPr="00256C12">
              <w:rPr>
                <w:rFonts w:ascii="Arial" w:cs="Arial"/>
                <w:sz w:val="20"/>
                <w:szCs w:val="20"/>
              </w:rPr>
              <w:tab/>
            </w:r>
            <w:r w:rsidR="00B77FE0" w:rsidRPr="00256C12">
              <w:rPr>
                <w:rFonts w:ascii="Arial" w:cs="Arial" w:hint="eastAsia"/>
                <w:sz w:val="20"/>
                <w:szCs w:val="20"/>
              </w:rPr>
              <w:t>Opportunities for improvement (improvement of products related to customer requirements, etc.)</w:t>
            </w:r>
          </w:p>
          <w:p w14:paraId="74B02ACF" w14:textId="77777777" w:rsidR="005B07F5" w:rsidRPr="00256C12" w:rsidRDefault="005B07F5" w:rsidP="008A714B">
            <w:pPr>
              <w:snapToGrid w:val="0"/>
              <w:spacing w:line="288" w:lineRule="auto"/>
              <w:ind w:leftChars="20" w:left="410" w:hangingChars="183" w:hanging="366"/>
              <w:jc w:val="left"/>
              <w:rPr>
                <w:rFonts w:ascii="Arial" w:hAnsi="Arial" w:cs="Arial"/>
                <w:sz w:val="20"/>
                <w:szCs w:val="20"/>
              </w:rPr>
            </w:pPr>
            <w:r w:rsidRPr="00256C12">
              <w:rPr>
                <w:rFonts w:ascii="Arial" w:cs="Arial" w:hint="eastAsia"/>
                <w:sz w:val="20"/>
                <w:szCs w:val="20"/>
              </w:rPr>
              <w:t>(2)</w:t>
            </w:r>
            <w:r w:rsidR="00C13403" w:rsidRPr="00256C12">
              <w:rPr>
                <w:rFonts w:ascii="Arial" w:cs="Arial"/>
                <w:sz w:val="20"/>
                <w:szCs w:val="20"/>
              </w:rPr>
              <w:tab/>
            </w:r>
            <w:r w:rsidR="00B77FE0" w:rsidRPr="00256C12">
              <w:rPr>
                <w:rFonts w:ascii="Arial" w:cs="Arial" w:hint="eastAsia"/>
                <w:sz w:val="20"/>
                <w:szCs w:val="20"/>
              </w:rPr>
              <w:t xml:space="preserve">Need for </w:t>
            </w:r>
            <w:r w:rsidR="00D7182E" w:rsidRPr="00256C12">
              <w:rPr>
                <w:rFonts w:ascii="Arial" w:cs="Arial" w:hint="eastAsia"/>
                <w:sz w:val="20"/>
                <w:szCs w:val="20"/>
              </w:rPr>
              <w:t>change</w:t>
            </w:r>
            <w:r w:rsidR="00D7182E" w:rsidRPr="00256C12">
              <w:rPr>
                <w:rFonts w:ascii="Arial" w:cs="Arial"/>
                <w:sz w:val="20"/>
                <w:szCs w:val="20"/>
              </w:rPr>
              <w:t>s</w:t>
            </w:r>
            <w:r w:rsidR="00B77FE0" w:rsidRPr="00256C12">
              <w:rPr>
                <w:rFonts w:ascii="Arial" w:cs="Arial" w:hint="eastAsia"/>
                <w:sz w:val="20"/>
                <w:szCs w:val="20"/>
              </w:rPr>
              <w:t xml:space="preserve"> to quality management systems</w:t>
            </w:r>
          </w:p>
          <w:p w14:paraId="256730DA" w14:textId="77777777" w:rsidR="005B07F5" w:rsidRPr="00256C12" w:rsidRDefault="005B07F5" w:rsidP="008A714B">
            <w:pPr>
              <w:snapToGrid w:val="0"/>
              <w:spacing w:line="288" w:lineRule="auto"/>
              <w:ind w:leftChars="20" w:left="410" w:hangingChars="183" w:hanging="366"/>
              <w:jc w:val="left"/>
              <w:rPr>
                <w:rFonts w:ascii="Arial" w:hAnsi="Arial" w:cs="Arial"/>
                <w:sz w:val="20"/>
                <w:szCs w:val="20"/>
              </w:rPr>
            </w:pPr>
            <w:r w:rsidRPr="00256C12">
              <w:rPr>
                <w:rFonts w:ascii="Arial" w:cs="Arial" w:hint="eastAsia"/>
                <w:sz w:val="20"/>
                <w:szCs w:val="20"/>
              </w:rPr>
              <w:t>(3)</w:t>
            </w:r>
            <w:r w:rsidR="00C13403" w:rsidRPr="00256C12">
              <w:rPr>
                <w:rFonts w:ascii="Arial" w:cs="Arial"/>
                <w:sz w:val="20"/>
                <w:szCs w:val="20"/>
              </w:rPr>
              <w:tab/>
            </w:r>
            <w:r w:rsidR="00C13403" w:rsidRPr="00256C12">
              <w:rPr>
                <w:rFonts w:ascii="Arial" w:cs="Arial" w:hint="eastAsia"/>
                <w:sz w:val="20"/>
                <w:szCs w:val="20"/>
              </w:rPr>
              <w:t>Resource needs</w:t>
            </w:r>
          </w:p>
          <w:p w14:paraId="02C9D32C" w14:textId="77777777" w:rsidR="00A41798" w:rsidRPr="00256C12" w:rsidRDefault="00A41798" w:rsidP="00920772">
            <w:pPr>
              <w:snapToGrid w:val="0"/>
              <w:spacing w:line="288" w:lineRule="auto"/>
              <w:ind w:leftChars="20" w:left="44"/>
              <w:jc w:val="left"/>
              <w:rPr>
                <w:rFonts w:ascii="Arial" w:hAnsi="Arial" w:cs="Arial"/>
                <w:sz w:val="20"/>
                <w:szCs w:val="20"/>
              </w:rPr>
            </w:pPr>
          </w:p>
          <w:p w14:paraId="13B6E666" w14:textId="15443210" w:rsidR="005B07F5" w:rsidRPr="00256C12" w:rsidRDefault="005B07F5" w:rsidP="00920772">
            <w:pPr>
              <w:snapToGrid w:val="0"/>
              <w:spacing w:line="288" w:lineRule="auto"/>
              <w:ind w:leftChars="20" w:left="44"/>
              <w:rPr>
                <w:rFonts w:ascii="Arial" w:hAnsi="Arial" w:cs="Arial"/>
                <w:sz w:val="20"/>
                <w:szCs w:val="20"/>
              </w:rPr>
            </w:pPr>
            <w:r w:rsidRPr="00256C12">
              <w:rPr>
                <w:rFonts w:ascii="Arial" w:cs="Arial" w:hint="eastAsia"/>
                <w:sz w:val="20"/>
                <w:szCs w:val="20"/>
              </w:rPr>
              <w:t xml:space="preserve">Implementation of quality management reviews shall be recorded in </w:t>
            </w:r>
            <w:r w:rsidR="0042293E" w:rsidRPr="00256C12">
              <w:rPr>
                <w:rFonts w:ascii="Arial" w:cs="Arial" w:hint="eastAsia"/>
                <w:sz w:val="20"/>
                <w:szCs w:val="20"/>
              </w:rPr>
              <w:t>a</w:t>
            </w:r>
            <w:r w:rsidRPr="00256C12">
              <w:rPr>
                <w:rFonts w:ascii="Arial" w:cs="Arial" w:hint="eastAsia"/>
                <w:sz w:val="20"/>
                <w:szCs w:val="20"/>
              </w:rPr>
              <w:t xml:space="preserve"> quality management review implementation results report (Attached Table 1-1), provided, </w:t>
            </w:r>
            <w:r w:rsidRPr="00256C12">
              <w:rPr>
                <w:rFonts w:ascii="Arial" w:cs="Arial" w:hint="eastAsia"/>
                <w:sz w:val="20"/>
                <w:szCs w:val="20"/>
              </w:rPr>
              <w:lastRenderedPageBreak/>
              <w:t xml:space="preserve">however, </w:t>
            </w:r>
            <w:r w:rsidR="00BA24E9" w:rsidRPr="00256C12">
              <w:rPr>
                <w:rFonts w:ascii="Arial" w:cs="Arial"/>
                <w:sz w:val="20"/>
                <w:szCs w:val="20"/>
              </w:rPr>
              <w:t xml:space="preserve">that the </w:t>
            </w:r>
            <w:r w:rsidRPr="00256C12">
              <w:rPr>
                <w:rFonts w:ascii="Arial" w:cs="Arial" w:hint="eastAsia"/>
                <w:sz w:val="20"/>
                <w:szCs w:val="20"/>
              </w:rPr>
              <w:t xml:space="preserve">forms </w:t>
            </w:r>
            <w:r w:rsidR="00BA24E9" w:rsidRPr="00256C12">
              <w:rPr>
                <w:rFonts w:ascii="Arial" w:cs="Arial"/>
                <w:sz w:val="20"/>
                <w:szCs w:val="20"/>
              </w:rPr>
              <w:t>designated by</w:t>
            </w:r>
            <w:r w:rsidRPr="00256C12">
              <w:rPr>
                <w:rFonts w:ascii="Arial" w:cs="Arial" w:hint="eastAsia"/>
                <w:sz w:val="20"/>
                <w:szCs w:val="20"/>
              </w:rPr>
              <w:t xml:space="preserve"> each business division may be used so long as they contain equivalent contents.</w:t>
            </w:r>
          </w:p>
          <w:p w14:paraId="6AB19F5C" w14:textId="319555B6" w:rsidR="005B07F5" w:rsidRPr="00256C12" w:rsidRDefault="00BA24E9" w:rsidP="00920772">
            <w:pPr>
              <w:snapToGrid w:val="0"/>
              <w:spacing w:line="288" w:lineRule="auto"/>
              <w:ind w:leftChars="20" w:left="44"/>
              <w:jc w:val="left"/>
              <w:rPr>
                <w:rFonts w:ascii="Arial" w:hAnsi="Arial" w:cs="Arial"/>
                <w:sz w:val="20"/>
                <w:szCs w:val="20"/>
              </w:rPr>
            </w:pPr>
            <w:r w:rsidRPr="00256C12">
              <w:rPr>
                <w:rFonts w:ascii="Arial" w:cs="Arial"/>
                <w:sz w:val="20"/>
                <w:szCs w:val="20"/>
              </w:rPr>
              <w:t xml:space="preserve">A section serving as a secretariat shall keep such records for three </w:t>
            </w:r>
            <w:r w:rsidR="0042293E" w:rsidRPr="00256C12">
              <w:rPr>
                <w:rFonts w:ascii="Arial" w:cs="Arial" w:hint="eastAsia"/>
                <w:sz w:val="20"/>
                <w:szCs w:val="20"/>
              </w:rPr>
              <w:t xml:space="preserve">(3) </w:t>
            </w:r>
            <w:r w:rsidRPr="00256C12">
              <w:rPr>
                <w:rFonts w:ascii="Arial" w:cs="Arial"/>
                <w:sz w:val="20"/>
                <w:szCs w:val="20"/>
              </w:rPr>
              <w:t>years</w:t>
            </w:r>
            <w:r w:rsidR="006E7304" w:rsidRPr="00256C12">
              <w:rPr>
                <w:rFonts w:ascii="Arial" w:cs="Arial" w:hint="eastAsia"/>
                <w:sz w:val="20"/>
                <w:szCs w:val="20"/>
              </w:rPr>
              <w:t>.</w:t>
            </w:r>
          </w:p>
          <w:p w14:paraId="3B3B8821" w14:textId="4EF5A8E4" w:rsidR="00A41798" w:rsidRPr="00256C12" w:rsidRDefault="00A41798" w:rsidP="00920772">
            <w:pPr>
              <w:snapToGrid w:val="0"/>
              <w:spacing w:line="288" w:lineRule="auto"/>
              <w:ind w:leftChars="20" w:left="44"/>
              <w:jc w:val="left"/>
              <w:rPr>
                <w:rFonts w:ascii="Arial" w:hAnsi="Arial" w:cs="Arial"/>
                <w:sz w:val="20"/>
                <w:szCs w:val="20"/>
              </w:rPr>
            </w:pPr>
          </w:p>
          <w:p w14:paraId="75E22F8E" w14:textId="06D08B52" w:rsidR="006E7304" w:rsidRPr="00256C12" w:rsidRDefault="00BA24E9" w:rsidP="00920772">
            <w:pPr>
              <w:snapToGrid w:val="0"/>
              <w:spacing w:line="288" w:lineRule="auto"/>
              <w:ind w:leftChars="20" w:left="44"/>
              <w:rPr>
                <w:rFonts w:ascii="Arial" w:hAnsi="Arial" w:cs="Arial"/>
                <w:sz w:val="20"/>
                <w:szCs w:val="20"/>
              </w:rPr>
            </w:pPr>
            <w:r w:rsidRPr="00256C12">
              <w:rPr>
                <w:rFonts w:ascii="Arial" w:cs="Arial"/>
                <w:sz w:val="20"/>
                <w:szCs w:val="20"/>
              </w:rPr>
              <w:t>In principle, top manage</w:t>
            </w:r>
            <w:r w:rsidR="0042293E" w:rsidRPr="00256C12">
              <w:rPr>
                <w:rFonts w:ascii="Arial" w:cs="Arial" w:hint="eastAsia"/>
                <w:sz w:val="20"/>
                <w:szCs w:val="20"/>
              </w:rPr>
              <w:t>ment</w:t>
            </w:r>
            <w:r w:rsidRPr="00256C12">
              <w:rPr>
                <w:rFonts w:ascii="Arial" w:cs="Arial"/>
                <w:sz w:val="20"/>
                <w:szCs w:val="20"/>
              </w:rPr>
              <w:t xml:space="preserve"> shall approve the r</w:t>
            </w:r>
            <w:r w:rsidR="006E7304" w:rsidRPr="00256C12">
              <w:rPr>
                <w:rFonts w:ascii="Arial" w:cs="Arial" w:hint="eastAsia"/>
                <w:sz w:val="20"/>
                <w:szCs w:val="20"/>
              </w:rPr>
              <w:t>ecords of quality management review implemen</w:t>
            </w:r>
            <w:r w:rsidRPr="00256C12">
              <w:rPr>
                <w:rFonts w:ascii="Arial" w:cs="Arial" w:hint="eastAsia"/>
                <w:sz w:val="20"/>
                <w:szCs w:val="20"/>
              </w:rPr>
              <w:t>tation results reports</w:t>
            </w:r>
            <w:r w:rsidR="006E7304" w:rsidRPr="00256C12">
              <w:rPr>
                <w:rFonts w:ascii="Arial" w:cs="Arial" w:hint="eastAsia"/>
                <w:sz w:val="20"/>
                <w:szCs w:val="20"/>
              </w:rPr>
              <w:t xml:space="preserve">, provided, however, </w:t>
            </w:r>
            <w:r w:rsidRPr="00256C12">
              <w:rPr>
                <w:rFonts w:ascii="Arial" w:cs="Arial"/>
                <w:sz w:val="20"/>
                <w:szCs w:val="20"/>
              </w:rPr>
              <w:t xml:space="preserve">that </w:t>
            </w:r>
            <w:r w:rsidR="006E7304" w:rsidRPr="00256C12">
              <w:rPr>
                <w:rFonts w:ascii="Arial" w:cs="Arial" w:hint="eastAsia"/>
                <w:sz w:val="20"/>
                <w:szCs w:val="20"/>
              </w:rPr>
              <w:t xml:space="preserve">such </w:t>
            </w:r>
            <w:r w:rsidRPr="00256C12">
              <w:rPr>
                <w:rFonts w:ascii="Arial" w:cs="Arial"/>
                <w:sz w:val="20"/>
                <w:szCs w:val="20"/>
              </w:rPr>
              <w:t xml:space="preserve">records </w:t>
            </w:r>
            <w:r w:rsidR="006E7304" w:rsidRPr="00256C12">
              <w:rPr>
                <w:rFonts w:ascii="Arial" w:cs="Arial" w:hint="eastAsia"/>
                <w:sz w:val="20"/>
                <w:szCs w:val="20"/>
              </w:rPr>
              <w:t xml:space="preserve">may be approved by a quality </w:t>
            </w:r>
            <w:r w:rsidR="0042293E" w:rsidRPr="00256C12">
              <w:rPr>
                <w:rFonts w:ascii="Arial" w:cs="Arial" w:hint="eastAsia"/>
                <w:sz w:val="20"/>
                <w:szCs w:val="20"/>
              </w:rPr>
              <w:t>management</w:t>
            </w:r>
            <w:r w:rsidR="006E7304" w:rsidRPr="00256C12">
              <w:rPr>
                <w:rFonts w:ascii="Arial" w:cs="Arial" w:hint="eastAsia"/>
                <w:sz w:val="20"/>
                <w:szCs w:val="20"/>
              </w:rPr>
              <w:t xml:space="preserve"> representative </w:t>
            </w:r>
            <w:r w:rsidR="006D575A" w:rsidRPr="00256C12">
              <w:rPr>
                <w:rFonts w:ascii="Arial" w:cs="Arial" w:hint="eastAsia"/>
                <w:sz w:val="20"/>
                <w:szCs w:val="20"/>
              </w:rPr>
              <w:t>so long as the top manage</w:t>
            </w:r>
            <w:r w:rsidR="0042293E" w:rsidRPr="00256C12">
              <w:rPr>
                <w:rFonts w:ascii="Arial" w:cs="Arial" w:hint="eastAsia"/>
                <w:sz w:val="20"/>
                <w:szCs w:val="20"/>
              </w:rPr>
              <w:t>ment</w:t>
            </w:r>
            <w:r w:rsidR="006D575A" w:rsidRPr="00256C12">
              <w:rPr>
                <w:rFonts w:ascii="Arial" w:hAnsi="Arial" w:cs="Arial"/>
                <w:sz w:val="20"/>
                <w:szCs w:val="20"/>
              </w:rPr>
              <w:t>’s</w:t>
            </w:r>
            <w:r w:rsidR="006D575A" w:rsidRPr="00256C12">
              <w:rPr>
                <w:rFonts w:ascii="Arial" w:cs="Arial" w:hint="eastAsia"/>
                <w:sz w:val="20"/>
                <w:szCs w:val="20"/>
              </w:rPr>
              <w:t xml:space="preserve"> attendance is recorded.</w:t>
            </w:r>
          </w:p>
          <w:p w14:paraId="01474510" w14:textId="72FC3765" w:rsidR="00A41798" w:rsidRPr="00256C12" w:rsidRDefault="00A41798" w:rsidP="00920772">
            <w:pPr>
              <w:snapToGrid w:val="0"/>
              <w:spacing w:line="288" w:lineRule="auto"/>
              <w:ind w:leftChars="20" w:left="44"/>
              <w:jc w:val="left"/>
              <w:rPr>
                <w:rFonts w:ascii="Arial" w:hAnsi="Arial" w:cs="Arial"/>
                <w:sz w:val="20"/>
                <w:szCs w:val="20"/>
              </w:rPr>
            </w:pPr>
          </w:p>
          <w:p w14:paraId="26312EA3" w14:textId="73C2C6EE" w:rsidR="006D575A" w:rsidRPr="00256C12" w:rsidRDefault="006D575A" w:rsidP="00920772">
            <w:pPr>
              <w:snapToGrid w:val="0"/>
              <w:spacing w:line="288" w:lineRule="auto"/>
              <w:ind w:leftChars="20" w:left="44"/>
              <w:rPr>
                <w:rFonts w:ascii="Arial" w:hAnsi="Arial" w:cs="Arial"/>
                <w:sz w:val="20"/>
                <w:szCs w:val="20"/>
              </w:rPr>
            </w:pPr>
            <w:r w:rsidRPr="00256C12">
              <w:rPr>
                <w:rFonts w:ascii="Arial" w:cs="Arial" w:hint="eastAsia"/>
                <w:sz w:val="20"/>
                <w:szCs w:val="20"/>
              </w:rPr>
              <w:t xml:space="preserve">In response to comments and instructions for improvement in quality management reviews, </w:t>
            </w:r>
            <w:r w:rsidR="00BA24E9" w:rsidRPr="00256C12">
              <w:rPr>
                <w:rFonts w:ascii="Arial" w:cs="Arial"/>
                <w:sz w:val="20"/>
                <w:szCs w:val="20"/>
              </w:rPr>
              <w:t>the</w:t>
            </w:r>
            <w:r w:rsidRPr="00256C12">
              <w:rPr>
                <w:rFonts w:ascii="Arial" w:cs="Arial" w:hint="eastAsia"/>
                <w:sz w:val="20"/>
                <w:szCs w:val="20"/>
              </w:rPr>
              <w:t xml:space="preserve"> section in charge shall specify its corrective actions and describe the same in the </w:t>
            </w:r>
            <w:r w:rsidRPr="00256C12">
              <w:rPr>
                <w:rFonts w:ascii="Arial" w:hAnsi="Arial" w:cs="Arial"/>
                <w:sz w:val="20"/>
                <w:szCs w:val="20"/>
              </w:rPr>
              <w:t>box for “Corrective Action” in Attache</w:t>
            </w:r>
            <w:r w:rsidRPr="00256C12">
              <w:rPr>
                <w:rFonts w:ascii="Arial" w:cs="Arial" w:hint="eastAsia"/>
                <w:sz w:val="20"/>
                <w:szCs w:val="20"/>
              </w:rPr>
              <w:t>d Table 1-1 to define when to implement improvement.</w:t>
            </w:r>
          </w:p>
          <w:p w14:paraId="47D6E30E" w14:textId="0ACBF5C3" w:rsidR="00A41798" w:rsidRPr="00256C12" w:rsidRDefault="00A41798" w:rsidP="00920772">
            <w:pPr>
              <w:snapToGrid w:val="0"/>
              <w:spacing w:line="288" w:lineRule="auto"/>
              <w:ind w:leftChars="20" w:left="44"/>
              <w:jc w:val="left"/>
              <w:rPr>
                <w:rFonts w:ascii="Arial" w:hAnsi="Arial" w:cs="Arial"/>
                <w:sz w:val="20"/>
                <w:szCs w:val="20"/>
              </w:rPr>
            </w:pPr>
          </w:p>
          <w:p w14:paraId="19D16C23" w14:textId="3B1F3B3A" w:rsidR="00A41798" w:rsidRPr="00256C12" w:rsidRDefault="00A41798" w:rsidP="00920772">
            <w:pPr>
              <w:snapToGrid w:val="0"/>
              <w:spacing w:line="288" w:lineRule="auto"/>
              <w:ind w:leftChars="20" w:left="44"/>
              <w:jc w:val="left"/>
              <w:rPr>
                <w:rFonts w:ascii="Arial" w:cs="Arial"/>
                <w:sz w:val="20"/>
                <w:szCs w:val="20"/>
              </w:rPr>
            </w:pPr>
          </w:p>
          <w:p w14:paraId="122E46FF" w14:textId="243BC811" w:rsidR="006D575A" w:rsidRPr="00256C12" w:rsidRDefault="006D575A" w:rsidP="0042293E">
            <w:pPr>
              <w:snapToGrid w:val="0"/>
              <w:spacing w:line="288" w:lineRule="auto"/>
              <w:ind w:leftChars="20" w:left="44"/>
              <w:rPr>
                <w:rFonts w:ascii="Arial" w:hAnsi="Arial" w:cs="Arial"/>
                <w:sz w:val="20"/>
                <w:szCs w:val="20"/>
              </w:rPr>
            </w:pPr>
            <w:r w:rsidRPr="00256C12">
              <w:rPr>
                <w:rFonts w:ascii="Arial" w:cs="Arial" w:hint="eastAsia"/>
                <w:sz w:val="20"/>
                <w:szCs w:val="20"/>
              </w:rPr>
              <w:t xml:space="preserve">The quality </w:t>
            </w:r>
            <w:r w:rsidR="0042293E" w:rsidRPr="00256C12">
              <w:rPr>
                <w:rFonts w:ascii="Arial" w:cs="Arial" w:hint="eastAsia"/>
                <w:sz w:val="20"/>
                <w:szCs w:val="20"/>
              </w:rPr>
              <w:t>management</w:t>
            </w:r>
            <w:r w:rsidRPr="00256C12">
              <w:rPr>
                <w:rFonts w:ascii="Arial" w:cs="Arial" w:hint="eastAsia"/>
                <w:sz w:val="20"/>
                <w:szCs w:val="20"/>
              </w:rPr>
              <w:t xml:space="preserve"> representative or qualit</w:t>
            </w:r>
            <w:r w:rsidRPr="00256C12">
              <w:rPr>
                <w:rFonts w:ascii="Arial" w:hAnsi="Arial" w:cs="Arial"/>
                <w:sz w:val="20"/>
                <w:szCs w:val="20"/>
              </w:rPr>
              <w:t xml:space="preserve">y management review secretariat </w:t>
            </w:r>
            <w:r w:rsidR="00D40445" w:rsidRPr="00256C12">
              <w:rPr>
                <w:rFonts w:ascii="Arial" w:hAnsi="Arial" w:cs="Arial"/>
                <w:sz w:val="20"/>
                <w:szCs w:val="20"/>
              </w:rPr>
              <w:t xml:space="preserve">shall verify the contents of their corrective actions and describe </w:t>
            </w:r>
            <w:r w:rsidR="0032180B" w:rsidRPr="00256C12">
              <w:rPr>
                <w:rFonts w:ascii="Arial" w:hAnsi="Arial" w:cs="Arial"/>
                <w:sz w:val="20"/>
                <w:szCs w:val="20"/>
              </w:rPr>
              <w:t>the results in the “Follow-U</w:t>
            </w:r>
            <w:r w:rsidR="00D40445" w:rsidRPr="00256C12">
              <w:rPr>
                <w:rFonts w:ascii="Arial" w:hAnsi="Arial" w:cs="Arial"/>
                <w:sz w:val="20"/>
                <w:szCs w:val="20"/>
              </w:rPr>
              <w:t>p” box in Attached Table 1-</w:t>
            </w:r>
            <w:r w:rsidR="00D40445" w:rsidRPr="00256C12">
              <w:rPr>
                <w:rFonts w:ascii="Arial" w:cs="Arial" w:hint="eastAsia"/>
                <w:sz w:val="20"/>
                <w:szCs w:val="20"/>
              </w:rPr>
              <w:t>1.</w:t>
            </w:r>
          </w:p>
          <w:p w14:paraId="146654AB" w14:textId="0D56A3F1" w:rsidR="00981F65" w:rsidRPr="00256C12" w:rsidRDefault="005F3C6E" w:rsidP="000442F3">
            <w:pPr>
              <w:snapToGrid w:val="0"/>
              <w:spacing w:line="288" w:lineRule="auto"/>
              <w:ind w:leftChars="20" w:left="44"/>
              <w:rPr>
                <w:rFonts w:ascii="Arial" w:hAnsi="Arial" w:cs="Arial"/>
                <w:sz w:val="20"/>
                <w:szCs w:val="20"/>
              </w:rPr>
            </w:pPr>
            <w:r w:rsidRPr="00256C12">
              <w:rPr>
                <w:rFonts w:ascii="Arial" w:hAnsi="Arial" w:cs="Arial" w:hint="eastAsia"/>
                <w:sz w:val="20"/>
                <w:szCs w:val="20"/>
              </w:rPr>
              <w:t xml:space="preserve">The results of </w:t>
            </w:r>
            <w:r w:rsidRPr="00256C12">
              <w:rPr>
                <w:rFonts w:ascii="Arial" w:hAnsi="Arial" w:cs="Arial"/>
                <w:sz w:val="20"/>
                <w:szCs w:val="20"/>
              </w:rPr>
              <w:t>quality</w:t>
            </w:r>
            <w:r w:rsidRPr="00256C12">
              <w:rPr>
                <w:rFonts w:ascii="Arial" w:hAnsi="Arial" w:cs="Arial" w:hint="eastAsia"/>
                <w:sz w:val="20"/>
                <w:szCs w:val="20"/>
              </w:rPr>
              <w:t xml:space="preserve"> management reviews up to the latest one shall be followed up on in the quality management review in the following year.</w:t>
            </w:r>
          </w:p>
        </w:tc>
      </w:tr>
      <w:bookmarkEnd w:id="0"/>
      <w:bookmarkEnd w:id="1"/>
    </w:tbl>
    <w:p w14:paraId="67391DAC" w14:textId="77777777" w:rsidR="004D6874" w:rsidRPr="001975D2" w:rsidRDefault="004D6874" w:rsidP="008A714B">
      <w:pPr>
        <w:snapToGrid w:val="0"/>
        <w:spacing w:line="300" w:lineRule="auto"/>
        <w:ind w:left="231" w:hangingChars="1155" w:hanging="231"/>
        <w:jc w:val="left"/>
        <w:rPr>
          <w:rFonts w:ascii="Arial" w:hAnsi="Arial" w:cs="Arial"/>
          <w:sz w:val="2"/>
          <w:szCs w:val="2"/>
        </w:rPr>
      </w:pPr>
    </w:p>
    <w:sectPr w:rsidR="004D6874" w:rsidRPr="001975D2" w:rsidSect="003D6B21">
      <w:headerReference w:type="default" r:id="rId7"/>
      <w:footerReference w:type="default" r:id="rId8"/>
      <w:pgSz w:w="11906" w:h="16838" w:code="9"/>
      <w:pgMar w:top="-1151" w:right="465" w:bottom="658" w:left="1134" w:header="567" w:footer="28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45BF6" w14:textId="77777777" w:rsidR="008F098F" w:rsidRDefault="008F098F">
      <w:r>
        <w:separator/>
      </w:r>
    </w:p>
  </w:endnote>
  <w:endnote w:type="continuationSeparator" w:id="0">
    <w:p w14:paraId="613EF772" w14:textId="77777777" w:rsidR="008F098F" w:rsidRDefault="008F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24EF4" w14:textId="77777777" w:rsidR="007301C7" w:rsidRPr="0042293E" w:rsidRDefault="00833E68" w:rsidP="006A2021">
    <w:pPr>
      <w:pStyle w:val="a4"/>
      <w:jc w:val="center"/>
      <w:rPr>
        <w:rFonts w:ascii="Arial" w:hAnsi="Arial" w:cs="Arial"/>
        <w:sz w:val="21"/>
        <w:szCs w:val="21"/>
      </w:rPr>
    </w:pPr>
    <w:r w:rsidRPr="00833E68">
      <w:rPr>
        <w:rFonts w:ascii="Arial" w:hAnsi="Arial" w:cs="Arial"/>
        <w:sz w:val="21"/>
        <w:szCs w:val="21"/>
      </w:rPr>
      <w:t>Living Appliances and Solutions Company, Panasonic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3667" w14:textId="77777777" w:rsidR="008F098F" w:rsidRDefault="008F098F">
      <w:r>
        <w:separator/>
      </w:r>
    </w:p>
  </w:footnote>
  <w:footnote w:type="continuationSeparator" w:id="0">
    <w:p w14:paraId="16BFABFA" w14:textId="77777777" w:rsidR="008F098F" w:rsidRDefault="008F0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5954"/>
      <w:gridCol w:w="1606"/>
    </w:tblGrid>
    <w:tr w:rsidR="007301C7" w14:paraId="0A1A51DA" w14:textId="77777777" w:rsidTr="00920772">
      <w:tc>
        <w:tcPr>
          <w:tcW w:w="2268" w:type="dxa"/>
          <w:tcBorders>
            <w:top w:val="single" w:sz="12" w:space="0" w:color="auto"/>
            <w:left w:val="single" w:sz="12" w:space="0" w:color="auto"/>
            <w:bottom w:val="single" w:sz="6" w:space="0" w:color="auto"/>
            <w:right w:val="single" w:sz="6" w:space="0" w:color="auto"/>
          </w:tcBorders>
        </w:tcPr>
        <w:p w14:paraId="0AFB3A95" w14:textId="77777777" w:rsidR="007301C7" w:rsidRPr="00920772" w:rsidRDefault="007301C7" w:rsidP="00920772">
          <w:pPr>
            <w:pStyle w:val="a3"/>
            <w:tabs>
              <w:tab w:val="clear" w:pos="4252"/>
              <w:tab w:val="clear" w:pos="8504"/>
            </w:tabs>
            <w:jc w:val="center"/>
            <w:rPr>
              <w:rFonts w:ascii="Arial" w:hAnsi="Arial" w:cs="Arial"/>
              <w:sz w:val="21"/>
              <w:szCs w:val="21"/>
            </w:rPr>
          </w:pPr>
          <w:r w:rsidRPr="00920772">
            <w:rPr>
              <w:rFonts w:ascii="Arial" w:cs="Arial" w:hint="eastAsia"/>
              <w:sz w:val="21"/>
              <w:szCs w:val="21"/>
            </w:rPr>
            <w:t>Standard no.</w:t>
          </w:r>
        </w:p>
      </w:tc>
      <w:tc>
        <w:tcPr>
          <w:tcW w:w="5954" w:type="dxa"/>
          <w:vMerge w:val="restart"/>
          <w:tcBorders>
            <w:top w:val="single" w:sz="12" w:space="0" w:color="auto"/>
            <w:left w:val="single" w:sz="6" w:space="0" w:color="auto"/>
            <w:right w:val="single" w:sz="6" w:space="0" w:color="auto"/>
          </w:tcBorders>
          <w:vAlign w:val="center"/>
        </w:tcPr>
        <w:p w14:paraId="63032EA8" w14:textId="77777777" w:rsidR="007301C7" w:rsidRPr="00920772" w:rsidRDefault="007301C7" w:rsidP="00920772">
          <w:pPr>
            <w:pStyle w:val="a3"/>
            <w:tabs>
              <w:tab w:val="clear" w:pos="4252"/>
              <w:tab w:val="clear" w:pos="8504"/>
            </w:tabs>
            <w:jc w:val="center"/>
            <w:rPr>
              <w:rFonts w:ascii="Arial" w:hAnsi="Arial" w:cs="Arial"/>
              <w:b/>
              <w:sz w:val="24"/>
              <w:szCs w:val="24"/>
            </w:rPr>
          </w:pPr>
          <w:r w:rsidRPr="00920772">
            <w:rPr>
              <w:rFonts w:ascii="Arial" w:cs="Arial" w:hint="eastAsia"/>
              <w:b/>
              <w:sz w:val="24"/>
              <w:szCs w:val="24"/>
            </w:rPr>
            <w:t>Quality Manag</w:t>
          </w:r>
          <w:r>
            <w:rPr>
              <w:rFonts w:ascii="Arial" w:cs="Arial" w:hint="eastAsia"/>
              <w:b/>
              <w:sz w:val="24"/>
              <w:szCs w:val="24"/>
            </w:rPr>
            <w:t xml:space="preserve">ement Review Implementation </w:t>
          </w:r>
          <w:r>
            <w:rPr>
              <w:rFonts w:ascii="Arial" w:cs="Arial"/>
              <w:b/>
              <w:sz w:val="24"/>
              <w:szCs w:val="24"/>
            </w:rPr>
            <w:t>Standards</w:t>
          </w:r>
        </w:p>
      </w:tc>
      <w:tc>
        <w:tcPr>
          <w:tcW w:w="1606" w:type="dxa"/>
          <w:tcBorders>
            <w:top w:val="single" w:sz="12" w:space="0" w:color="auto"/>
            <w:left w:val="single" w:sz="6" w:space="0" w:color="auto"/>
            <w:bottom w:val="single" w:sz="6" w:space="0" w:color="auto"/>
            <w:right w:val="single" w:sz="12" w:space="0" w:color="auto"/>
          </w:tcBorders>
        </w:tcPr>
        <w:p w14:paraId="0C21DCA5" w14:textId="77777777" w:rsidR="007301C7" w:rsidRPr="00920772" w:rsidRDefault="007301C7" w:rsidP="008A714B">
          <w:pPr>
            <w:pStyle w:val="a3"/>
            <w:tabs>
              <w:tab w:val="center" w:pos="1032"/>
            </w:tabs>
            <w:rPr>
              <w:rFonts w:ascii="Arial" w:hAnsi="Arial" w:cs="Arial"/>
              <w:sz w:val="21"/>
              <w:szCs w:val="21"/>
            </w:rPr>
          </w:pPr>
          <w:r w:rsidRPr="00920772">
            <w:rPr>
              <w:rFonts w:ascii="Arial" w:cs="Arial" w:hint="eastAsia"/>
              <w:sz w:val="21"/>
              <w:szCs w:val="21"/>
            </w:rPr>
            <w:t xml:space="preserve">Page: </w:t>
          </w:r>
          <w:r w:rsidR="00914989" w:rsidRPr="00920772">
            <w:rPr>
              <w:rFonts w:ascii="Arial" w:hAnsi="Arial" w:cs="Arial"/>
              <w:sz w:val="21"/>
              <w:szCs w:val="21"/>
            </w:rPr>
            <w:fldChar w:fldCharType="begin"/>
          </w:r>
          <w:r w:rsidRPr="00920772">
            <w:rPr>
              <w:rFonts w:ascii="Arial" w:hAnsi="Arial" w:cs="Arial"/>
              <w:sz w:val="21"/>
              <w:szCs w:val="21"/>
            </w:rPr>
            <w:instrText xml:space="preserve"> PAGE   \* MERGEFORMAT </w:instrText>
          </w:r>
          <w:r w:rsidR="00914989" w:rsidRPr="00920772">
            <w:rPr>
              <w:rFonts w:ascii="Arial" w:hAnsi="Arial" w:cs="Arial"/>
              <w:sz w:val="21"/>
              <w:szCs w:val="21"/>
            </w:rPr>
            <w:fldChar w:fldCharType="separate"/>
          </w:r>
          <w:r w:rsidR="000442F3">
            <w:rPr>
              <w:rFonts w:ascii="Arial" w:hAnsi="Arial" w:cs="Arial"/>
              <w:noProof/>
              <w:sz w:val="21"/>
              <w:szCs w:val="21"/>
            </w:rPr>
            <w:t>3</w:t>
          </w:r>
          <w:r w:rsidR="00914989" w:rsidRPr="00920772">
            <w:rPr>
              <w:rFonts w:ascii="Arial" w:hAnsi="Arial" w:cs="Arial"/>
              <w:sz w:val="21"/>
              <w:szCs w:val="21"/>
            </w:rPr>
            <w:fldChar w:fldCharType="end"/>
          </w:r>
          <w:r>
            <w:rPr>
              <w:rFonts w:ascii="Arial" w:hAnsi="Arial" w:cs="Arial"/>
              <w:sz w:val="21"/>
              <w:szCs w:val="21"/>
            </w:rPr>
            <w:t>/</w:t>
          </w:r>
          <w:r>
            <w:rPr>
              <w:rFonts w:ascii="Arial" w:hAnsi="Arial" w:cs="Arial" w:hint="eastAsia"/>
              <w:sz w:val="21"/>
              <w:szCs w:val="21"/>
            </w:rPr>
            <w:t>2</w:t>
          </w:r>
        </w:p>
      </w:tc>
    </w:tr>
    <w:tr w:rsidR="007301C7" w14:paraId="473C63C9" w14:textId="77777777" w:rsidTr="00920772">
      <w:tc>
        <w:tcPr>
          <w:tcW w:w="2268" w:type="dxa"/>
          <w:tcBorders>
            <w:top w:val="single" w:sz="6" w:space="0" w:color="auto"/>
            <w:left w:val="single" w:sz="12" w:space="0" w:color="auto"/>
            <w:bottom w:val="single" w:sz="12" w:space="0" w:color="auto"/>
            <w:right w:val="single" w:sz="6" w:space="0" w:color="auto"/>
          </w:tcBorders>
        </w:tcPr>
        <w:p w14:paraId="2EC2DC9B" w14:textId="77777777" w:rsidR="007301C7" w:rsidRPr="00920772" w:rsidRDefault="007301C7" w:rsidP="00920772">
          <w:pPr>
            <w:pStyle w:val="a3"/>
            <w:tabs>
              <w:tab w:val="clear" w:pos="4252"/>
              <w:tab w:val="clear" w:pos="8504"/>
            </w:tabs>
            <w:jc w:val="center"/>
            <w:rPr>
              <w:rFonts w:ascii="Arial" w:hAnsi="Arial" w:cs="Arial"/>
              <w:sz w:val="21"/>
              <w:szCs w:val="21"/>
            </w:rPr>
          </w:pPr>
          <w:r w:rsidRPr="00920772">
            <w:rPr>
              <w:rFonts w:ascii="Arial" w:hAnsi="Arial" w:cs="Arial"/>
              <w:sz w:val="21"/>
              <w:szCs w:val="21"/>
            </w:rPr>
            <w:t>APQ-BG-003</w:t>
          </w:r>
        </w:p>
      </w:tc>
      <w:tc>
        <w:tcPr>
          <w:tcW w:w="5954" w:type="dxa"/>
          <w:vMerge/>
          <w:tcBorders>
            <w:left w:val="single" w:sz="6" w:space="0" w:color="auto"/>
            <w:bottom w:val="single" w:sz="12" w:space="0" w:color="auto"/>
            <w:right w:val="single" w:sz="6" w:space="0" w:color="auto"/>
          </w:tcBorders>
        </w:tcPr>
        <w:p w14:paraId="0495F9EF" w14:textId="77777777" w:rsidR="007301C7" w:rsidRPr="00920772" w:rsidRDefault="007301C7">
          <w:pPr>
            <w:pStyle w:val="a3"/>
            <w:rPr>
              <w:rFonts w:ascii="Arial" w:hAnsi="Arial" w:cs="Arial"/>
              <w:sz w:val="20"/>
              <w:szCs w:val="20"/>
            </w:rPr>
          </w:pPr>
        </w:p>
      </w:tc>
      <w:tc>
        <w:tcPr>
          <w:tcW w:w="1606" w:type="dxa"/>
          <w:tcBorders>
            <w:top w:val="single" w:sz="6" w:space="0" w:color="auto"/>
            <w:left w:val="single" w:sz="6" w:space="0" w:color="auto"/>
            <w:bottom w:val="single" w:sz="12" w:space="0" w:color="auto"/>
            <w:right w:val="single" w:sz="12" w:space="0" w:color="auto"/>
          </w:tcBorders>
        </w:tcPr>
        <w:p w14:paraId="08A1EE37" w14:textId="61B22845" w:rsidR="007301C7" w:rsidRPr="00920772" w:rsidRDefault="007301C7" w:rsidP="00230D8E">
          <w:pPr>
            <w:pStyle w:val="a3"/>
            <w:tabs>
              <w:tab w:val="center" w:pos="1032"/>
            </w:tabs>
            <w:rPr>
              <w:rFonts w:ascii="Arial" w:hAnsi="Arial" w:cs="Arial"/>
              <w:sz w:val="21"/>
              <w:szCs w:val="21"/>
            </w:rPr>
          </w:pPr>
          <w:r w:rsidRPr="00920772">
            <w:rPr>
              <w:rFonts w:ascii="Arial" w:cs="Arial" w:hint="eastAsia"/>
              <w:sz w:val="21"/>
              <w:szCs w:val="21"/>
            </w:rPr>
            <w:t xml:space="preserve">Version: </w:t>
          </w:r>
          <w:r>
            <w:rPr>
              <w:rFonts w:ascii="Arial" w:cs="Arial" w:hint="eastAsia"/>
              <w:sz w:val="21"/>
              <w:szCs w:val="21"/>
            </w:rPr>
            <w:t>2</w:t>
          </w:r>
          <w:r w:rsidR="00FE64C1">
            <w:rPr>
              <w:rFonts w:ascii="Arial" w:cs="Arial"/>
              <w:sz w:val="21"/>
              <w:szCs w:val="21"/>
            </w:rPr>
            <w:t>-</w:t>
          </w:r>
          <w:r w:rsidR="007E5956">
            <w:rPr>
              <w:rFonts w:ascii="Arial" w:cs="Arial"/>
              <w:sz w:val="21"/>
              <w:szCs w:val="21"/>
            </w:rPr>
            <w:t>2</w:t>
          </w:r>
        </w:p>
      </w:tc>
    </w:tr>
  </w:tbl>
  <w:p w14:paraId="72CCEB83" w14:textId="77777777" w:rsidR="007301C7" w:rsidRDefault="007301C7" w:rsidP="001177E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26E7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BDD68D3"/>
    <w:multiLevelType w:val="hybridMultilevel"/>
    <w:tmpl w:val="D8B41882"/>
    <w:lvl w:ilvl="0" w:tplc="938E16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953101322">
    <w:abstractNumId w:val="1"/>
  </w:num>
  <w:num w:numId="2" w16cid:durableId="1032609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C9"/>
    <w:rsid w:val="00020ADB"/>
    <w:rsid w:val="0003245B"/>
    <w:rsid w:val="000442F3"/>
    <w:rsid w:val="00070742"/>
    <w:rsid w:val="001177E2"/>
    <w:rsid w:val="00120A21"/>
    <w:rsid w:val="00123417"/>
    <w:rsid w:val="00155489"/>
    <w:rsid w:val="00162007"/>
    <w:rsid w:val="00162A8E"/>
    <w:rsid w:val="0019617F"/>
    <w:rsid w:val="001975D2"/>
    <w:rsid w:val="001B4D99"/>
    <w:rsid w:val="001C2F3C"/>
    <w:rsid w:val="001D1FDB"/>
    <w:rsid w:val="001E34B9"/>
    <w:rsid w:val="001E4DD4"/>
    <w:rsid w:val="001F2509"/>
    <w:rsid w:val="00230D8E"/>
    <w:rsid w:val="00235328"/>
    <w:rsid w:val="00244939"/>
    <w:rsid w:val="0024537D"/>
    <w:rsid w:val="00256C12"/>
    <w:rsid w:val="002667A3"/>
    <w:rsid w:val="00283AEF"/>
    <w:rsid w:val="00295624"/>
    <w:rsid w:val="002A0E7F"/>
    <w:rsid w:val="002A5AD8"/>
    <w:rsid w:val="00314E86"/>
    <w:rsid w:val="00315D98"/>
    <w:rsid w:val="0032180B"/>
    <w:rsid w:val="0034126D"/>
    <w:rsid w:val="003426EF"/>
    <w:rsid w:val="00342752"/>
    <w:rsid w:val="003509F2"/>
    <w:rsid w:val="00352F79"/>
    <w:rsid w:val="00353C80"/>
    <w:rsid w:val="0036707A"/>
    <w:rsid w:val="003841C6"/>
    <w:rsid w:val="003913B5"/>
    <w:rsid w:val="003A4C8F"/>
    <w:rsid w:val="003C3390"/>
    <w:rsid w:val="003D3226"/>
    <w:rsid w:val="003D6B21"/>
    <w:rsid w:val="00411CBD"/>
    <w:rsid w:val="00421E73"/>
    <w:rsid w:val="0042293E"/>
    <w:rsid w:val="00427AFD"/>
    <w:rsid w:val="004376BA"/>
    <w:rsid w:val="00463D23"/>
    <w:rsid w:val="00472EF3"/>
    <w:rsid w:val="00476EF7"/>
    <w:rsid w:val="00480741"/>
    <w:rsid w:val="00482ED3"/>
    <w:rsid w:val="00484CC5"/>
    <w:rsid w:val="00491B3F"/>
    <w:rsid w:val="00497F67"/>
    <w:rsid w:val="004B6974"/>
    <w:rsid w:val="004D6874"/>
    <w:rsid w:val="004D7DC4"/>
    <w:rsid w:val="004E0B5B"/>
    <w:rsid w:val="0052533A"/>
    <w:rsid w:val="00594211"/>
    <w:rsid w:val="005A6D13"/>
    <w:rsid w:val="005B07F5"/>
    <w:rsid w:val="005B1693"/>
    <w:rsid w:val="005B2887"/>
    <w:rsid w:val="005E2271"/>
    <w:rsid w:val="005F3C6E"/>
    <w:rsid w:val="006060F7"/>
    <w:rsid w:val="00623E8A"/>
    <w:rsid w:val="00634216"/>
    <w:rsid w:val="00660561"/>
    <w:rsid w:val="00660C69"/>
    <w:rsid w:val="0066315C"/>
    <w:rsid w:val="0066687C"/>
    <w:rsid w:val="00681127"/>
    <w:rsid w:val="00694423"/>
    <w:rsid w:val="006974C8"/>
    <w:rsid w:val="006A2021"/>
    <w:rsid w:val="006D575A"/>
    <w:rsid w:val="006E7304"/>
    <w:rsid w:val="0071374D"/>
    <w:rsid w:val="0071542C"/>
    <w:rsid w:val="007230B4"/>
    <w:rsid w:val="007301C7"/>
    <w:rsid w:val="00737AC5"/>
    <w:rsid w:val="00741045"/>
    <w:rsid w:val="007410DC"/>
    <w:rsid w:val="007803CD"/>
    <w:rsid w:val="00785C01"/>
    <w:rsid w:val="00790F49"/>
    <w:rsid w:val="007A1A8C"/>
    <w:rsid w:val="007E5956"/>
    <w:rsid w:val="007F2526"/>
    <w:rsid w:val="008132A6"/>
    <w:rsid w:val="008222C9"/>
    <w:rsid w:val="00822CFA"/>
    <w:rsid w:val="00833E68"/>
    <w:rsid w:val="00882403"/>
    <w:rsid w:val="008914E2"/>
    <w:rsid w:val="008A714B"/>
    <w:rsid w:val="008C2B8B"/>
    <w:rsid w:val="008D4188"/>
    <w:rsid w:val="008D6AFC"/>
    <w:rsid w:val="008F098F"/>
    <w:rsid w:val="008F3FCD"/>
    <w:rsid w:val="00914989"/>
    <w:rsid w:val="00920672"/>
    <w:rsid w:val="00920772"/>
    <w:rsid w:val="00921A64"/>
    <w:rsid w:val="00922384"/>
    <w:rsid w:val="00952F22"/>
    <w:rsid w:val="00961717"/>
    <w:rsid w:val="00981F65"/>
    <w:rsid w:val="009C1FD9"/>
    <w:rsid w:val="009C3BAD"/>
    <w:rsid w:val="009C6F64"/>
    <w:rsid w:val="00A049D8"/>
    <w:rsid w:val="00A12F72"/>
    <w:rsid w:val="00A14CE0"/>
    <w:rsid w:val="00A330E1"/>
    <w:rsid w:val="00A41798"/>
    <w:rsid w:val="00A50FBB"/>
    <w:rsid w:val="00A5424D"/>
    <w:rsid w:val="00A801FF"/>
    <w:rsid w:val="00A90B6C"/>
    <w:rsid w:val="00AA23E8"/>
    <w:rsid w:val="00AA519C"/>
    <w:rsid w:val="00AC180D"/>
    <w:rsid w:val="00AD057E"/>
    <w:rsid w:val="00B05CB8"/>
    <w:rsid w:val="00B255DC"/>
    <w:rsid w:val="00B34E9A"/>
    <w:rsid w:val="00B462D1"/>
    <w:rsid w:val="00B46849"/>
    <w:rsid w:val="00B55F97"/>
    <w:rsid w:val="00B60CFF"/>
    <w:rsid w:val="00B61130"/>
    <w:rsid w:val="00B634AA"/>
    <w:rsid w:val="00B77FE0"/>
    <w:rsid w:val="00B83E9F"/>
    <w:rsid w:val="00B951BE"/>
    <w:rsid w:val="00BA24E9"/>
    <w:rsid w:val="00BC4903"/>
    <w:rsid w:val="00BD7C5B"/>
    <w:rsid w:val="00BF3DC4"/>
    <w:rsid w:val="00C06E01"/>
    <w:rsid w:val="00C105D6"/>
    <w:rsid w:val="00C13403"/>
    <w:rsid w:val="00C156AA"/>
    <w:rsid w:val="00C422C3"/>
    <w:rsid w:val="00C47672"/>
    <w:rsid w:val="00C62D7D"/>
    <w:rsid w:val="00C829BA"/>
    <w:rsid w:val="00C8709B"/>
    <w:rsid w:val="00CA1D4B"/>
    <w:rsid w:val="00CE0BC5"/>
    <w:rsid w:val="00CE72A1"/>
    <w:rsid w:val="00D156E0"/>
    <w:rsid w:val="00D25F07"/>
    <w:rsid w:val="00D40445"/>
    <w:rsid w:val="00D4796F"/>
    <w:rsid w:val="00D5602D"/>
    <w:rsid w:val="00D62FFE"/>
    <w:rsid w:val="00D7182E"/>
    <w:rsid w:val="00D735A9"/>
    <w:rsid w:val="00D73C37"/>
    <w:rsid w:val="00DA2CEE"/>
    <w:rsid w:val="00DA7C89"/>
    <w:rsid w:val="00DD18EA"/>
    <w:rsid w:val="00DE7A0F"/>
    <w:rsid w:val="00DF14BF"/>
    <w:rsid w:val="00DF7E20"/>
    <w:rsid w:val="00E011DD"/>
    <w:rsid w:val="00E0133D"/>
    <w:rsid w:val="00E07EF6"/>
    <w:rsid w:val="00E137C4"/>
    <w:rsid w:val="00E17571"/>
    <w:rsid w:val="00E22E3E"/>
    <w:rsid w:val="00E23358"/>
    <w:rsid w:val="00E45923"/>
    <w:rsid w:val="00E5668B"/>
    <w:rsid w:val="00E85B4E"/>
    <w:rsid w:val="00EC5B65"/>
    <w:rsid w:val="00EC68BD"/>
    <w:rsid w:val="00EE1198"/>
    <w:rsid w:val="00EE5293"/>
    <w:rsid w:val="00EE654D"/>
    <w:rsid w:val="00F02661"/>
    <w:rsid w:val="00F259F5"/>
    <w:rsid w:val="00F32E95"/>
    <w:rsid w:val="00F5098C"/>
    <w:rsid w:val="00F5191D"/>
    <w:rsid w:val="00F51F8D"/>
    <w:rsid w:val="00F52341"/>
    <w:rsid w:val="00F54205"/>
    <w:rsid w:val="00F55BBB"/>
    <w:rsid w:val="00F60201"/>
    <w:rsid w:val="00F65905"/>
    <w:rsid w:val="00F83898"/>
    <w:rsid w:val="00F955AD"/>
    <w:rsid w:val="00FA76A2"/>
    <w:rsid w:val="00FD5C4A"/>
    <w:rsid w:val="00FE6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E576C5"/>
  <w15:docId w15:val="{142EE362-DA99-449A-8405-4636D6CE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4989"/>
    <w:pPr>
      <w:widowControl w:val="0"/>
      <w:jc w:val="both"/>
    </w:pPr>
    <w:rPr>
      <w:rFonts w:ascii="ＭＳ 明朝" w:hAnsi="ＭＳ 明朝"/>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D7C5B"/>
    <w:pPr>
      <w:tabs>
        <w:tab w:val="center" w:pos="4252"/>
        <w:tab w:val="right" w:pos="8504"/>
      </w:tabs>
      <w:snapToGrid w:val="0"/>
    </w:pPr>
  </w:style>
  <w:style w:type="paragraph" w:styleId="a4">
    <w:name w:val="footer"/>
    <w:basedOn w:val="a"/>
    <w:rsid w:val="00BD7C5B"/>
    <w:pPr>
      <w:tabs>
        <w:tab w:val="center" w:pos="4252"/>
        <w:tab w:val="right" w:pos="8504"/>
      </w:tabs>
      <w:snapToGrid w:val="0"/>
    </w:pPr>
  </w:style>
  <w:style w:type="table" w:styleId="a5">
    <w:name w:val="Table Grid"/>
    <w:basedOn w:val="a1"/>
    <w:rsid w:val="00BD7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AD057E"/>
    <w:rPr>
      <w:rFonts w:ascii="Arial" w:eastAsia="ＭＳ ゴシック"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5A5523C7922F247864BC53287053F69" ma:contentTypeVersion="16" ma:contentTypeDescription="Crie um novo documento." ma:contentTypeScope="" ma:versionID="6cc2f21bdb85222495f19f83f28b11e5">
  <xsd:schema xmlns:xsd="http://www.w3.org/2001/XMLSchema" xmlns:xs="http://www.w3.org/2001/XMLSchema" xmlns:p="http://schemas.microsoft.com/office/2006/metadata/properties" xmlns:ns2="90714616-7907-4ffe-81cd-128620d13fe2" xmlns:ns3="3f02977b-2bfe-4245-a9f9-3b6a214634b7" targetNamespace="http://schemas.microsoft.com/office/2006/metadata/properties" ma:root="true" ma:fieldsID="d67162504934f75d8d5bf5cc9c37b8cf" ns2:_="" ns3:_="">
    <xsd:import namespace="90714616-7907-4ffe-81cd-128620d13fe2"/>
    <xsd:import namespace="3f02977b-2bfe-4245-a9f9-3b6a21463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14616-7907-4ffe-81cd-128620d13f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7cff3997-6e98-4fdf-bff0-5bec30c123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02977b-2bfe-4245-a9f9-3b6a214634b7"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8e24a516-36b7-44a8-b577-f3a543619a11}" ma:internalName="TaxCatchAll" ma:showField="CatchAllData" ma:web="3f02977b-2bfe-4245-a9f9-3b6a21463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714616-7907-4ffe-81cd-128620d13fe2">
      <Terms xmlns="http://schemas.microsoft.com/office/infopath/2007/PartnerControls"/>
    </lcf76f155ced4ddcb4097134ff3c332f>
    <TaxCatchAll xmlns="3f02977b-2bfe-4245-a9f9-3b6a214634b7" xsi:nil="true"/>
  </documentManagement>
</p:properties>
</file>

<file path=customXml/itemProps1.xml><?xml version="1.0" encoding="utf-8"?>
<ds:datastoreItem xmlns:ds="http://schemas.openxmlformats.org/officeDocument/2006/customXml" ds:itemID="{E40326F1-6F80-44F7-BD57-59F16178D559}"/>
</file>

<file path=customXml/itemProps2.xml><?xml version="1.0" encoding="utf-8"?>
<ds:datastoreItem xmlns:ds="http://schemas.openxmlformats.org/officeDocument/2006/customXml" ds:itemID="{DCC5391C-D86B-4785-BA67-348A509163CC}"/>
</file>

<file path=customXml/itemProps3.xml><?xml version="1.0" encoding="utf-8"?>
<ds:datastoreItem xmlns:ds="http://schemas.openxmlformats.org/officeDocument/2006/customXml" ds:itemID="{D0FA4AE3-6C74-4BE4-9F71-26C8F7E7F333}"/>
</file>

<file path=docProps/app.xml><?xml version="1.0" encoding="utf-8"?>
<Properties xmlns="http://schemas.openxmlformats.org/officeDocument/2006/extended-properties" xmlns:vt="http://schemas.openxmlformats.org/officeDocument/2006/docPropsVTypes">
  <Template>Normal.dotm</Template>
  <TotalTime>4</TotalTime>
  <Pages>3</Pages>
  <Words>1009</Words>
  <Characters>6111</Characters>
  <Application>Microsoft Office Word</Application>
  <DocSecurity>0</DocSecurity>
  <Lines>50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パナソニック株式会社</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creator>TERADA_Haruhiro_terada.haruhiro@jp.panasonic.com</dc:creator>
  <cp:lastModifiedBy>Yamada Yoshihisa (山田 芳久)</cp:lastModifiedBy>
  <cp:revision>4</cp:revision>
  <cp:lastPrinted>2012-10-02T07:40:00Z</cp:lastPrinted>
  <dcterms:created xsi:type="dcterms:W3CDTF">2022-07-20T08:35:00Z</dcterms:created>
  <dcterms:modified xsi:type="dcterms:W3CDTF">2022-07-27T04:38:00Z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0x010100B345506E5DB9234E90978D8FBC3E1BB3</vt:lpwstr>
  </property>
  <property fmtid="{D5CDD505-2E9C-101B-9397-08002B2CF9AE}" pid="3" name="MediaServiceImageTags">
    <vt:lpwstr/>
  </property>
</Properties>
</file>