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02A" w:rsidTr="00B6202A">
        <w:tc>
          <w:tcPr>
            <w:tcW w:w="3116" w:type="dxa"/>
          </w:tcPr>
          <w:p w:rsidR="00B6202A" w:rsidRPr="003B1BB3" w:rsidRDefault="003B1BB3" w:rsidP="00452203">
            <w:pPr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3117" w:type="dxa"/>
          </w:tcPr>
          <w:p w:rsidR="00B6202A" w:rsidRPr="003B1BB3" w:rsidRDefault="003B1BB3" w:rsidP="003B1BB3">
            <w:pPr>
              <w:rPr>
                <w:b/>
              </w:rPr>
            </w:pPr>
            <w:r>
              <w:rPr>
                <w:b/>
              </w:rPr>
              <w:t>Alt Code</w:t>
            </w:r>
          </w:p>
        </w:tc>
        <w:tc>
          <w:tcPr>
            <w:tcW w:w="3117" w:type="dxa"/>
          </w:tcPr>
          <w:p w:rsidR="00B6202A" w:rsidRPr="003B1BB3" w:rsidRDefault="003B1BB3" w:rsidP="004522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02A" w:rsidTr="00B6202A">
        <w:tc>
          <w:tcPr>
            <w:tcW w:w="3116" w:type="dxa"/>
          </w:tcPr>
          <w:p w:rsidR="00B6202A" w:rsidRDefault="003B1BB3" w:rsidP="00452203">
            <w:r>
              <w:t>…</w:t>
            </w:r>
          </w:p>
        </w:tc>
        <w:tc>
          <w:tcPr>
            <w:tcW w:w="3117" w:type="dxa"/>
          </w:tcPr>
          <w:p w:rsidR="00B6202A" w:rsidRDefault="003B1BB3" w:rsidP="00452203">
            <w:r>
              <w:t>0133</w:t>
            </w:r>
          </w:p>
        </w:tc>
        <w:tc>
          <w:tcPr>
            <w:tcW w:w="3117" w:type="dxa"/>
          </w:tcPr>
          <w:p w:rsidR="00B6202A" w:rsidRDefault="003B1BB3" w:rsidP="00452203">
            <w:r>
              <w:t>Ellipsis</w:t>
            </w:r>
          </w:p>
        </w:tc>
      </w:tr>
      <w:tr w:rsidR="00B6202A" w:rsidTr="00B6202A">
        <w:tc>
          <w:tcPr>
            <w:tcW w:w="3116" w:type="dxa"/>
          </w:tcPr>
          <w:p w:rsidR="00B6202A" w:rsidRDefault="003B1BB3" w:rsidP="00452203">
            <w:r>
              <w:t>∞</w:t>
            </w:r>
          </w:p>
        </w:tc>
        <w:tc>
          <w:tcPr>
            <w:tcW w:w="3117" w:type="dxa"/>
          </w:tcPr>
          <w:p w:rsidR="00B6202A" w:rsidRDefault="003B1BB3" w:rsidP="00452203">
            <w:r>
              <w:t>236</w:t>
            </w:r>
          </w:p>
        </w:tc>
        <w:tc>
          <w:tcPr>
            <w:tcW w:w="3117" w:type="dxa"/>
          </w:tcPr>
          <w:p w:rsidR="00B6202A" w:rsidRDefault="003B1BB3" w:rsidP="00452203">
            <w:r>
              <w:t>Infinity</w:t>
            </w:r>
          </w:p>
        </w:tc>
      </w:tr>
      <w:tr w:rsidR="00B6202A" w:rsidTr="00B6202A">
        <w:tc>
          <w:tcPr>
            <w:tcW w:w="3116" w:type="dxa"/>
          </w:tcPr>
          <w:p w:rsidR="00B6202A" w:rsidRDefault="003B1BB3" w:rsidP="00452203">
            <w:r>
              <w:t>Ö</w:t>
            </w:r>
          </w:p>
        </w:tc>
        <w:tc>
          <w:tcPr>
            <w:tcW w:w="3117" w:type="dxa"/>
          </w:tcPr>
          <w:p w:rsidR="00B6202A" w:rsidRDefault="003B1BB3" w:rsidP="00452203">
            <w:r>
              <w:t>153</w:t>
            </w:r>
          </w:p>
        </w:tc>
        <w:tc>
          <w:tcPr>
            <w:tcW w:w="3117" w:type="dxa"/>
          </w:tcPr>
          <w:p w:rsidR="00B6202A" w:rsidRDefault="003B1BB3" w:rsidP="00452203">
            <w:r>
              <w:t>Umlaut-O</w:t>
            </w:r>
          </w:p>
        </w:tc>
      </w:tr>
      <w:tr w:rsidR="00B6202A" w:rsidTr="00B6202A">
        <w:tc>
          <w:tcPr>
            <w:tcW w:w="3116" w:type="dxa"/>
          </w:tcPr>
          <w:p w:rsidR="00B6202A" w:rsidRDefault="003B1BB3" w:rsidP="00452203">
            <w:r>
              <w:t>ö</w:t>
            </w:r>
          </w:p>
        </w:tc>
        <w:tc>
          <w:tcPr>
            <w:tcW w:w="3117" w:type="dxa"/>
          </w:tcPr>
          <w:p w:rsidR="00B6202A" w:rsidRDefault="003B1BB3" w:rsidP="00452203">
            <w:r>
              <w:t>0246</w:t>
            </w:r>
          </w:p>
        </w:tc>
        <w:tc>
          <w:tcPr>
            <w:tcW w:w="3117" w:type="dxa"/>
          </w:tcPr>
          <w:p w:rsidR="00B6202A" w:rsidRDefault="003B1BB3" w:rsidP="00452203">
            <w:r>
              <w:t>Umlaut-o</w:t>
            </w:r>
          </w:p>
        </w:tc>
      </w:tr>
      <w:tr w:rsidR="00B6202A" w:rsidTr="00B6202A">
        <w:tc>
          <w:tcPr>
            <w:tcW w:w="3116" w:type="dxa"/>
          </w:tcPr>
          <w:p w:rsidR="00B6202A" w:rsidRDefault="003B1BB3" w:rsidP="00452203">
            <w:r>
              <w:t>±</w:t>
            </w:r>
          </w:p>
        </w:tc>
        <w:tc>
          <w:tcPr>
            <w:tcW w:w="3117" w:type="dxa"/>
          </w:tcPr>
          <w:p w:rsidR="00B6202A" w:rsidRDefault="003B1BB3" w:rsidP="00452203">
            <w:r>
              <w:t>0177</w:t>
            </w:r>
          </w:p>
        </w:tc>
        <w:tc>
          <w:tcPr>
            <w:tcW w:w="3117" w:type="dxa"/>
          </w:tcPr>
          <w:p w:rsidR="00B6202A" w:rsidRDefault="003B1BB3" w:rsidP="00452203">
            <w:r>
              <w:t>Plus/Minus</w:t>
            </w:r>
          </w:p>
        </w:tc>
      </w:tr>
      <w:tr w:rsidR="00B6202A" w:rsidTr="00B6202A">
        <w:tc>
          <w:tcPr>
            <w:tcW w:w="3116" w:type="dxa"/>
          </w:tcPr>
          <w:p w:rsidR="00B6202A" w:rsidRDefault="00372475" w:rsidP="00452203">
            <w:r>
              <w:t>°</w:t>
            </w:r>
          </w:p>
        </w:tc>
        <w:tc>
          <w:tcPr>
            <w:tcW w:w="3117" w:type="dxa"/>
          </w:tcPr>
          <w:p w:rsidR="00B6202A" w:rsidRDefault="00372475" w:rsidP="00452203">
            <w:r>
              <w:t>0176</w:t>
            </w:r>
          </w:p>
        </w:tc>
        <w:tc>
          <w:tcPr>
            <w:tcW w:w="3117" w:type="dxa"/>
          </w:tcPr>
          <w:p w:rsidR="00B6202A" w:rsidRDefault="00372475" w:rsidP="00452203">
            <w:r>
              <w:t>Degree</w:t>
            </w:r>
          </w:p>
        </w:tc>
      </w:tr>
      <w:tr w:rsidR="00B6202A" w:rsidTr="00B6202A">
        <w:tc>
          <w:tcPr>
            <w:tcW w:w="3116" w:type="dxa"/>
          </w:tcPr>
          <w:p w:rsidR="00B6202A" w:rsidRDefault="003849C6" w:rsidP="00452203">
            <w:r>
              <w:t>ε</w:t>
            </w:r>
          </w:p>
        </w:tc>
        <w:tc>
          <w:tcPr>
            <w:tcW w:w="3117" w:type="dxa"/>
          </w:tcPr>
          <w:p w:rsidR="00B6202A" w:rsidRDefault="003849C6" w:rsidP="00452203">
            <w:r>
              <w:t>238</w:t>
            </w:r>
          </w:p>
        </w:tc>
        <w:tc>
          <w:tcPr>
            <w:tcW w:w="3117" w:type="dxa"/>
          </w:tcPr>
          <w:p w:rsidR="00B6202A" w:rsidRDefault="003849C6" w:rsidP="00452203">
            <w:r>
              <w:t>Epsilon</w:t>
            </w:r>
          </w:p>
        </w:tc>
      </w:tr>
      <w:tr w:rsidR="00B6202A" w:rsidTr="00B6202A">
        <w:tc>
          <w:tcPr>
            <w:tcW w:w="3116" w:type="dxa"/>
          </w:tcPr>
          <w:p w:rsidR="00B6202A" w:rsidRDefault="003849C6" w:rsidP="00452203">
            <w:r>
              <w:t>δ</w:t>
            </w:r>
          </w:p>
        </w:tc>
        <w:tc>
          <w:tcPr>
            <w:tcW w:w="3117" w:type="dxa"/>
          </w:tcPr>
          <w:p w:rsidR="00B6202A" w:rsidRDefault="003849C6" w:rsidP="00452203">
            <w:r>
              <w:t>235</w:t>
            </w:r>
          </w:p>
        </w:tc>
        <w:tc>
          <w:tcPr>
            <w:tcW w:w="3117" w:type="dxa"/>
          </w:tcPr>
          <w:p w:rsidR="00B6202A" w:rsidRDefault="003849C6" w:rsidP="00452203">
            <w:r>
              <w:t>Delta</w:t>
            </w:r>
          </w:p>
        </w:tc>
      </w:tr>
      <w:tr w:rsidR="00B6202A" w:rsidTr="00B6202A">
        <w:tc>
          <w:tcPr>
            <w:tcW w:w="3116" w:type="dxa"/>
          </w:tcPr>
          <w:p w:rsidR="00B6202A" w:rsidRDefault="0058680B" w:rsidP="00452203">
            <w:r>
              <w:t>≥</w:t>
            </w:r>
          </w:p>
        </w:tc>
        <w:tc>
          <w:tcPr>
            <w:tcW w:w="3117" w:type="dxa"/>
          </w:tcPr>
          <w:p w:rsidR="00B6202A" w:rsidRDefault="0058680B" w:rsidP="00452203">
            <w:r>
              <w:t>242</w:t>
            </w:r>
          </w:p>
        </w:tc>
        <w:tc>
          <w:tcPr>
            <w:tcW w:w="3117" w:type="dxa"/>
          </w:tcPr>
          <w:p w:rsidR="00B6202A" w:rsidRDefault="0058680B" w:rsidP="00452203">
            <w:r>
              <w:t>Greater than or equal to</w:t>
            </w:r>
          </w:p>
        </w:tc>
      </w:tr>
      <w:tr w:rsidR="00B6202A" w:rsidTr="00B6202A">
        <w:tc>
          <w:tcPr>
            <w:tcW w:w="3116" w:type="dxa"/>
          </w:tcPr>
          <w:p w:rsidR="00B6202A" w:rsidRDefault="0058680B" w:rsidP="00452203">
            <w:r>
              <w:t>≤</w:t>
            </w:r>
          </w:p>
        </w:tc>
        <w:tc>
          <w:tcPr>
            <w:tcW w:w="3117" w:type="dxa"/>
          </w:tcPr>
          <w:p w:rsidR="00B6202A" w:rsidRDefault="0058680B" w:rsidP="00452203">
            <w:r>
              <w:t>243</w:t>
            </w:r>
          </w:p>
        </w:tc>
        <w:tc>
          <w:tcPr>
            <w:tcW w:w="3117" w:type="dxa"/>
          </w:tcPr>
          <w:p w:rsidR="00B6202A" w:rsidRDefault="0058680B" w:rsidP="00452203">
            <w:r>
              <w:t>Less than or equal to</w:t>
            </w:r>
          </w:p>
        </w:tc>
      </w:tr>
      <w:tr w:rsidR="00B6202A" w:rsidTr="00B6202A">
        <w:tc>
          <w:tcPr>
            <w:tcW w:w="3116" w:type="dxa"/>
          </w:tcPr>
          <w:p w:rsidR="00B6202A" w:rsidRDefault="00825A1C" w:rsidP="00452203">
            <w:r>
              <w:t>π</w:t>
            </w:r>
          </w:p>
        </w:tc>
        <w:tc>
          <w:tcPr>
            <w:tcW w:w="3117" w:type="dxa"/>
          </w:tcPr>
          <w:p w:rsidR="00B6202A" w:rsidRDefault="00825A1C" w:rsidP="00452203">
            <w:r>
              <w:t>227</w:t>
            </w:r>
          </w:p>
        </w:tc>
        <w:tc>
          <w:tcPr>
            <w:tcW w:w="3117" w:type="dxa"/>
          </w:tcPr>
          <w:p w:rsidR="00B6202A" w:rsidRDefault="00825A1C" w:rsidP="00452203">
            <w:r>
              <w:t>Pi</w:t>
            </w:r>
          </w:p>
        </w:tc>
      </w:tr>
      <w:tr w:rsidR="00B6202A" w:rsidTr="00B6202A">
        <w:tc>
          <w:tcPr>
            <w:tcW w:w="3116" w:type="dxa"/>
          </w:tcPr>
          <w:p w:rsidR="00B6202A" w:rsidRPr="00F40775" w:rsidRDefault="00F40775" w:rsidP="00452203">
            <w:pPr>
              <w:rPr>
                <w:rFonts w:ascii="Arial" w:eastAsia="DengXian" w:hAnsi="Arial" w:cs="Arial"/>
                <w:lang w:val="en-US" w:eastAsia="zh-CN"/>
              </w:rPr>
            </w:pPr>
            <w:r>
              <w:rPr>
                <w:rFonts w:ascii="Arial" w:eastAsia="DengXian" w:hAnsi="Arial" w:cs="Arial"/>
                <w:lang w:val="en-US" w:eastAsia="zh-CN"/>
              </w:rPr>
              <w:t>Í</w:t>
            </w:r>
          </w:p>
        </w:tc>
        <w:tc>
          <w:tcPr>
            <w:tcW w:w="3117" w:type="dxa"/>
          </w:tcPr>
          <w:p w:rsidR="00B6202A" w:rsidRDefault="00F40775" w:rsidP="00452203">
            <w:r>
              <w:t>0205</w:t>
            </w:r>
          </w:p>
        </w:tc>
        <w:tc>
          <w:tcPr>
            <w:tcW w:w="3117" w:type="dxa"/>
          </w:tcPr>
          <w:p w:rsidR="00B6202A" w:rsidRDefault="00F40775" w:rsidP="00452203">
            <w:r>
              <w:t>I accented</w:t>
            </w:r>
          </w:p>
        </w:tc>
      </w:tr>
      <w:tr w:rsidR="00B6202A" w:rsidTr="00B6202A">
        <w:tc>
          <w:tcPr>
            <w:tcW w:w="3116" w:type="dxa"/>
          </w:tcPr>
          <w:p w:rsidR="00B6202A" w:rsidRDefault="00F40775" w:rsidP="00452203">
            <w:r>
              <w:t>í</w:t>
            </w:r>
          </w:p>
        </w:tc>
        <w:tc>
          <w:tcPr>
            <w:tcW w:w="3117" w:type="dxa"/>
          </w:tcPr>
          <w:p w:rsidR="00F40775" w:rsidRDefault="00F40775" w:rsidP="00452203">
            <w:r>
              <w:t>0237</w:t>
            </w:r>
          </w:p>
        </w:tc>
        <w:tc>
          <w:tcPr>
            <w:tcW w:w="3117" w:type="dxa"/>
          </w:tcPr>
          <w:p w:rsidR="00B6202A" w:rsidRDefault="00F40775" w:rsidP="00452203">
            <w:r>
              <w:t>i accented</w:t>
            </w:r>
          </w:p>
        </w:tc>
      </w:tr>
      <w:tr w:rsidR="00B6202A" w:rsidTr="00B6202A">
        <w:tc>
          <w:tcPr>
            <w:tcW w:w="3116" w:type="dxa"/>
          </w:tcPr>
          <w:p w:rsidR="00B6202A" w:rsidRDefault="00B6202A" w:rsidP="00452203">
            <w:bookmarkStart w:id="0" w:name="_GoBack"/>
            <w:bookmarkEnd w:id="0"/>
          </w:p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  <w:tr w:rsidR="00B6202A" w:rsidTr="00B6202A">
        <w:tc>
          <w:tcPr>
            <w:tcW w:w="3116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  <w:tc>
          <w:tcPr>
            <w:tcW w:w="3117" w:type="dxa"/>
          </w:tcPr>
          <w:p w:rsidR="00B6202A" w:rsidRDefault="00B6202A" w:rsidP="00452203"/>
        </w:tc>
      </w:tr>
    </w:tbl>
    <w:p w:rsidR="00030013" w:rsidRPr="00452203" w:rsidRDefault="00030013" w:rsidP="00452203"/>
    <w:sectPr w:rsidR="00030013" w:rsidRPr="00452203" w:rsidSect="001C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49"/>
    <w:rsid w:val="00030013"/>
    <w:rsid w:val="001C27FD"/>
    <w:rsid w:val="00372475"/>
    <w:rsid w:val="003849C6"/>
    <w:rsid w:val="003B1BB3"/>
    <w:rsid w:val="00452203"/>
    <w:rsid w:val="0058680B"/>
    <w:rsid w:val="006937AA"/>
    <w:rsid w:val="007D3E45"/>
    <w:rsid w:val="00825A1C"/>
    <w:rsid w:val="008C2190"/>
    <w:rsid w:val="00B6202A"/>
    <w:rsid w:val="00B8776D"/>
    <w:rsid w:val="00C94C07"/>
    <w:rsid w:val="00E83349"/>
    <w:rsid w:val="00ED6683"/>
    <w:rsid w:val="00F4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8875"/>
  <w15:chartTrackingRefBased/>
  <w15:docId w15:val="{AF088CBC-6776-49CB-A2F4-6B7DF52D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10</cp:revision>
  <dcterms:created xsi:type="dcterms:W3CDTF">2017-03-23T19:18:00Z</dcterms:created>
  <dcterms:modified xsi:type="dcterms:W3CDTF">2017-03-24T01:44:00Z</dcterms:modified>
</cp:coreProperties>
</file>