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2B03" w14:textId="61C9D401" w:rsidR="005A635E" w:rsidRDefault="0083550A" w:rsidP="005A635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60288" behindDoc="1" locked="0" layoutInCell="1" allowOverlap="1" wp14:anchorId="7B575673" wp14:editId="60469DE3">
            <wp:simplePos x="0" y="0"/>
            <wp:positionH relativeFrom="column">
              <wp:posOffset>5101940</wp:posOffset>
            </wp:positionH>
            <wp:positionV relativeFrom="paragraph">
              <wp:posOffset>-281362</wp:posOffset>
            </wp:positionV>
            <wp:extent cx="863079" cy="655940"/>
            <wp:effectExtent l="0" t="0" r="0" b="0"/>
            <wp:wrapNone/>
            <wp:docPr id="287807540" name="Imagen 1" descr="MegadanX4: Logo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gadanX4: Logo ESCO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079" cy="65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2E92AE50" wp14:editId="318609BC">
            <wp:simplePos x="0" y="0"/>
            <wp:positionH relativeFrom="leftMargin">
              <wp:posOffset>598407</wp:posOffset>
            </wp:positionH>
            <wp:positionV relativeFrom="paragraph">
              <wp:posOffset>-422644</wp:posOffset>
            </wp:positionV>
            <wp:extent cx="713740" cy="1055370"/>
            <wp:effectExtent l="0" t="0" r="0" b="0"/>
            <wp:wrapNone/>
            <wp:docPr id="1724663359" name="image2.jpg" descr="https://lh3.googleusercontent.com/RL1oLbUVbUT60RP3rS8R_tfdKZcJAWz_G3vm01dH-RJI4YjK8iFt5rHsg1y-420XLUyueQQ0L3UIF22fLnyFlKOJEPVD4q37JDgjqbx7vF87HIhbES-rEoR28GF2jVuHqhHDqB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https://lh3.googleusercontent.com/RL1oLbUVbUT60RP3rS8R_tfdKZcJAWz_G3vm01dH-RJI4YjK8iFt5rHsg1y-420XLUyueQQ0L3UIF22fLnyFlKOJEPVD4q37JDgjqbx7vF87HIhbES-rEoR28GF2jVuHqhHDqBel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740" cy="1055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C8F12D" w14:textId="7F09C657" w:rsidR="007A47B7" w:rsidRPr="005A635E" w:rsidRDefault="005A635E" w:rsidP="005A635E">
      <w:pPr>
        <w:jc w:val="center"/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511845E6" wp14:editId="01B1C7DD">
            <wp:simplePos x="0" y="0"/>
            <wp:positionH relativeFrom="column">
              <wp:posOffset>6998970</wp:posOffset>
            </wp:positionH>
            <wp:positionV relativeFrom="paragraph">
              <wp:posOffset>-836930</wp:posOffset>
            </wp:positionV>
            <wp:extent cx="1187532" cy="909393"/>
            <wp:effectExtent l="0" t="0" r="0" b="0"/>
            <wp:wrapNone/>
            <wp:docPr id="1724663360" name="image4.png" descr="MegadanX4: Logo ESCO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MegadanX4: Logo ESCOM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7532" cy="9093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>INSTITUTO POLITÉCNICO NACION</w:t>
      </w:r>
      <w:r w:rsidRPr="005A635E">
        <w:rPr>
          <w:bdr w:val="none" w:sz="0" w:space="0" w:color="auto" w:frame="1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AL</w:t>
      </w:r>
    </w:p>
    <w:p w14:paraId="2FD93466" w14:textId="07BE6BBA" w:rsidR="007A47B7" w:rsidRDefault="00C332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Escuela Superior de Cómputo</w:t>
      </w:r>
    </w:p>
    <w:p w14:paraId="586D275D" w14:textId="25B0CEF5" w:rsidR="007A47B7" w:rsidRDefault="00C33282" w:rsidP="005A63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ESCOM</w:t>
      </w:r>
    </w:p>
    <w:p w14:paraId="4F6D4E6A" w14:textId="77777777" w:rsidR="005A635E" w:rsidRDefault="005A635E" w:rsidP="005A63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8C0EB2" w14:textId="59A76B92" w:rsidR="007A47B7" w:rsidRDefault="003A3E8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Practica 4</w:t>
      </w:r>
      <w:r w:rsidR="00C33282">
        <w:rPr>
          <w:rFonts w:ascii="Times New Roman" w:eastAsia="Times New Roman" w:hAnsi="Times New Roman" w:cs="Times New Roman"/>
          <w:b/>
          <w:sz w:val="36"/>
          <w:szCs w:val="36"/>
        </w:rPr>
        <w:t>:</w:t>
      </w:r>
    </w:p>
    <w:p w14:paraId="7A0B8FCD" w14:textId="0614A860" w:rsidR="005A635E" w:rsidRPr="003A3E80" w:rsidRDefault="00B41C9B" w:rsidP="003A3E80">
      <w:pPr>
        <w:pStyle w:val="Prrafodelista"/>
        <w:numPr>
          <w:ilvl w:val="0"/>
          <w:numId w:val="4"/>
        </w:numPr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Cs/>
          <w:sz w:val="32"/>
          <w:szCs w:val="32"/>
        </w:rPr>
        <w:t>Morfologia</w:t>
      </w:r>
      <w:proofErr w:type="spellEnd"/>
    </w:p>
    <w:p w14:paraId="7F4E7687" w14:textId="77777777" w:rsidR="003A3E80" w:rsidRDefault="003A3E8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A8C907" w14:textId="16675C79" w:rsidR="007A47B7" w:rsidRDefault="00C3328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Realización: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A3E80">
        <w:rPr>
          <w:rFonts w:ascii="Times New Roman" w:eastAsia="Times New Roman" w:hAnsi="Times New Roman" w:cs="Times New Roman"/>
          <w:sz w:val="28"/>
          <w:szCs w:val="28"/>
        </w:rPr>
        <w:t>20/</w:t>
      </w:r>
      <w:r w:rsidR="005E363F">
        <w:rPr>
          <w:rFonts w:ascii="Times New Roman" w:eastAsia="Times New Roman" w:hAnsi="Times New Roman" w:cs="Times New Roman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/2025</w:t>
      </w:r>
    </w:p>
    <w:p w14:paraId="10FBEF15" w14:textId="08E88B0C" w:rsidR="005A635E" w:rsidRDefault="00C33282" w:rsidP="005A63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Entrega: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A3E80">
        <w:rPr>
          <w:rFonts w:ascii="Times New Roman" w:eastAsia="Times New Roman" w:hAnsi="Times New Roman" w:cs="Times New Roman"/>
          <w:sz w:val="28"/>
          <w:szCs w:val="28"/>
        </w:rPr>
        <w:t>22</w:t>
      </w:r>
      <w:r>
        <w:rPr>
          <w:rFonts w:ascii="Times New Roman" w:eastAsia="Times New Roman" w:hAnsi="Times New Roman" w:cs="Times New Roman"/>
          <w:sz w:val="28"/>
          <w:szCs w:val="28"/>
        </w:rPr>
        <w:t>/</w:t>
      </w:r>
      <w:r w:rsidR="005E363F">
        <w:rPr>
          <w:rFonts w:ascii="Times New Roman" w:eastAsia="Times New Roman" w:hAnsi="Times New Roman" w:cs="Times New Roman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/2025</w:t>
      </w:r>
    </w:p>
    <w:p w14:paraId="04ED72F0" w14:textId="77777777" w:rsidR="005A635E" w:rsidRDefault="005A635E" w:rsidP="005A63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01977A" w14:textId="1C09BBF8" w:rsidR="007A47B7" w:rsidRDefault="00C332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Presenta</w:t>
      </w:r>
      <w:r w:rsidR="001C1B18">
        <w:rPr>
          <w:rFonts w:ascii="Times New Roman" w:eastAsia="Times New Roman" w:hAnsi="Times New Roman" w:cs="Times New Roman"/>
          <w:b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91CEA5A" w14:textId="77777777" w:rsidR="007A47B7" w:rsidRDefault="00C332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García Cerón Diego</w:t>
      </w:r>
    </w:p>
    <w:p w14:paraId="2ED3621C" w14:textId="77777777" w:rsidR="00117E02" w:rsidRPr="00117E02" w:rsidRDefault="00117E02" w:rsidP="00117E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CD124C" w14:textId="33177DC1" w:rsidR="007A47B7" w:rsidRDefault="00C33282" w:rsidP="005A63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Grupo</w:t>
      </w:r>
      <w:r>
        <w:rPr>
          <w:rFonts w:ascii="Times New Roman" w:eastAsia="Times New Roman" w:hAnsi="Times New Roman" w:cs="Times New Roman"/>
          <w:sz w:val="28"/>
          <w:szCs w:val="28"/>
        </w:rPr>
        <w:t>: 7CV4</w:t>
      </w:r>
    </w:p>
    <w:p w14:paraId="6241F294" w14:textId="77777777" w:rsidR="005A635E" w:rsidRDefault="005A635E" w:rsidP="005A63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43AA3A" w14:textId="77777777" w:rsidR="007A47B7" w:rsidRDefault="00C3328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Materia:</w:t>
      </w:r>
    </w:p>
    <w:p w14:paraId="68E64AE2" w14:textId="0731C797" w:rsidR="007A47B7" w:rsidRDefault="00C3328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VISI</w:t>
      </w:r>
      <w:r w:rsidR="005A635E">
        <w:rPr>
          <w:rFonts w:ascii="Times New Roman" w:eastAsia="Times New Roman" w:hAnsi="Times New Roman" w:cs="Times New Roman"/>
          <w:sz w:val="28"/>
          <w:szCs w:val="28"/>
        </w:rPr>
        <w:t>Ó</w:t>
      </w:r>
      <w:r>
        <w:rPr>
          <w:rFonts w:ascii="Times New Roman" w:eastAsia="Times New Roman" w:hAnsi="Times New Roman" w:cs="Times New Roman"/>
          <w:sz w:val="28"/>
          <w:szCs w:val="28"/>
        </w:rPr>
        <w:t>N POR COMPUTADORA|IMAGE ANALYSIS</w:t>
      </w:r>
    </w:p>
    <w:p w14:paraId="65D3BBCE" w14:textId="77777777" w:rsidR="007A47B7" w:rsidRDefault="007A47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D8C9C5" w14:textId="77777777" w:rsidR="007A47B7" w:rsidRDefault="00C332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Profesora:</w:t>
      </w:r>
    </w:p>
    <w:p w14:paraId="61692698" w14:textId="71588D52" w:rsidR="007A47B7" w:rsidRDefault="00C33282" w:rsidP="005A63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MARIA ELENA CRUZ MEZA</w:t>
      </w:r>
    </w:p>
    <w:p w14:paraId="33C55023" w14:textId="77777777" w:rsidR="005A635E" w:rsidRDefault="005A635E" w:rsidP="005A63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1579B3" w14:textId="77777777" w:rsidR="005A635E" w:rsidRDefault="005A635E" w:rsidP="00EE2529">
      <w:pPr>
        <w:rPr>
          <w:b/>
          <w:color w:val="D76DCC"/>
          <w:sz w:val="24"/>
          <w:szCs w:val="24"/>
        </w:rPr>
      </w:pPr>
    </w:p>
    <w:p w14:paraId="3CA4D840" w14:textId="77777777" w:rsidR="005E363F" w:rsidRDefault="005E363F" w:rsidP="00EE2529">
      <w:pPr>
        <w:rPr>
          <w:b/>
          <w:color w:val="D76DCC"/>
          <w:sz w:val="24"/>
          <w:szCs w:val="24"/>
        </w:rPr>
      </w:pPr>
    </w:p>
    <w:p w14:paraId="3FC06A94" w14:textId="77777777" w:rsidR="005E363F" w:rsidRDefault="005E363F" w:rsidP="00EE2529">
      <w:pPr>
        <w:rPr>
          <w:b/>
          <w:color w:val="D76DCC"/>
          <w:sz w:val="24"/>
          <w:szCs w:val="24"/>
        </w:rPr>
      </w:pPr>
    </w:p>
    <w:p w14:paraId="7B229C3A" w14:textId="77777777" w:rsidR="00480C6F" w:rsidRDefault="00480C6F" w:rsidP="00EE2529">
      <w:pPr>
        <w:rPr>
          <w:b/>
          <w:color w:val="D76DCC"/>
          <w:sz w:val="24"/>
          <w:szCs w:val="24"/>
        </w:rPr>
      </w:pPr>
    </w:p>
    <w:p w14:paraId="3C15BBAB" w14:textId="5E03D6BF" w:rsidR="00BE376D" w:rsidRDefault="00BE376D" w:rsidP="00BE376D">
      <w:pPr>
        <w:pStyle w:val="Ttulo3"/>
      </w:pPr>
      <w:bookmarkStart w:id="0" w:name="_Toc212202089"/>
      <w:r>
        <w:lastRenderedPageBreak/>
        <w:t>FIRMA DE REVISION PRESENCIAL</w:t>
      </w:r>
      <w:bookmarkEnd w:id="0"/>
    </w:p>
    <w:p w14:paraId="105FE9D0" w14:textId="237F1A13" w:rsidR="00BE376D" w:rsidRDefault="00BE376D" w:rsidP="00EE2529">
      <w:pPr>
        <w:rPr>
          <w:b/>
          <w:color w:val="D76DCC"/>
          <w:sz w:val="24"/>
          <w:szCs w:val="24"/>
        </w:rPr>
      </w:pPr>
    </w:p>
    <w:p w14:paraId="4DAD28D2" w14:textId="77777777" w:rsidR="00BE376D" w:rsidRDefault="00BE376D" w:rsidP="00EE2529">
      <w:pPr>
        <w:rPr>
          <w:b/>
          <w:color w:val="D76DCC"/>
          <w:sz w:val="24"/>
          <w:szCs w:val="24"/>
        </w:rPr>
      </w:pPr>
    </w:p>
    <w:sdt>
      <w:sdtPr>
        <w:rPr>
          <w:b w:val="0"/>
          <w:bCs w:val="0"/>
          <w:color w:val="auto"/>
          <w:sz w:val="22"/>
          <w:szCs w:val="22"/>
          <w:lang w:val="es-ES"/>
        </w:rPr>
        <w:id w:val="1577089488"/>
        <w:docPartObj>
          <w:docPartGallery w:val="Table of Contents"/>
          <w:docPartUnique/>
        </w:docPartObj>
      </w:sdtPr>
      <w:sdtContent>
        <w:p w14:paraId="51538B4E" w14:textId="327E3693" w:rsidR="005A635E" w:rsidRDefault="005A635E">
          <w:pPr>
            <w:pStyle w:val="TtuloTDC"/>
          </w:pPr>
          <w:r>
            <w:rPr>
              <w:lang w:val="es-ES"/>
            </w:rPr>
            <w:t>Contenido</w:t>
          </w:r>
        </w:p>
        <w:p w14:paraId="673B7812" w14:textId="6B4845FB" w:rsidR="00604E8B" w:rsidRDefault="005A635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02089" w:history="1">
            <w:r w:rsidR="00604E8B" w:rsidRPr="00975D9A">
              <w:rPr>
                <w:rStyle w:val="Hipervnculo"/>
                <w:noProof/>
              </w:rPr>
              <w:t>FIRMA DE REVISION PRESENCIAL</w:t>
            </w:r>
            <w:r w:rsidR="00604E8B">
              <w:rPr>
                <w:noProof/>
                <w:webHidden/>
              </w:rPr>
              <w:tab/>
            </w:r>
            <w:r w:rsidR="00604E8B">
              <w:rPr>
                <w:noProof/>
                <w:webHidden/>
              </w:rPr>
              <w:fldChar w:fldCharType="begin"/>
            </w:r>
            <w:r w:rsidR="00604E8B">
              <w:rPr>
                <w:noProof/>
                <w:webHidden/>
              </w:rPr>
              <w:instrText xml:space="preserve"> PAGEREF _Toc212202089 \h </w:instrText>
            </w:r>
            <w:r w:rsidR="00604E8B">
              <w:rPr>
                <w:noProof/>
                <w:webHidden/>
              </w:rPr>
            </w:r>
            <w:r w:rsidR="00604E8B">
              <w:rPr>
                <w:noProof/>
                <w:webHidden/>
              </w:rPr>
              <w:fldChar w:fldCharType="separate"/>
            </w:r>
            <w:r w:rsidR="003C1277">
              <w:rPr>
                <w:noProof/>
                <w:webHidden/>
              </w:rPr>
              <w:t>2</w:t>
            </w:r>
            <w:r w:rsidR="00604E8B">
              <w:rPr>
                <w:noProof/>
                <w:webHidden/>
              </w:rPr>
              <w:fldChar w:fldCharType="end"/>
            </w:r>
          </w:hyperlink>
        </w:p>
        <w:p w14:paraId="6F7A4AAA" w14:textId="63F7C4FA" w:rsidR="00604E8B" w:rsidRDefault="00604E8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202090" w:history="1">
            <w:r w:rsidRPr="00975D9A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127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F4CD3" w14:textId="1EA5FE3A" w:rsidR="00604E8B" w:rsidRDefault="00604E8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202091" w:history="1">
            <w:r w:rsidRPr="00975D9A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127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3183D" w14:textId="3E3D6729" w:rsidR="00604E8B" w:rsidRDefault="00604E8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202092" w:history="1">
            <w:r w:rsidRPr="00975D9A">
              <w:rPr>
                <w:rStyle w:val="Hipervnculo"/>
                <w:noProof/>
              </w:rPr>
              <w:t>COMPETENCIAS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127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B0FB" w14:textId="4E3DCBE4" w:rsidR="00604E8B" w:rsidRDefault="00604E8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202093" w:history="1">
            <w:r w:rsidRPr="00975D9A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127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35856" w14:textId="7A838E47" w:rsidR="00604E8B" w:rsidRDefault="00604E8B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202094" w:history="1">
            <w:r w:rsidRPr="00975D9A">
              <w:rPr>
                <w:rStyle w:val="Hipervnculo"/>
                <w:noProof/>
              </w:rPr>
              <w:t>PSEUDOCOLOR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127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0BC34" w14:textId="37EADFA8" w:rsidR="00604E8B" w:rsidRDefault="00604E8B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202095" w:history="1">
            <w:r w:rsidRPr="00975D9A">
              <w:rPr>
                <w:rStyle w:val="Hipervnculo"/>
                <w:noProof/>
              </w:rPr>
              <w:t>¿QUÉ ES UN MAPA DE COLOR?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127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0CC04" w14:textId="4CF415EA" w:rsidR="00604E8B" w:rsidRDefault="00604E8B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202096" w:history="1">
            <w:r w:rsidRPr="00975D9A">
              <w:rPr>
                <w:rStyle w:val="Hipervnculo"/>
                <w:noProof/>
              </w:rPr>
              <w:t>Aplicaciones del Pseudocolor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127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F86FB" w14:textId="63B02768" w:rsidR="00604E8B" w:rsidRDefault="00604E8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202097" w:history="1">
            <w:r w:rsidRPr="00975D9A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127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9F047" w14:textId="19A7A4F1" w:rsidR="00604E8B" w:rsidRDefault="00604E8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202098" w:history="1">
            <w:r w:rsidRPr="00975D9A">
              <w:rPr>
                <w:rStyle w:val="Hipervnculo"/>
                <w:noProof/>
              </w:rPr>
              <w:t>PARTE A: OPERACIONES RELACIONALES Y 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127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383E5" w14:textId="03212593" w:rsidR="00604E8B" w:rsidRDefault="00604E8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202099" w:history="1">
            <w:r w:rsidRPr="00975D9A">
              <w:rPr>
                <w:rStyle w:val="Hipervnculo"/>
                <w:noProof/>
              </w:rPr>
              <w:t>CONCLUSIÓN GARCIA CERON DIEGO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127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7D98F" w14:textId="29098E08" w:rsidR="00604E8B" w:rsidRDefault="00604E8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202100" w:history="1">
            <w:r w:rsidRPr="00975D9A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127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41CF6" w14:textId="7E22160B" w:rsidR="005A635E" w:rsidRDefault="005A635E">
          <w:r>
            <w:rPr>
              <w:b/>
              <w:bCs/>
              <w:lang w:val="es-ES"/>
            </w:rPr>
            <w:fldChar w:fldCharType="end"/>
          </w:r>
        </w:p>
      </w:sdtContent>
    </w:sdt>
    <w:p w14:paraId="716912A4" w14:textId="2E83E20B" w:rsidR="007A47B7" w:rsidRDefault="007A47B7"/>
    <w:p w14:paraId="66FD0221" w14:textId="77777777" w:rsidR="007A47B7" w:rsidRDefault="007A47B7"/>
    <w:p w14:paraId="1347A334" w14:textId="77777777" w:rsidR="007A47B7" w:rsidRDefault="007A47B7"/>
    <w:p w14:paraId="34EF2EAB" w14:textId="77777777" w:rsidR="005A635E" w:rsidRDefault="005A635E"/>
    <w:p w14:paraId="151B5F33" w14:textId="77777777" w:rsidR="005A635E" w:rsidRDefault="005A635E"/>
    <w:p w14:paraId="22FE5A8D" w14:textId="77777777" w:rsidR="005A635E" w:rsidRDefault="005A635E"/>
    <w:p w14:paraId="6444105F" w14:textId="77777777" w:rsidR="005A635E" w:rsidRDefault="005A635E"/>
    <w:p w14:paraId="62C658BF" w14:textId="77777777" w:rsidR="005A635E" w:rsidRDefault="005A635E"/>
    <w:p w14:paraId="4B70B821" w14:textId="77777777" w:rsidR="00BB79AD" w:rsidRDefault="00BB79AD">
      <w:pPr>
        <w:sectPr w:rsidR="00BB79AD" w:rsidSect="00BB79AD">
          <w:headerReference w:type="default" r:id="rId12"/>
          <w:headerReference w:type="first" r:id="rId13"/>
          <w:pgSz w:w="12240" w:h="15840"/>
          <w:pgMar w:top="1417" w:right="1701" w:bottom="1417" w:left="1701" w:header="708" w:footer="708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pgNumType w:start="1"/>
          <w:cols w:space="720"/>
          <w:docGrid w:linePitch="299"/>
        </w:sectPr>
      </w:pPr>
    </w:p>
    <w:p w14:paraId="50A34EDF" w14:textId="0C870C60" w:rsidR="00EE2529" w:rsidRDefault="005E363F" w:rsidP="005E363F">
      <w:pPr>
        <w:pStyle w:val="Ttulo1"/>
      </w:pPr>
      <w:bookmarkStart w:id="1" w:name="_Toc212202090"/>
      <w:r w:rsidRPr="005E363F">
        <w:lastRenderedPageBreak/>
        <w:t>INTRODUCCIÓN</w:t>
      </w:r>
      <w:bookmarkEnd w:id="1"/>
      <w:r w:rsidRPr="005E363F">
        <w:t xml:space="preserve"> </w:t>
      </w:r>
    </w:p>
    <w:p w14:paraId="739E2329" w14:textId="6D80D2DE" w:rsidR="009C6558" w:rsidRPr="009C6558" w:rsidRDefault="009C6558" w:rsidP="009C6558">
      <w:pPr>
        <w:jc w:val="both"/>
        <w:rPr>
          <w:rFonts w:ascii="Times New Roman" w:hAnsi="Times New Roman" w:cs="Times New Roman"/>
        </w:rPr>
      </w:pPr>
      <w:r w:rsidRPr="009C6558">
        <w:rPr>
          <w:rFonts w:ascii="Times New Roman" w:hAnsi="Times New Roman" w:cs="Times New Roman"/>
        </w:rPr>
        <w:t xml:space="preserve">La presente práctica tiene como objetivo aplicar el concepto de pseudocolor en imágenes en escala de grises utilizando Python, combinando las bibliotecas </w:t>
      </w:r>
      <w:proofErr w:type="spellStart"/>
      <w:r w:rsidRPr="009C6558">
        <w:rPr>
          <w:rFonts w:ascii="Times New Roman" w:hAnsi="Times New Roman" w:cs="Times New Roman"/>
        </w:rPr>
        <w:t>OpenCV</w:t>
      </w:r>
      <w:proofErr w:type="spellEnd"/>
      <w:r w:rsidRPr="009C6558">
        <w:rPr>
          <w:rFonts w:ascii="Times New Roman" w:hAnsi="Times New Roman" w:cs="Times New Roman"/>
        </w:rPr>
        <w:t xml:space="preserve">, </w:t>
      </w:r>
      <w:proofErr w:type="spellStart"/>
      <w:r w:rsidRPr="009C6558">
        <w:rPr>
          <w:rFonts w:ascii="Times New Roman" w:hAnsi="Times New Roman" w:cs="Times New Roman"/>
        </w:rPr>
        <w:t>Matplotlib</w:t>
      </w:r>
      <w:proofErr w:type="spellEnd"/>
      <w:r w:rsidRPr="009C6558">
        <w:rPr>
          <w:rFonts w:ascii="Times New Roman" w:hAnsi="Times New Roman" w:cs="Times New Roman"/>
        </w:rPr>
        <w:t xml:space="preserve"> y </w:t>
      </w:r>
      <w:proofErr w:type="spellStart"/>
      <w:r w:rsidRPr="009C6558">
        <w:rPr>
          <w:rFonts w:ascii="Times New Roman" w:hAnsi="Times New Roman" w:cs="Times New Roman"/>
        </w:rPr>
        <w:t>Tkinter</w:t>
      </w:r>
      <w:proofErr w:type="spellEnd"/>
      <w:r w:rsidRPr="009C6558">
        <w:rPr>
          <w:rFonts w:ascii="Times New Roman" w:hAnsi="Times New Roman" w:cs="Times New Roman"/>
        </w:rPr>
        <w:t>. A través de una interfaz gráfica, se permite seleccionar imágenes y aplicar diferentes mapas de color —tanto predefinidos como personalizados— para mejorar su interpretación visual y comprender cómo la asignación artificial de colores puede resaltar detalles, contrastes y patrones relevantes en el procesamiento digital de imágenes.</w:t>
      </w:r>
    </w:p>
    <w:p w14:paraId="3E7CF467" w14:textId="5AB8DCD9" w:rsidR="005E363F" w:rsidRDefault="005E363F" w:rsidP="005E363F">
      <w:pPr>
        <w:pStyle w:val="Ttulo1"/>
      </w:pPr>
      <w:bookmarkStart w:id="2" w:name="_Toc212202091"/>
      <w:r>
        <w:t>OBJETIVOS</w:t>
      </w:r>
      <w:bookmarkEnd w:id="2"/>
    </w:p>
    <w:p w14:paraId="0B04F6DE" w14:textId="468D7C77" w:rsidR="00AB7D95" w:rsidRPr="00AB7D95" w:rsidRDefault="00AB7D95" w:rsidP="00AB7D9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B7D95">
        <w:rPr>
          <w:rFonts w:ascii="Times New Roman" w:hAnsi="Times New Roman" w:cs="Times New Roman"/>
        </w:rPr>
        <w:t>Aplicar un mapa de color personalizado tipo pastel a una imagen en escala de grises</w:t>
      </w:r>
      <w:r>
        <w:rPr>
          <w:rFonts w:ascii="Times New Roman" w:hAnsi="Times New Roman" w:cs="Times New Roman"/>
        </w:rPr>
        <w:t xml:space="preserve"> </w:t>
      </w:r>
      <w:r w:rsidRPr="00AB7D95">
        <w:rPr>
          <w:rFonts w:ascii="Times New Roman" w:hAnsi="Times New Roman" w:cs="Times New Roman"/>
        </w:rPr>
        <w:t>usando Python, y explorar cómo los colores afectan la percepción visual de la información.</w:t>
      </w:r>
    </w:p>
    <w:p w14:paraId="2C52508C" w14:textId="1DC23521" w:rsidR="00EE2529" w:rsidRDefault="005E363F" w:rsidP="005E363F">
      <w:pPr>
        <w:pStyle w:val="Ttulo1"/>
      </w:pPr>
      <w:bookmarkStart w:id="3" w:name="_Toc212202092"/>
      <w:r w:rsidRPr="00EE2529">
        <w:t>COMPETENCIAS</w:t>
      </w:r>
      <w:bookmarkEnd w:id="3"/>
    </w:p>
    <w:p w14:paraId="3CCAA64C" w14:textId="58DC1D83" w:rsidR="00EE2529" w:rsidRPr="005E363F" w:rsidRDefault="00EE2529" w:rsidP="007A79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5E363F">
        <w:rPr>
          <w:rFonts w:ascii="Times New Roman" w:hAnsi="Times New Roman" w:cs="Times New Roman"/>
        </w:rPr>
        <w:t>Comprender el sistema de visión humano y modelos de color.</w:t>
      </w:r>
    </w:p>
    <w:p w14:paraId="455A8754" w14:textId="59A2E29A" w:rsidR="00EE2529" w:rsidRPr="005E363F" w:rsidRDefault="00EE2529" w:rsidP="007A79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5E363F">
        <w:rPr>
          <w:rFonts w:ascii="Times New Roman" w:hAnsi="Times New Roman" w:cs="Times New Roman"/>
        </w:rPr>
        <w:t>Manipular imágenes digitales en Python.</w:t>
      </w:r>
    </w:p>
    <w:p w14:paraId="2D6D17E6" w14:textId="341102FC" w:rsidR="00EE2529" w:rsidRPr="005E363F" w:rsidRDefault="00EE2529" w:rsidP="007A79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5E363F">
        <w:rPr>
          <w:rFonts w:ascii="Times New Roman" w:hAnsi="Times New Roman" w:cs="Times New Roman"/>
        </w:rPr>
        <w:t>Colaborar en equipos para resolver problemas técnicos.</w:t>
      </w:r>
    </w:p>
    <w:p w14:paraId="1FFE555F" w14:textId="608BEFBE" w:rsidR="00611219" w:rsidRDefault="005E363F" w:rsidP="004A6B38">
      <w:pPr>
        <w:pStyle w:val="Ttulo1"/>
      </w:pPr>
      <w:bookmarkStart w:id="4" w:name="_Toc212202093"/>
      <w:r>
        <w:t>MARCO TEÓRICO</w:t>
      </w:r>
      <w:bookmarkEnd w:id="4"/>
    </w:p>
    <w:p w14:paraId="54250C0E" w14:textId="68A7CED7" w:rsidR="003A3E80" w:rsidRDefault="003A3E80" w:rsidP="003A3E80">
      <w:pPr>
        <w:pStyle w:val="Ttulo3"/>
      </w:pPr>
      <w:bookmarkStart w:id="5" w:name="_Toc212202094"/>
      <w:r w:rsidRPr="003A3E80">
        <w:t>PSEUDOCOLOR</w:t>
      </w:r>
      <w:bookmarkEnd w:id="5"/>
      <w:r w:rsidRPr="003A3E80">
        <w:t xml:space="preserve"> </w:t>
      </w:r>
    </w:p>
    <w:p w14:paraId="7B616EE8" w14:textId="5DE4E7C9" w:rsidR="003A3E80" w:rsidRPr="003A3E80" w:rsidRDefault="003A3E80" w:rsidP="003A3E80">
      <w:pPr>
        <w:jc w:val="both"/>
        <w:rPr>
          <w:rFonts w:ascii="Times New Roman" w:hAnsi="Times New Roman" w:cs="Times New Roman"/>
        </w:rPr>
      </w:pPr>
      <w:r w:rsidRPr="003A3E80">
        <w:rPr>
          <w:rFonts w:ascii="Times New Roman" w:hAnsi="Times New Roman" w:cs="Times New Roman"/>
        </w:rPr>
        <w:t>El pseudocolor es una técnica que consiste en asignar un color en imágenes monocromas, o colores artificiales a imágenes en escala de grises basándose en varias propiedades del contenido de nivel de gris de la imagen original.  </w:t>
      </w:r>
    </w:p>
    <w:p w14:paraId="63E8ABDF" w14:textId="5332C015" w:rsidR="003A3E80" w:rsidRPr="003A3E80" w:rsidRDefault="003A3E80" w:rsidP="003A3E80">
      <w:pPr>
        <w:jc w:val="both"/>
        <w:rPr>
          <w:rFonts w:ascii="Times New Roman" w:hAnsi="Times New Roman" w:cs="Times New Roman"/>
        </w:rPr>
      </w:pPr>
      <w:r w:rsidRPr="003A3E80">
        <w:rPr>
          <w:rFonts w:ascii="Times New Roman" w:hAnsi="Times New Roman" w:cs="Times New Roman"/>
        </w:rPr>
        <w:t>Mediante la siguiente transformación se pueden asignar diferentes colores a una imagen en gris  </w:t>
      </w:r>
    </w:p>
    <w:p w14:paraId="6CF7C868" w14:textId="2FF06559" w:rsidR="003A3E80" w:rsidRPr="003A3E80" w:rsidRDefault="003A3E80" w:rsidP="003A3E80">
      <w:pPr>
        <w:jc w:val="center"/>
        <w:rPr>
          <w:rFonts w:ascii="Times New Roman" w:hAnsi="Times New Roman" w:cs="Times New Roman"/>
        </w:rPr>
      </w:pPr>
      <w:r w:rsidRPr="003A3E80">
        <w:rPr>
          <w:rFonts w:ascii="Times New Roman" w:hAnsi="Times New Roman" w:cs="Times New Roman"/>
          <w:noProof/>
        </w:rPr>
        <w:drawing>
          <wp:inline distT="0" distB="0" distL="0" distR="0" wp14:anchorId="346CD6E8" wp14:editId="39B42967">
            <wp:extent cx="2229161" cy="781159"/>
            <wp:effectExtent l="0" t="0" r="0" b="0"/>
            <wp:docPr id="44901310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13109" name="Imagen 1" descr="Imagen que contiene 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86D4" w14:textId="6A80762E" w:rsidR="003A3E80" w:rsidRPr="003A3E80" w:rsidRDefault="003A3E80" w:rsidP="003A3E80">
      <w:pPr>
        <w:jc w:val="both"/>
        <w:rPr>
          <w:rFonts w:ascii="Times New Roman" w:hAnsi="Times New Roman" w:cs="Times New Roman"/>
        </w:rPr>
      </w:pPr>
      <w:r w:rsidRPr="003A3E80">
        <w:rPr>
          <w:rFonts w:ascii="Times New Roman" w:hAnsi="Times New Roman" w:cs="Times New Roman"/>
        </w:rPr>
        <w:t xml:space="preserve">Esta técnica no busca recuperar los colores originales, sino facilitar la interpretación visual de los datos mediante la aplicación de mapas de color, en la Figura 1 podemos observar un ejemplo con el que se diseña una table de colores. Se divide en subintervalos de color, para el rango de niveles de color de [0-63] asigna rojo, de [64- 127] amarillo, de [128-191] azul y de [192-255] verde, respectivamente. La Figura 2 muestra el uso de la tabla para convertir imágenes en escala de grises en imágenes </w:t>
      </w:r>
      <w:proofErr w:type="spellStart"/>
      <w:r w:rsidRPr="003A3E80">
        <w:rPr>
          <w:rFonts w:ascii="Times New Roman" w:hAnsi="Times New Roman" w:cs="Times New Roman"/>
        </w:rPr>
        <w:t>seudocolores</w:t>
      </w:r>
      <w:proofErr w:type="spellEnd"/>
      <w:r w:rsidRPr="003A3E80">
        <w:rPr>
          <w:rFonts w:ascii="Times New Roman" w:hAnsi="Times New Roman" w:cs="Times New Roman"/>
        </w:rPr>
        <w:t>. diferentes mapas de color (Figura b) aplicados a la imagen original de</w:t>
      </w:r>
      <w:r w:rsidRPr="003A3E80">
        <w:t xml:space="preserve"> Lena (Figura a). </w:t>
      </w:r>
    </w:p>
    <w:p w14:paraId="76E29862" w14:textId="574B714B" w:rsidR="003A3E80" w:rsidRDefault="003A3E80" w:rsidP="003A3E80">
      <w:pPr>
        <w:jc w:val="center"/>
      </w:pPr>
      <w:r w:rsidRPr="003A3E80">
        <w:rPr>
          <w:noProof/>
        </w:rPr>
        <w:lastRenderedPageBreak/>
        <w:drawing>
          <wp:inline distT="0" distB="0" distL="0" distR="0" wp14:anchorId="04463AA4" wp14:editId="7CBFA13C">
            <wp:extent cx="4277322" cy="1114581"/>
            <wp:effectExtent l="0" t="0" r="0" b="9525"/>
            <wp:docPr id="863502817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02817" name="Imagen 1" descr="Escala de tiemp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D8CD" w14:textId="29DD22D9" w:rsidR="003A3E80" w:rsidRPr="00276661" w:rsidRDefault="003A3E80" w:rsidP="00276661">
      <w:pPr>
        <w:pStyle w:val="Figuras"/>
      </w:pPr>
      <w:r w:rsidRPr="00276661">
        <w:t>Figura 1. Ejemplo de asignación de bloques de color.</w:t>
      </w:r>
    </w:p>
    <w:p w14:paraId="356F0EBC" w14:textId="72E081C4" w:rsidR="003A3E80" w:rsidRDefault="003A3E80" w:rsidP="003A3E80">
      <w:pPr>
        <w:jc w:val="center"/>
      </w:pPr>
      <w:r w:rsidRPr="003A3E80">
        <w:rPr>
          <w:noProof/>
        </w:rPr>
        <w:drawing>
          <wp:inline distT="0" distB="0" distL="0" distR="0" wp14:anchorId="29DF21CF" wp14:editId="33A6EB59">
            <wp:extent cx="2810267" cy="1476581"/>
            <wp:effectExtent l="0" t="0" r="9525" b="9525"/>
            <wp:docPr id="1543259843" name="Imagen 1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59843" name="Imagen 1" descr="Un dibujo de una person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8F59" w14:textId="5882D79A" w:rsidR="003A3E80" w:rsidRDefault="003A3E80" w:rsidP="00AB7D95">
      <w:pPr>
        <w:pStyle w:val="Figuras"/>
      </w:pPr>
      <w:r w:rsidRPr="003A3E80">
        <w:t xml:space="preserve">Figura </w:t>
      </w:r>
      <w:r w:rsidR="000131A7">
        <w:t>2</w:t>
      </w:r>
      <w:r w:rsidRPr="003A3E80">
        <w:t>. Imagen de Lena en escala de gris y sus correspondientes mapas de color [1].</w:t>
      </w:r>
    </w:p>
    <w:p w14:paraId="2D1719FF" w14:textId="77777777" w:rsidR="00AB7D95" w:rsidRDefault="00AB7D95" w:rsidP="003A3E80">
      <w:pPr>
        <w:jc w:val="center"/>
      </w:pPr>
    </w:p>
    <w:p w14:paraId="6EE85132" w14:textId="5BCFCEB8" w:rsidR="003A3E80" w:rsidRPr="00AB7D95" w:rsidRDefault="00AB7D95" w:rsidP="00AB7D95">
      <w:pPr>
        <w:pStyle w:val="Ttulo3"/>
      </w:pPr>
      <w:bookmarkStart w:id="6" w:name="_Toc212202095"/>
      <w:r w:rsidRPr="00AB7D95">
        <w:t>¿QUÉ ES UN MAPA DE COLOR?</w:t>
      </w:r>
      <w:bookmarkEnd w:id="6"/>
    </w:p>
    <w:p w14:paraId="64183D47" w14:textId="47976F32" w:rsidR="003A3E80" w:rsidRDefault="003A3E80" w:rsidP="0020241D">
      <w:pPr>
        <w:jc w:val="both"/>
        <w:rPr>
          <w:rFonts w:ascii="Times New Roman" w:hAnsi="Times New Roman" w:cs="Times New Roman"/>
        </w:rPr>
      </w:pPr>
      <w:r w:rsidRPr="0020241D">
        <w:rPr>
          <w:rFonts w:ascii="Times New Roman" w:hAnsi="Times New Roman" w:cs="Times New Roman"/>
        </w:rPr>
        <w:t>Un mapa de color (</w:t>
      </w:r>
      <w:proofErr w:type="spellStart"/>
      <w:r w:rsidRPr="0020241D">
        <w:rPr>
          <w:rFonts w:ascii="Times New Roman" w:hAnsi="Times New Roman" w:cs="Times New Roman"/>
        </w:rPr>
        <w:t>colormap</w:t>
      </w:r>
      <w:proofErr w:type="spellEnd"/>
      <w:r w:rsidRPr="0020241D">
        <w:rPr>
          <w:rFonts w:ascii="Times New Roman" w:hAnsi="Times New Roman" w:cs="Times New Roman"/>
        </w:rPr>
        <w:t>) es una función que asigna colores RGB a cada valor de</w:t>
      </w:r>
      <w:r w:rsidR="0020241D" w:rsidRPr="0020241D">
        <w:rPr>
          <w:rFonts w:ascii="Times New Roman" w:hAnsi="Times New Roman" w:cs="Times New Roman"/>
        </w:rPr>
        <w:t xml:space="preserve"> </w:t>
      </w:r>
      <w:r w:rsidRPr="0020241D">
        <w:rPr>
          <w:rFonts w:ascii="Times New Roman" w:hAnsi="Times New Roman" w:cs="Times New Roman"/>
        </w:rPr>
        <w:t>intensidad de una imagen en escala de grises. Por ejemplo, el mapa 'JET' asigna azul a</w:t>
      </w:r>
      <w:r w:rsidR="0020241D" w:rsidRPr="0020241D">
        <w:rPr>
          <w:rFonts w:ascii="Times New Roman" w:hAnsi="Times New Roman" w:cs="Times New Roman"/>
        </w:rPr>
        <w:t xml:space="preserve"> </w:t>
      </w:r>
      <w:r w:rsidRPr="0020241D">
        <w:rPr>
          <w:rFonts w:ascii="Times New Roman" w:hAnsi="Times New Roman" w:cs="Times New Roman"/>
        </w:rPr>
        <w:t>los</w:t>
      </w:r>
      <w:r w:rsidR="0020241D" w:rsidRPr="0020241D">
        <w:rPr>
          <w:rFonts w:ascii="Times New Roman" w:hAnsi="Times New Roman" w:cs="Times New Roman"/>
        </w:rPr>
        <w:t xml:space="preserve"> </w:t>
      </w:r>
      <w:r w:rsidRPr="0020241D">
        <w:rPr>
          <w:rFonts w:ascii="Times New Roman" w:hAnsi="Times New Roman" w:cs="Times New Roman"/>
        </w:rPr>
        <w:t>valores bajos, verde a los medios y rojo a los altos.</w:t>
      </w:r>
    </w:p>
    <w:p w14:paraId="4C0943A3" w14:textId="77777777" w:rsidR="00480C6F" w:rsidRDefault="00480C6F" w:rsidP="0020241D">
      <w:pPr>
        <w:jc w:val="both"/>
        <w:rPr>
          <w:rFonts w:ascii="Times New Roman" w:hAnsi="Times New Roman" w:cs="Times New Roman"/>
        </w:rPr>
      </w:pPr>
    </w:p>
    <w:p w14:paraId="2EA052D9" w14:textId="77777777" w:rsidR="00480C6F" w:rsidRPr="00480C6F" w:rsidRDefault="00480C6F" w:rsidP="00480C6F">
      <w:pPr>
        <w:pStyle w:val="Ttulo3"/>
      </w:pPr>
      <w:r w:rsidRPr="00480C6F">
        <w:t> </w:t>
      </w:r>
      <w:bookmarkStart w:id="7" w:name="_Toc212202096"/>
      <w:r w:rsidRPr="00480C6F">
        <w:t>Aplicaciones del Pseudocolor</w:t>
      </w:r>
      <w:bookmarkEnd w:id="7"/>
      <w:r w:rsidRPr="00480C6F">
        <w:t>  </w:t>
      </w:r>
    </w:p>
    <w:p w14:paraId="57971976" w14:textId="4FB1F2BD" w:rsidR="00480C6F" w:rsidRPr="00480C6F" w:rsidRDefault="00480C6F" w:rsidP="00480C6F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480C6F">
        <w:rPr>
          <w:rFonts w:ascii="Times New Roman" w:hAnsi="Times New Roman" w:cs="Times New Roman"/>
        </w:rPr>
        <w:t>Imágenes médicas (rayos X, resonancias)  </w:t>
      </w:r>
    </w:p>
    <w:p w14:paraId="5AB89A68" w14:textId="7A74E965" w:rsidR="00480C6F" w:rsidRPr="00480C6F" w:rsidRDefault="00480C6F" w:rsidP="00480C6F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480C6F">
        <w:rPr>
          <w:rFonts w:ascii="Times New Roman" w:hAnsi="Times New Roman" w:cs="Times New Roman"/>
        </w:rPr>
        <w:t>Imágenes satelitales  </w:t>
      </w:r>
    </w:p>
    <w:p w14:paraId="7708801D" w14:textId="7828802B" w:rsidR="00480C6F" w:rsidRPr="00480C6F" w:rsidRDefault="00480C6F" w:rsidP="00480C6F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480C6F">
        <w:rPr>
          <w:rFonts w:ascii="Times New Roman" w:hAnsi="Times New Roman" w:cs="Times New Roman"/>
        </w:rPr>
        <w:t>Análisis térmico  </w:t>
      </w:r>
    </w:p>
    <w:p w14:paraId="1C27CDCD" w14:textId="777CDC8B" w:rsidR="00480C6F" w:rsidRPr="00480C6F" w:rsidRDefault="00480C6F" w:rsidP="00480C6F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480C6F">
        <w:rPr>
          <w:rFonts w:ascii="Times New Roman" w:hAnsi="Times New Roman" w:cs="Times New Roman"/>
        </w:rPr>
        <w:t>Visión por computadora  </w:t>
      </w:r>
    </w:p>
    <w:p w14:paraId="3E0EEF4A" w14:textId="1B5CDB71" w:rsidR="00480C6F" w:rsidRPr="00480C6F" w:rsidRDefault="00480C6F" w:rsidP="00480C6F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480C6F">
        <w:rPr>
          <w:rFonts w:ascii="Times New Roman" w:hAnsi="Times New Roman" w:cs="Times New Roman"/>
        </w:rPr>
        <w:t xml:space="preserve">Realce de características en imágenes científicas  </w:t>
      </w:r>
    </w:p>
    <w:p w14:paraId="0628590A" w14:textId="77777777" w:rsidR="00480C6F" w:rsidRPr="0020241D" w:rsidRDefault="00480C6F" w:rsidP="0020241D">
      <w:pPr>
        <w:jc w:val="both"/>
        <w:rPr>
          <w:rFonts w:ascii="Times New Roman" w:hAnsi="Times New Roman" w:cs="Times New Roman"/>
        </w:rPr>
      </w:pPr>
    </w:p>
    <w:p w14:paraId="4156B66C" w14:textId="3DAEA4B9" w:rsidR="007E6955" w:rsidRDefault="007E6955" w:rsidP="005E363F">
      <w:pPr>
        <w:pStyle w:val="Ttulo1"/>
      </w:pPr>
      <w:bookmarkStart w:id="8" w:name="_Toc212202097"/>
      <w:r>
        <w:t>DESARROLLO</w:t>
      </w:r>
      <w:bookmarkEnd w:id="8"/>
    </w:p>
    <w:p w14:paraId="509DBB5B" w14:textId="77777777" w:rsidR="00B24597" w:rsidRDefault="00B24597" w:rsidP="00B24597"/>
    <w:p w14:paraId="27DD940E" w14:textId="77777777" w:rsidR="00B24597" w:rsidRDefault="00B24597" w:rsidP="00B24597"/>
    <w:p w14:paraId="72E8D94B" w14:textId="7814E755" w:rsidR="00B24597" w:rsidRDefault="00B24597" w:rsidP="00B24597">
      <w:pPr>
        <w:pStyle w:val="Ttulo1"/>
      </w:pPr>
      <w:r>
        <w:t>EVALUACION</w:t>
      </w:r>
    </w:p>
    <w:p w14:paraId="2F746DE5" w14:textId="77777777" w:rsidR="00B24597" w:rsidRDefault="00B24597" w:rsidP="00B24597">
      <w:pPr>
        <w:pStyle w:val="Ttulo3"/>
        <w:numPr>
          <w:ilvl w:val="0"/>
          <w:numId w:val="39"/>
        </w:numPr>
      </w:pPr>
      <w:r w:rsidRPr="00B24597">
        <w:t xml:space="preserve">¿Qué operación fue más efectiva para eliminar ruido en la imagen?  </w:t>
      </w:r>
    </w:p>
    <w:p w14:paraId="1874E675" w14:textId="2A37343B" w:rsidR="00B24597" w:rsidRPr="00B24597" w:rsidRDefault="00B24597" w:rsidP="00B24597">
      <w:pPr>
        <w:jc w:val="both"/>
        <w:rPr>
          <w:rFonts w:ascii="Times New Roman" w:hAnsi="Times New Roman" w:cs="Times New Roman"/>
        </w:rPr>
      </w:pPr>
      <w:r w:rsidRPr="00B24597">
        <w:rPr>
          <w:rFonts w:ascii="Times New Roman" w:hAnsi="Times New Roman" w:cs="Times New Roman"/>
        </w:rPr>
        <w:t>La apertura morfológica fue la más efectiva para eliminar ruido, especialmente cuando el ruido consiste en puntos o regiones claras pequeñas sobre un fondo oscuro.</w:t>
      </w:r>
      <w:r w:rsidRPr="00B24597">
        <w:rPr>
          <w:rFonts w:ascii="Times New Roman" w:hAnsi="Times New Roman" w:cs="Times New Roman"/>
        </w:rPr>
        <w:br/>
      </w:r>
      <w:r w:rsidRPr="00B24597">
        <w:rPr>
          <w:rFonts w:ascii="Times New Roman" w:hAnsi="Times New Roman" w:cs="Times New Roman"/>
        </w:rPr>
        <w:lastRenderedPageBreak/>
        <w:t>Esto ocurre porque la apertura realiza primero una erosión, que elimina los píxeles aislados, y después una dilatación, que restaura la forma general del objeto sin reincorporar el ruido eliminado.</w:t>
      </w:r>
      <w:r w:rsidRPr="00B24597">
        <w:rPr>
          <w:rFonts w:ascii="Times New Roman" w:hAnsi="Times New Roman" w:cs="Times New Roman"/>
        </w:rPr>
        <w:br/>
        <w:t>En casos donde el ruido es oscuro sobre fondo claro, la combinación contraria (cierre) puede ser más útil.</w:t>
      </w:r>
    </w:p>
    <w:p w14:paraId="2DC24693" w14:textId="17C7893F" w:rsidR="00B24597" w:rsidRDefault="00B24597" w:rsidP="00B24597">
      <w:pPr>
        <w:pStyle w:val="Ttulo3"/>
        <w:numPr>
          <w:ilvl w:val="0"/>
          <w:numId w:val="39"/>
        </w:numPr>
      </w:pPr>
      <w:r w:rsidRPr="00B24597">
        <w:t>¿Qué diferencias observaste entre apertura y cierre?</w:t>
      </w:r>
    </w:p>
    <w:p w14:paraId="0993E188" w14:textId="17E07E23" w:rsidR="00B24597" w:rsidRPr="00B24597" w:rsidRDefault="00B24597" w:rsidP="00B24597">
      <w:pPr>
        <w:pStyle w:val="Prrafodelista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B24597">
        <w:rPr>
          <w:rFonts w:ascii="Times New Roman" w:hAnsi="Times New Roman" w:cs="Times New Roman"/>
        </w:rPr>
        <w:t>La apertura tiende a suavizar los bordes y eliminar pequeños objetos brillantes, reduciendo el tamaño de las figuras.</w:t>
      </w:r>
    </w:p>
    <w:p w14:paraId="5D862E4B" w14:textId="093FE718" w:rsidR="00B24597" w:rsidRDefault="00B24597" w:rsidP="00B24597">
      <w:pPr>
        <w:pStyle w:val="Prrafodelista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B24597">
        <w:rPr>
          <w:rFonts w:ascii="Times New Roman" w:hAnsi="Times New Roman" w:cs="Times New Roman"/>
        </w:rPr>
        <w:t>El cierre, por el contrario, rellena pequeños huecos u objetos oscuros y une regiones cercanas, aumentando ligeramente el tamaño de las figuras.</w:t>
      </w:r>
    </w:p>
    <w:p w14:paraId="1A397B2D" w14:textId="77777777" w:rsidR="00B24597" w:rsidRPr="00B24597" w:rsidRDefault="00B24597" w:rsidP="00B24597">
      <w:pPr>
        <w:pStyle w:val="Prrafodelista"/>
        <w:jc w:val="both"/>
        <w:rPr>
          <w:rFonts w:ascii="Times New Roman" w:hAnsi="Times New Roman" w:cs="Times New Roman"/>
        </w:rPr>
      </w:pPr>
    </w:p>
    <w:p w14:paraId="55A1C745" w14:textId="284D986B" w:rsidR="00B24597" w:rsidRDefault="00B24597" w:rsidP="00B24597">
      <w:pPr>
        <w:pStyle w:val="Ttulo3"/>
        <w:numPr>
          <w:ilvl w:val="0"/>
          <w:numId w:val="39"/>
        </w:numPr>
      </w:pPr>
      <w:r w:rsidRPr="00B24597">
        <w:t xml:space="preserve">¿Qué utilidad tiene la </w:t>
      </w:r>
      <w:proofErr w:type="spellStart"/>
      <w:r w:rsidRPr="00B24597">
        <w:t>esqueletización</w:t>
      </w:r>
      <w:proofErr w:type="spellEnd"/>
      <w:r w:rsidRPr="00B24597">
        <w:t xml:space="preserve"> en el análisis de formas?  </w:t>
      </w:r>
    </w:p>
    <w:p w14:paraId="3F2603B8" w14:textId="77777777" w:rsidR="00B24597" w:rsidRPr="00B24597" w:rsidRDefault="00B24597" w:rsidP="00B24597">
      <w:pPr>
        <w:jc w:val="both"/>
        <w:rPr>
          <w:rFonts w:ascii="Times New Roman" w:hAnsi="Times New Roman" w:cs="Times New Roman"/>
        </w:rPr>
      </w:pPr>
      <w:r w:rsidRPr="00B24597">
        <w:t xml:space="preserve">La </w:t>
      </w:r>
      <w:proofErr w:type="spellStart"/>
      <w:r w:rsidRPr="00B24597">
        <w:t>esqueletización</w:t>
      </w:r>
      <w:proofErr w:type="spellEnd"/>
      <w:r w:rsidRPr="00B24597">
        <w:t xml:space="preserve"> o </w:t>
      </w:r>
      <w:proofErr w:type="spellStart"/>
      <w:r w:rsidRPr="00B24597">
        <w:t>skeletonize</w:t>
      </w:r>
      <w:proofErr w:type="spellEnd"/>
      <w:r w:rsidRPr="00B24597">
        <w:t xml:space="preserve"> reduce una figura binaria a una versión delgada que </w:t>
      </w:r>
      <w:r w:rsidRPr="00B24597">
        <w:rPr>
          <w:rFonts w:ascii="Times New Roman" w:hAnsi="Times New Roman" w:cs="Times New Roman"/>
        </w:rPr>
        <w:t>conserva su estructura topológica (su forma básica y conectividad).</w:t>
      </w:r>
      <w:r w:rsidRPr="00B24597">
        <w:rPr>
          <w:rFonts w:ascii="Times New Roman" w:hAnsi="Times New Roman" w:cs="Times New Roman"/>
        </w:rPr>
        <w:br/>
        <w:t>Sirve para:</w:t>
      </w:r>
    </w:p>
    <w:p w14:paraId="30698854" w14:textId="77777777" w:rsidR="00B24597" w:rsidRPr="00FA276E" w:rsidRDefault="00B24597" w:rsidP="00B24597">
      <w:pPr>
        <w:pStyle w:val="Prrafodelista"/>
        <w:numPr>
          <w:ilvl w:val="0"/>
          <w:numId w:val="45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FA276E">
        <w:rPr>
          <w:rFonts w:ascii="Times New Roman" w:hAnsi="Times New Roman" w:cs="Times New Roman"/>
        </w:rPr>
        <w:t>Medir longitudes, ejes centrales y ramificaciones.</w:t>
      </w:r>
    </w:p>
    <w:p w14:paraId="5B9FDA3A" w14:textId="77777777" w:rsidR="00B24597" w:rsidRPr="00FA276E" w:rsidRDefault="00B24597" w:rsidP="00B24597">
      <w:pPr>
        <w:pStyle w:val="Prrafodelista"/>
        <w:numPr>
          <w:ilvl w:val="0"/>
          <w:numId w:val="45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FA276E">
        <w:rPr>
          <w:rFonts w:ascii="Times New Roman" w:hAnsi="Times New Roman" w:cs="Times New Roman"/>
        </w:rPr>
        <w:t>Analizar formas, trayectorias o estructuras como venas, caminos, tuberías, etc.</w:t>
      </w:r>
    </w:p>
    <w:p w14:paraId="1E83C980" w14:textId="77777777" w:rsidR="00B24597" w:rsidRPr="00FA276E" w:rsidRDefault="00B24597" w:rsidP="00B24597">
      <w:pPr>
        <w:pStyle w:val="Prrafodelista"/>
        <w:numPr>
          <w:ilvl w:val="0"/>
          <w:numId w:val="45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FA276E">
        <w:rPr>
          <w:rFonts w:ascii="Times New Roman" w:hAnsi="Times New Roman" w:cs="Times New Roman"/>
        </w:rPr>
        <w:t>Facilitar la comparación de formas y el reconocimiento de patrones sin importar el grosor original.</w:t>
      </w:r>
    </w:p>
    <w:p w14:paraId="40D5F297" w14:textId="66F14292" w:rsidR="00B24597" w:rsidRPr="00B24597" w:rsidRDefault="00FA276E" w:rsidP="00B24597">
      <w:r w:rsidRPr="00FA276E">
        <w:t>El</w:t>
      </w:r>
      <w:r w:rsidR="00B24597" w:rsidRPr="00B24597">
        <w:t xml:space="preserve"> esqueleto representa la “columna vertebral” del objeto.</w:t>
      </w:r>
    </w:p>
    <w:p w14:paraId="400E15D1" w14:textId="77777777" w:rsidR="00B24597" w:rsidRPr="00B24597" w:rsidRDefault="00B24597" w:rsidP="00B24597"/>
    <w:p w14:paraId="3C00746F" w14:textId="260012C6" w:rsidR="00B24597" w:rsidRPr="00FA276E" w:rsidRDefault="00B24597" w:rsidP="00FA276E">
      <w:pPr>
        <w:pStyle w:val="Ttulo3"/>
        <w:numPr>
          <w:ilvl w:val="0"/>
          <w:numId w:val="39"/>
        </w:numPr>
      </w:pPr>
      <w:r w:rsidRPr="00B24597">
        <w:t>¿Qué limitaciones encontraste al aplicar estas transformaciones?  </w:t>
      </w:r>
    </w:p>
    <w:p w14:paraId="067C71E1" w14:textId="77777777" w:rsidR="00B24597" w:rsidRPr="00FA276E" w:rsidRDefault="00B24597" w:rsidP="00FA276E">
      <w:pPr>
        <w:pStyle w:val="Prrafodelista"/>
        <w:numPr>
          <w:ilvl w:val="0"/>
          <w:numId w:val="46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FA276E">
        <w:rPr>
          <w:rFonts w:ascii="Times New Roman" w:hAnsi="Times New Roman" w:cs="Times New Roman"/>
        </w:rPr>
        <w:t>Sensibilidad al tamaño y forma del elemento estructurante (EE): elegir un EE inadecuado puede eliminar detalles o deformar los objetos.</w:t>
      </w:r>
    </w:p>
    <w:p w14:paraId="6F296F38" w14:textId="77777777" w:rsidR="00B24597" w:rsidRPr="00FA276E" w:rsidRDefault="00B24597" w:rsidP="00FA276E">
      <w:pPr>
        <w:pStyle w:val="Prrafodelista"/>
        <w:numPr>
          <w:ilvl w:val="0"/>
          <w:numId w:val="46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FA276E">
        <w:rPr>
          <w:rFonts w:ascii="Times New Roman" w:hAnsi="Times New Roman" w:cs="Times New Roman"/>
        </w:rPr>
        <w:t>Algunas operaciones, como hit-</w:t>
      </w:r>
      <w:proofErr w:type="spellStart"/>
      <w:r w:rsidRPr="00FA276E">
        <w:rPr>
          <w:rFonts w:ascii="Times New Roman" w:hAnsi="Times New Roman" w:cs="Times New Roman"/>
        </w:rPr>
        <w:t>or</w:t>
      </w:r>
      <w:proofErr w:type="spellEnd"/>
      <w:r w:rsidRPr="00FA276E">
        <w:rPr>
          <w:rFonts w:ascii="Times New Roman" w:hAnsi="Times New Roman" w:cs="Times New Roman"/>
        </w:rPr>
        <w:t xml:space="preserve">-miss o </w:t>
      </w:r>
      <w:proofErr w:type="spellStart"/>
      <w:r w:rsidRPr="00FA276E">
        <w:rPr>
          <w:rFonts w:ascii="Times New Roman" w:hAnsi="Times New Roman" w:cs="Times New Roman"/>
        </w:rPr>
        <w:t>thinning</w:t>
      </w:r>
      <w:proofErr w:type="spellEnd"/>
      <w:r w:rsidRPr="00FA276E">
        <w:rPr>
          <w:rFonts w:ascii="Times New Roman" w:hAnsi="Times New Roman" w:cs="Times New Roman"/>
        </w:rPr>
        <w:t>, solo funcionan bien en imágenes binarias limpias (0/255); si hay ruido o niveles de gris, los resultados se degradan.</w:t>
      </w:r>
    </w:p>
    <w:p w14:paraId="239CB72C" w14:textId="77777777" w:rsidR="00B24597" w:rsidRPr="00FA276E" w:rsidRDefault="00B24597" w:rsidP="00FA276E">
      <w:pPr>
        <w:pStyle w:val="Prrafodelista"/>
        <w:numPr>
          <w:ilvl w:val="0"/>
          <w:numId w:val="46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FA276E">
        <w:rPr>
          <w:rFonts w:ascii="Times New Roman" w:hAnsi="Times New Roman" w:cs="Times New Roman"/>
        </w:rPr>
        <w:t>Las transformaciones pueden ser costosas en tiempo cuando se aplican repetidamente o con EE grandes.</w:t>
      </w:r>
    </w:p>
    <w:p w14:paraId="4E2BE854" w14:textId="77777777" w:rsidR="00B24597" w:rsidRPr="00FA276E" w:rsidRDefault="00B24597" w:rsidP="00FA276E">
      <w:pPr>
        <w:pStyle w:val="Prrafodelista"/>
        <w:numPr>
          <w:ilvl w:val="0"/>
          <w:numId w:val="46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FA276E">
        <w:rPr>
          <w:rFonts w:ascii="Times New Roman" w:hAnsi="Times New Roman" w:cs="Times New Roman"/>
        </w:rPr>
        <w:t>Si no se realiza una binarización adecuada, los resultados pierden sentido visual o topológico.</w:t>
      </w:r>
    </w:p>
    <w:p w14:paraId="7B0AF709" w14:textId="77777777" w:rsidR="00B24597" w:rsidRPr="00B24597" w:rsidRDefault="00B24597" w:rsidP="00B24597"/>
    <w:p w14:paraId="3FFE240C" w14:textId="67D077D5" w:rsidR="00B24597" w:rsidRDefault="00B24597" w:rsidP="00FA276E">
      <w:pPr>
        <w:pStyle w:val="Ttulo3"/>
        <w:numPr>
          <w:ilvl w:val="0"/>
          <w:numId w:val="39"/>
        </w:numPr>
      </w:pPr>
      <w:r w:rsidRPr="00B24597">
        <w:t xml:space="preserve">¿Cómo podrían combinarse estas operaciones para mejorar una imagen compleja?  </w:t>
      </w:r>
    </w:p>
    <w:p w14:paraId="2BC7917B" w14:textId="77777777" w:rsidR="00B24597" w:rsidRPr="00B24597" w:rsidRDefault="00B24597" w:rsidP="00FA276E">
      <w:pPr>
        <w:jc w:val="both"/>
        <w:rPr>
          <w:rFonts w:ascii="Times New Roman" w:hAnsi="Times New Roman" w:cs="Times New Roman"/>
        </w:rPr>
      </w:pPr>
      <w:r w:rsidRPr="00B24597">
        <w:rPr>
          <w:rFonts w:ascii="Times New Roman" w:hAnsi="Times New Roman" w:cs="Times New Roman"/>
        </w:rPr>
        <w:t>Secuencias combinadas permiten limpiar, restaurar y resaltar detalles específicos:</w:t>
      </w:r>
    </w:p>
    <w:p w14:paraId="2224E15E" w14:textId="77777777" w:rsidR="00B24597" w:rsidRPr="00FA276E" w:rsidRDefault="00B24597" w:rsidP="00FA276E">
      <w:pPr>
        <w:pStyle w:val="Prrafodelista"/>
        <w:numPr>
          <w:ilvl w:val="0"/>
          <w:numId w:val="47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FA276E">
        <w:rPr>
          <w:rFonts w:ascii="Times New Roman" w:hAnsi="Times New Roman" w:cs="Times New Roman"/>
        </w:rPr>
        <w:t>Apertura → Cierre: elimina ruido claro y luego rellena huecos (suavizado open–</w:t>
      </w:r>
      <w:proofErr w:type="spellStart"/>
      <w:r w:rsidRPr="00FA276E">
        <w:rPr>
          <w:rFonts w:ascii="Times New Roman" w:hAnsi="Times New Roman" w:cs="Times New Roman"/>
        </w:rPr>
        <w:t>close</w:t>
      </w:r>
      <w:proofErr w:type="spellEnd"/>
      <w:r w:rsidRPr="00FA276E">
        <w:rPr>
          <w:rFonts w:ascii="Times New Roman" w:hAnsi="Times New Roman" w:cs="Times New Roman"/>
        </w:rPr>
        <w:t>).</w:t>
      </w:r>
    </w:p>
    <w:p w14:paraId="7BE6AA23" w14:textId="77777777" w:rsidR="00B24597" w:rsidRPr="00FA276E" w:rsidRDefault="00B24597" w:rsidP="00FA276E">
      <w:pPr>
        <w:pStyle w:val="Prrafodelista"/>
        <w:numPr>
          <w:ilvl w:val="0"/>
          <w:numId w:val="47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FA276E">
        <w:rPr>
          <w:rFonts w:ascii="Times New Roman" w:hAnsi="Times New Roman" w:cs="Times New Roman"/>
        </w:rPr>
        <w:t>Cierre → Apertura: inverso, útil cuando el ruido es oscuro.</w:t>
      </w:r>
    </w:p>
    <w:p w14:paraId="5B19FC7F" w14:textId="77777777" w:rsidR="00B24597" w:rsidRPr="00FA276E" w:rsidRDefault="00B24597" w:rsidP="00FA276E">
      <w:pPr>
        <w:pStyle w:val="Prrafodelista"/>
        <w:numPr>
          <w:ilvl w:val="0"/>
          <w:numId w:val="47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FA276E">
        <w:rPr>
          <w:rFonts w:ascii="Times New Roman" w:hAnsi="Times New Roman" w:cs="Times New Roman"/>
        </w:rPr>
        <w:t xml:space="preserve">Gradiente + </w:t>
      </w:r>
      <w:proofErr w:type="spellStart"/>
      <w:r w:rsidRPr="00FA276E">
        <w:rPr>
          <w:rFonts w:ascii="Times New Roman" w:hAnsi="Times New Roman" w:cs="Times New Roman"/>
        </w:rPr>
        <w:t>Umbralización</w:t>
      </w:r>
      <w:proofErr w:type="spellEnd"/>
      <w:r w:rsidRPr="00FA276E">
        <w:rPr>
          <w:rFonts w:ascii="Times New Roman" w:hAnsi="Times New Roman" w:cs="Times New Roman"/>
        </w:rPr>
        <w:t>: para extraer bordes finos.</w:t>
      </w:r>
    </w:p>
    <w:p w14:paraId="0EF870AD" w14:textId="77777777" w:rsidR="00B24597" w:rsidRPr="00FA276E" w:rsidRDefault="00B24597" w:rsidP="00FA276E">
      <w:pPr>
        <w:pStyle w:val="Prrafodelista"/>
        <w:numPr>
          <w:ilvl w:val="0"/>
          <w:numId w:val="47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FA276E">
        <w:rPr>
          <w:rFonts w:ascii="Times New Roman" w:hAnsi="Times New Roman" w:cs="Times New Roman"/>
        </w:rPr>
        <w:t>Top-</w:t>
      </w:r>
      <w:proofErr w:type="spellStart"/>
      <w:r w:rsidRPr="00FA276E">
        <w:rPr>
          <w:rFonts w:ascii="Times New Roman" w:hAnsi="Times New Roman" w:cs="Times New Roman"/>
        </w:rPr>
        <w:t>Hat</w:t>
      </w:r>
      <w:proofErr w:type="spellEnd"/>
      <w:r w:rsidRPr="00FA276E">
        <w:rPr>
          <w:rFonts w:ascii="Times New Roman" w:hAnsi="Times New Roman" w:cs="Times New Roman"/>
        </w:rPr>
        <w:t xml:space="preserve"> + Black-</w:t>
      </w:r>
      <w:proofErr w:type="spellStart"/>
      <w:r w:rsidRPr="00FA276E">
        <w:rPr>
          <w:rFonts w:ascii="Times New Roman" w:hAnsi="Times New Roman" w:cs="Times New Roman"/>
        </w:rPr>
        <w:t>Hat</w:t>
      </w:r>
      <w:proofErr w:type="spellEnd"/>
      <w:r w:rsidRPr="00FA276E">
        <w:rPr>
          <w:rFonts w:ascii="Times New Roman" w:hAnsi="Times New Roman" w:cs="Times New Roman"/>
        </w:rPr>
        <w:t>: realza contrastes locales, útil en segmentación.</w:t>
      </w:r>
    </w:p>
    <w:p w14:paraId="3F45F6C1" w14:textId="064DC3D7" w:rsidR="00B24597" w:rsidRDefault="00B24597" w:rsidP="00B24597">
      <w:pPr>
        <w:pStyle w:val="Prrafodelista"/>
        <w:numPr>
          <w:ilvl w:val="0"/>
          <w:numId w:val="47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FA276E">
        <w:rPr>
          <w:rFonts w:ascii="Times New Roman" w:hAnsi="Times New Roman" w:cs="Times New Roman"/>
        </w:rPr>
        <w:t xml:space="preserve">Esqueleto / </w:t>
      </w:r>
      <w:proofErr w:type="spellStart"/>
      <w:r w:rsidRPr="00FA276E">
        <w:rPr>
          <w:rFonts w:ascii="Times New Roman" w:hAnsi="Times New Roman" w:cs="Times New Roman"/>
        </w:rPr>
        <w:t>Thinning</w:t>
      </w:r>
      <w:proofErr w:type="spellEnd"/>
      <w:r w:rsidRPr="00FA276E">
        <w:rPr>
          <w:rFonts w:ascii="Times New Roman" w:hAnsi="Times New Roman" w:cs="Times New Roman"/>
        </w:rPr>
        <w:t>: tras limpieza binaria, para obtener la estructura del objeto.</w:t>
      </w:r>
    </w:p>
    <w:p w14:paraId="00138303" w14:textId="77777777" w:rsidR="009F0F1B" w:rsidRPr="009F0F1B" w:rsidRDefault="009F0F1B" w:rsidP="009F0F1B">
      <w:pPr>
        <w:tabs>
          <w:tab w:val="num" w:pos="720"/>
        </w:tabs>
        <w:jc w:val="both"/>
        <w:rPr>
          <w:rFonts w:ascii="Times New Roman" w:hAnsi="Times New Roman" w:cs="Times New Roman"/>
        </w:rPr>
      </w:pPr>
    </w:p>
    <w:p w14:paraId="34329711" w14:textId="67F46EEE" w:rsidR="007A79A4" w:rsidRDefault="00406F26" w:rsidP="00406F26">
      <w:pPr>
        <w:pStyle w:val="Ttulo1"/>
      </w:pPr>
      <w:bookmarkStart w:id="9" w:name="_Toc212202099"/>
      <w:r>
        <w:lastRenderedPageBreak/>
        <w:t>CONCLUSIÓN GARCIA CERON DIEGO</w:t>
      </w:r>
      <w:bookmarkEnd w:id="9"/>
    </w:p>
    <w:p w14:paraId="33DB660B" w14:textId="1DB08927" w:rsidR="00406F26" w:rsidRDefault="00406F26" w:rsidP="00635901">
      <w:pPr>
        <w:jc w:val="both"/>
        <w:rPr>
          <w:rFonts w:ascii="Times New Roman" w:hAnsi="Times New Roman" w:cs="Times New Roman"/>
        </w:rPr>
      </w:pPr>
    </w:p>
    <w:p w14:paraId="66DD667D" w14:textId="0880F7E9" w:rsidR="008E46EF" w:rsidRDefault="008E46EF" w:rsidP="008E46EF">
      <w:pPr>
        <w:pStyle w:val="Ttulo1"/>
      </w:pPr>
      <w:bookmarkStart w:id="10" w:name="_Toc212202100"/>
      <w:r>
        <w:t>REFERENCIAS</w:t>
      </w:r>
      <w:bookmarkEnd w:id="10"/>
    </w:p>
    <w:p w14:paraId="1A95ADD6" w14:textId="05DA429F" w:rsidR="008E46EF" w:rsidRPr="00635901" w:rsidRDefault="008E46EF" w:rsidP="00635901">
      <w:pPr>
        <w:jc w:val="both"/>
        <w:rPr>
          <w:rFonts w:ascii="Times New Roman" w:hAnsi="Times New Roman" w:cs="Times New Roman"/>
        </w:rPr>
      </w:pPr>
    </w:p>
    <w:sectPr w:rsidR="008E46EF" w:rsidRPr="00635901" w:rsidSect="00B117BE">
      <w:headerReference w:type="default" r:id="rId17"/>
      <w:pgSz w:w="12240" w:h="15840"/>
      <w:pgMar w:top="1417" w:right="1701" w:bottom="1417" w:left="1701" w:header="709" w:footer="709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5D876" w14:textId="77777777" w:rsidR="00AC0FC6" w:rsidRDefault="00AC0FC6">
      <w:pPr>
        <w:spacing w:after="0" w:line="240" w:lineRule="auto"/>
      </w:pPr>
      <w:r>
        <w:separator/>
      </w:r>
    </w:p>
  </w:endnote>
  <w:endnote w:type="continuationSeparator" w:id="0">
    <w:p w14:paraId="5867EF8B" w14:textId="77777777" w:rsidR="00AC0FC6" w:rsidRDefault="00AC0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9D6E55B-FF17-4B9F-84E7-E04CC35ABD13}"/>
    <w:embedBold r:id="rId2" w:fontKey="{9024D4EB-CCD1-442A-BBFA-62A86C7216DA}"/>
    <w:embedItalic r:id="rId3" w:fontKey="{B888473D-3990-4356-A8F8-CA29C7C3291E}"/>
    <w:embedBoldItalic r:id="rId4" w:fontKey="{B6DF5F82-F0FC-4F27-AA67-6A8EEF2A352A}"/>
  </w:font>
  <w:font w:name="Noto Sans Symbols">
    <w:altName w:val="Calibri"/>
    <w:charset w:val="00"/>
    <w:family w:val="auto"/>
    <w:pitch w:val="default"/>
    <w:embedRegular r:id="rId5" w:fontKey="{3934D8BD-E346-4785-8613-EA6A631493C4}"/>
  </w:font>
  <w:font w:name="Play">
    <w:charset w:val="00"/>
    <w:family w:val="auto"/>
    <w:pitch w:val="default"/>
    <w:embedRegular r:id="rId6" w:fontKey="{7FD5DC40-8A9A-4D0E-A885-9C3477C677A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5FABF7CA-2ADE-4256-8C40-B31F1DAB4B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Italic r:id="rId8" w:fontKey="{D53623B9-A146-4583-A654-31341CB2EC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B1209" w14:textId="77777777" w:rsidR="00AC0FC6" w:rsidRDefault="00AC0FC6">
      <w:pPr>
        <w:spacing w:after="0" w:line="240" w:lineRule="auto"/>
      </w:pPr>
      <w:r>
        <w:separator/>
      </w:r>
    </w:p>
  </w:footnote>
  <w:footnote w:type="continuationSeparator" w:id="0">
    <w:p w14:paraId="16017A0A" w14:textId="77777777" w:rsidR="00AC0FC6" w:rsidRDefault="00AC0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EFA5A" w14:textId="1E26B9A3" w:rsidR="007A47B7" w:rsidRDefault="007A47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  <w:p w14:paraId="27073786" w14:textId="77777777" w:rsidR="007A47B7" w:rsidRDefault="007A47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4794776"/>
      <w:docPartObj>
        <w:docPartGallery w:val="Page Numbers (Top of Page)"/>
        <w:docPartUnique/>
      </w:docPartObj>
    </w:sdtPr>
    <w:sdtContent>
      <w:p w14:paraId="72545A93" w14:textId="6FE2A599" w:rsidR="00BB79AD" w:rsidRDefault="00BB79AD">
        <w:pPr>
          <w:pStyle w:val="Encabezad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1E45E28" w14:textId="77777777" w:rsidR="00BB79AD" w:rsidRDefault="00BB79A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8E309" w14:textId="77777777" w:rsidR="00BB79AD" w:rsidRDefault="00BB79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5CAAC3CF" w14:textId="77777777" w:rsidR="00BB79AD" w:rsidRDefault="00BB79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EA"/>
    <w:multiLevelType w:val="hybridMultilevel"/>
    <w:tmpl w:val="9CC81DD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D4CBF"/>
    <w:multiLevelType w:val="hybridMultilevel"/>
    <w:tmpl w:val="27B6F05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F45FA"/>
    <w:multiLevelType w:val="hybridMultilevel"/>
    <w:tmpl w:val="B0A2EBA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E0951"/>
    <w:multiLevelType w:val="multilevel"/>
    <w:tmpl w:val="1A0E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B5B75"/>
    <w:multiLevelType w:val="multilevel"/>
    <w:tmpl w:val="A01A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D0939"/>
    <w:multiLevelType w:val="multilevel"/>
    <w:tmpl w:val="F76C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446E5"/>
    <w:multiLevelType w:val="multilevel"/>
    <w:tmpl w:val="24B2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F2A74"/>
    <w:multiLevelType w:val="hybridMultilevel"/>
    <w:tmpl w:val="CA1E8B8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2360D"/>
    <w:multiLevelType w:val="hybridMultilevel"/>
    <w:tmpl w:val="AA8C542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714E0"/>
    <w:multiLevelType w:val="hybridMultilevel"/>
    <w:tmpl w:val="2118F0A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946A6"/>
    <w:multiLevelType w:val="multilevel"/>
    <w:tmpl w:val="2792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823C1"/>
    <w:multiLevelType w:val="multilevel"/>
    <w:tmpl w:val="94A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A0D78"/>
    <w:multiLevelType w:val="hybridMultilevel"/>
    <w:tmpl w:val="F6D020CC"/>
    <w:lvl w:ilvl="0" w:tplc="33688B20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725473"/>
    <w:multiLevelType w:val="multilevel"/>
    <w:tmpl w:val="FF44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6002F"/>
    <w:multiLevelType w:val="multilevel"/>
    <w:tmpl w:val="5076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606A7"/>
    <w:multiLevelType w:val="hybridMultilevel"/>
    <w:tmpl w:val="D8BC467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7D090B"/>
    <w:multiLevelType w:val="multilevel"/>
    <w:tmpl w:val="430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40F8E"/>
    <w:multiLevelType w:val="multilevel"/>
    <w:tmpl w:val="CB94681A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E8B5768"/>
    <w:multiLevelType w:val="hybridMultilevel"/>
    <w:tmpl w:val="02C000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CD3A24"/>
    <w:multiLevelType w:val="multilevel"/>
    <w:tmpl w:val="8B5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D7A89"/>
    <w:multiLevelType w:val="multilevel"/>
    <w:tmpl w:val="75EE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E01E4B"/>
    <w:multiLevelType w:val="multilevel"/>
    <w:tmpl w:val="A4A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01AB8"/>
    <w:multiLevelType w:val="hybridMultilevel"/>
    <w:tmpl w:val="8FBEEF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7102A9"/>
    <w:multiLevelType w:val="multilevel"/>
    <w:tmpl w:val="98C8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32B97"/>
    <w:multiLevelType w:val="hybridMultilevel"/>
    <w:tmpl w:val="0A6C54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DB2E19"/>
    <w:multiLevelType w:val="multilevel"/>
    <w:tmpl w:val="7C9A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C6D1C"/>
    <w:multiLevelType w:val="hybridMultilevel"/>
    <w:tmpl w:val="DFA2C73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8076D5D8">
      <w:numFmt w:val="bullet"/>
      <w:lvlText w:val=""/>
      <w:lvlJc w:val="left"/>
      <w:pPr>
        <w:ind w:left="2340" w:hanging="360"/>
      </w:pPr>
      <w:rPr>
        <w:rFonts w:ascii="Times New Roman" w:eastAsia="Aptos" w:hAnsi="Times New Roman" w:cs="Times New Roman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91649A"/>
    <w:multiLevelType w:val="hybridMultilevel"/>
    <w:tmpl w:val="7960DB1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284211"/>
    <w:multiLevelType w:val="hybridMultilevel"/>
    <w:tmpl w:val="0C48915A"/>
    <w:lvl w:ilvl="0" w:tplc="FCDAC8F6">
      <w:numFmt w:val="bullet"/>
      <w:lvlText w:val="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A07CD0"/>
    <w:multiLevelType w:val="hybridMultilevel"/>
    <w:tmpl w:val="18A4A7A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98465C"/>
    <w:multiLevelType w:val="hybridMultilevel"/>
    <w:tmpl w:val="DA30EE5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841BD0"/>
    <w:multiLevelType w:val="multilevel"/>
    <w:tmpl w:val="7A6E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F4597"/>
    <w:multiLevelType w:val="hybridMultilevel"/>
    <w:tmpl w:val="F2A07FB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0B3CCE"/>
    <w:multiLevelType w:val="multilevel"/>
    <w:tmpl w:val="E79E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B4749"/>
    <w:multiLevelType w:val="hybridMultilevel"/>
    <w:tmpl w:val="0F301BF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E97D03"/>
    <w:multiLevelType w:val="hybridMultilevel"/>
    <w:tmpl w:val="5DA0315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0C22B9"/>
    <w:multiLevelType w:val="multilevel"/>
    <w:tmpl w:val="AAC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843D52"/>
    <w:multiLevelType w:val="hybridMultilevel"/>
    <w:tmpl w:val="74E4E25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855F3F"/>
    <w:multiLevelType w:val="hybridMultilevel"/>
    <w:tmpl w:val="AFD630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2EB2D60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06496B"/>
    <w:multiLevelType w:val="multilevel"/>
    <w:tmpl w:val="AF7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662982"/>
    <w:multiLevelType w:val="hybridMultilevel"/>
    <w:tmpl w:val="351CDB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02050C"/>
    <w:multiLevelType w:val="multilevel"/>
    <w:tmpl w:val="BCFC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9440B8"/>
    <w:multiLevelType w:val="hybridMultilevel"/>
    <w:tmpl w:val="188405D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B91729"/>
    <w:multiLevelType w:val="multilevel"/>
    <w:tmpl w:val="4704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BC18E5"/>
    <w:multiLevelType w:val="multilevel"/>
    <w:tmpl w:val="644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4F7A46"/>
    <w:multiLevelType w:val="multilevel"/>
    <w:tmpl w:val="59C2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D034AE"/>
    <w:multiLevelType w:val="multilevel"/>
    <w:tmpl w:val="517A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324997">
    <w:abstractNumId w:val="17"/>
  </w:num>
  <w:num w:numId="2" w16cid:durableId="1440490753">
    <w:abstractNumId w:val="34"/>
  </w:num>
  <w:num w:numId="3" w16cid:durableId="870344656">
    <w:abstractNumId w:val="38"/>
  </w:num>
  <w:num w:numId="4" w16cid:durableId="1187796656">
    <w:abstractNumId w:val="37"/>
  </w:num>
  <w:num w:numId="5" w16cid:durableId="507986655">
    <w:abstractNumId w:val="12"/>
  </w:num>
  <w:num w:numId="6" w16cid:durableId="457145512">
    <w:abstractNumId w:val="4"/>
  </w:num>
  <w:num w:numId="7" w16cid:durableId="641422468">
    <w:abstractNumId w:val="0"/>
  </w:num>
  <w:num w:numId="8" w16cid:durableId="38405618">
    <w:abstractNumId w:val="30"/>
  </w:num>
  <w:num w:numId="9" w16cid:durableId="146023747">
    <w:abstractNumId w:val="29"/>
  </w:num>
  <w:num w:numId="10" w16cid:durableId="1992447257">
    <w:abstractNumId w:val="42"/>
  </w:num>
  <w:num w:numId="11" w16cid:durableId="1839882796">
    <w:abstractNumId w:val="16"/>
  </w:num>
  <w:num w:numId="12" w16cid:durableId="1345748973">
    <w:abstractNumId w:val="39"/>
  </w:num>
  <w:num w:numId="13" w16cid:durableId="2108770419">
    <w:abstractNumId w:val="44"/>
  </w:num>
  <w:num w:numId="14" w16cid:durableId="524178573">
    <w:abstractNumId w:val="21"/>
  </w:num>
  <w:num w:numId="15" w16cid:durableId="567693307">
    <w:abstractNumId w:val="45"/>
  </w:num>
  <w:num w:numId="16" w16cid:durableId="1676348019">
    <w:abstractNumId w:val="41"/>
  </w:num>
  <w:num w:numId="17" w16cid:durableId="281810652">
    <w:abstractNumId w:val="13"/>
  </w:num>
  <w:num w:numId="18" w16cid:durableId="1461220158">
    <w:abstractNumId w:val="2"/>
  </w:num>
  <w:num w:numId="19" w16cid:durableId="18240962">
    <w:abstractNumId w:val="22"/>
  </w:num>
  <w:num w:numId="20" w16cid:durableId="249853074">
    <w:abstractNumId w:val="33"/>
  </w:num>
  <w:num w:numId="21" w16cid:durableId="2007399334">
    <w:abstractNumId w:val="20"/>
  </w:num>
  <w:num w:numId="22" w16cid:durableId="1099259474">
    <w:abstractNumId w:val="36"/>
  </w:num>
  <w:num w:numId="23" w16cid:durableId="296766428">
    <w:abstractNumId w:val="31"/>
  </w:num>
  <w:num w:numId="24" w16cid:durableId="1630742615">
    <w:abstractNumId w:val="14"/>
  </w:num>
  <w:num w:numId="25" w16cid:durableId="541791213">
    <w:abstractNumId w:val="25"/>
  </w:num>
  <w:num w:numId="26" w16cid:durableId="1878661471">
    <w:abstractNumId w:val="5"/>
  </w:num>
  <w:num w:numId="27" w16cid:durableId="232082229">
    <w:abstractNumId w:val="6"/>
  </w:num>
  <w:num w:numId="28" w16cid:durableId="1313171982">
    <w:abstractNumId w:val="46"/>
  </w:num>
  <w:num w:numId="29" w16cid:durableId="2063090687">
    <w:abstractNumId w:val="26"/>
  </w:num>
  <w:num w:numId="30" w16cid:durableId="440538713">
    <w:abstractNumId w:val="7"/>
  </w:num>
  <w:num w:numId="31" w16cid:durableId="1042244574">
    <w:abstractNumId w:val="28"/>
  </w:num>
  <w:num w:numId="32" w16cid:durableId="40400773">
    <w:abstractNumId w:val="32"/>
  </w:num>
  <w:num w:numId="33" w16cid:durableId="1163736081">
    <w:abstractNumId w:val="18"/>
  </w:num>
  <w:num w:numId="34" w16cid:durableId="662123404">
    <w:abstractNumId w:val="24"/>
  </w:num>
  <w:num w:numId="35" w16cid:durableId="158271571">
    <w:abstractNumId w:val="1"/>
  </w:num>
  <w:num w:numId="36" w16cid:durableId="1683436562">
    <w:abstractNumId w:val="43"/>
  </w:num>
  <w:num w:numId="37" w16cid:durableId="734939706">
    <w:abstractNumId w:val="3"/>
  </w:num>
  <w:num w:numId="38" w16cid:durableId="443500236">
    <w:abstractNumId w:val="23"/>
  </w:num>
  <w:num w:numId="39" w16cid:durableId="335303599">
    <w:abstractNumId w:val="40"/>
  </w:num>
  <w:num w:numId="40" w16cid:durableId="1115638038">
    <w:abstractNumId w:val="8"/>
  </w:num>
  <w:num w:numId="41" w16cid:durableId="64956821">
    <w:abstractNumId w:val="10"/>
  </w:num>
  <w:num w:numId="42" w16cid:durableId="1230074009">
    <w:abstractNumId w:val="19"/>
  </w:num>
  <w:num w:numId="43" w16cid:durableId="913010646">
    <w:abstractNumId w:val="11"/>
  </w:num>
  <w:num w:numId="44" w16cid:durableId="1702902331">
    <w:abstractNumId w:val="15"/>
  </w:num>
  <w:num w:numId="45" w16cid:durableId="869336872">
    <w:abstractNumId w:val="27"/>
  </w:num>
  <w:num w:numId="46" w16cid:durableId="1066680152">
    <w:abstractNumId w:val="35"/>
  </w:num>
  <w:num w:numId="47" w16cid:durableId="689792510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7B7"/>
    <w:rsid w:val="00000AE0"/>
    <w:rsid w:val="00010516"/>
    <w:rsid w:val="000131A7"/>
    <w:rsid w:val="0001394F"/>
    <w:rsid w:val="00062F7E"/>
    <w:rsid w:val="00086FDF"/>
    <w:rsid w:val="000A568C"/>
    <w:rsid w:val="000B70D4"/>
    <w:rsid w:val="000C0235"/>
    <w:rsid w:val="000C703C"/>
    <w:rsid w:val="000D3823"/>
    <w:rsid w:val="00103346"/>
    <w:rsid w:val="00117E02"/>
    <w:rsid w:val="00135FA1"/>
    <w:rsid w:val="001451C5"/>
    <w:rsid w:val="00165D68"/>
    <w:rsid w:val="00174E62"/>
    <w:rsid w:val="0017592C"/>
    <w:rsid w:val="001820E0"/>
    <w:rsid w:val="00186CDC"/>
    <w:rsid w:val="001C1B18"/>
    <w:rsid w:val="001D3F30"/>
    <w:rsid w:val="0020241D"/>
    <w:rsid w:val="00216395"/>
    <w:rsid w:val="002444B2"/>
    <w:rsid w:val="00251809"/>
    <w:rsid w:val="0026332F"/>
    <w:rsid w:val="00276661"/>
    <w:rsid w:val="00281738"/>
    <w:rsid w:val="00295878"/>
    <w:rsid w:val="002E6964"/>
    <w:rsid w:val="002F46E2"/>
    <w:rsid w:val="00375C4C"/>
    <w:rsid w:val="00393B80"/>
    <w:rsid w:val="003A3E80"/>
    <w:rsid w:val="003B18F2"/>
    <w:rsid w:val="003C1277"/>
    <w:rsid w:val="003D5AF2"/>
    <w:rsid w:val="003E6325"/>
    <w:rsid w:val="003E7ED1"/>
    <w:rsid w:val="00406F26"/>
    <w:rsid w:val="00414023"/>
    <w:rsid w:val="00466896"/>
    <w:rsid w:val="00467FC5"/>
    <w:rsid w:val="00476992"/>
    <w:rsid w:val="00480C6F"/>
    <w:rsid w:val="0049527D"/>
    <w:rsid w:val="004A6B38"/>
    <w:rsid w:val="004C104A"/>
    <w:rsid w:val="004C7AD2"/>
    <w:rsid w:val="004E5439"/>
    <w:rsid w:val="005555DD"/>
    <w:rsid w:val="00557F36"/>
    <w:rsid w:val="0056101A"/>
    <w:rsid w:val="00577B07"/>
    <w:rsid w:val="005A1629"/>
    <w:rsid w:val="005A4F75"/>
    <w:rsid w:val="005A635E"/>
    <w:rsid w:val="005E363F"/>
    <w:rsid w:val="005E503F"/>
    <w:rsid w:val="005F4494"/>
    <w:rsid w:val="006015FF"/>
    <w:rsid w:val="00604E8B"/>
    <w:rsid w:val="00611219"/>
    <w:rsid w:val="006148A9"/>
    <w:rsid w:val="00635901"/>
    <w:rsid w:val="00657B52"/>
    <w:rsid w:val="00671C31"/>
    <w:rsid w:val="006A1369"/>
    <w:rsid w:val="006C3587"/>
    <w:rsid w:val="006E5B21"/>
    <w:rsid w:val="00727580"/>
    <w:rsid w:val="007750E3"/>
    <w:rsid w:val="007A47B7"/>
    <w:rsid w:val="007A79A4"/>
    <w:rsid w:val="007E234A"/>
    <w:rsid w:val="007E6955"/>
    <w:rsid w:val="007F70FF"/>
    <w:rsid w:val="0083550A"/>
    <w:rsid w:val="00840F89"/>
    <w:rsid w:val="00847646"/>
    <w:rsid w:val="00872FF1"/>
    <w:rsid w:val="00873F69"/>
    <w:rsid w:val="00880054"/>
    <w:rsid w:val="00881C03"/>
    <w:rsid w:val="00885447"/>
    <w:rsid w:val="008E46EF"/>
    <w:rsid w:val="008E617C"/>
    <w:rsid w:val="008E63FA"/>
    <w:rsid w:val="008F46EE"/>
    <w:rsid w:val="00911BC5"/>
    <w:rsid w:val="00923153"/>
    <w:rsid w:val="00943FFE"/>
    <w:rsid w:val="00944ED7"/>
    <w:rsid w:val="00961082"/>
    <w:rsid w:val="009B06DF"/>
    <w:rsid w:val="009C6558"/>
    <w:rsid w:val="009F0F1B"/>
    <w:rsid w:val="009F412D"/>
    <w:rsid w:val="00A05188"/>
    <w:rsid w:val="00A15A9E"/>
    <w:rsid w:val="00A276A6"/>
    <w:rsid w:val="00A67A83"/>
    <w:rsid w:val="00A92CEB"/>
    <w:rsid w:val="00AB7D95"/>
    <w:rsid w:val="00AC0FC6"/>
    <w:rsid w:val="00AE2E67"/>
    <w:rsid w:val="00B039ED"/>
    <w:rsid w:val="00B117BE"/>
    <w:rsid w:val="00B24597"/>
    <w:rsid w:val="00B323AC"/>
    <w:rsid w:val="00B41825"/>
    <w:rsid w:val="00B41C9B"/>
    <w:rsid w:val="00B5702B"/>
    <w:rsid w:val="00B71C49"/>
    <w:rsid w:val="00BA0FCC"/>
    <w:rsid w:val="00BB79AD"/>
    <w:rsid w:val="00BC0D39"/>
    <w:rsid w:val="00BD3792"/>
    <w:rsid w:val="00BE07CA"/>
    <w:rsid w:val="00BE376D"/>
    <w:rsid w:val="00BF50F6"/>
    <w:rsid w:val="00C07A32"/>
    <w:rsid w:val="00C07AC2"/>
    <w:rsid w:val="00C07CF9"/>
    <w:rsid w:val="00C2507B"/>
    <w:rsid w:val="00C33282"/>
    <w:rsid w:val="00C4464B"/>
    <w:rsid w:val="00C54B0F"/>
    <w:rsid w:val="00C6480C"/>
    <w:rsid w:val="00CA50B0"/>
    <w:rsid w:val="00CB17DB"/>
    <w:rsid w:val="00CB2C5B"/>
    <w:rsid w:val="00CC6481"/>
    <w:rsid w:val="00D6451C"/>
    <w:rsid w:val="00D65013"/>
    <w:rsid w:val="00DD7A23"/>
    <w:rsid w:val="00E15559"/>
    <w:rsid w:val="00E16F4B"/>
    <w:rsid w:val="00E50684"/>
    <w:rsid w:val="00E870EA"/>
    <w:rsid w:val="00EA5DCF"/>
    <w:rsid w:val="00EB7882"/>
    <w:rsid w:val="00EC1907"/>
    <w:rsid w:val="00EE2529"/>
    <w:rsid w:val="00F90817"/>
    <w:rsid w:val="00FA276E"/>
    <w:rsid w:val="00FA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0178C"/>
  <w15:docId w15:val="{817640C7-DE49-40D8-9267-09625A8C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17C"/>
  </w:style>
  <w:style w:type="paragraph" w:styleId="Ttulo1">
    <w:name w:val="heading 1"/>
    <w:basedOn w:val="Normal"/>
    <w:next w:val="Normal"/>
    <w:uiPriority w:val="9"/>
    <w:qFormat/>
    <w:rsid w:val="005E363F"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i/>
      <w:color w:val="156082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rsid w:val="001C1B18"/>
    <w:pPr>
      <w:keepNext/>
      <w:keepLines/>
      <w:spacing w:before="160" w:after="80"/>
      <w:outlineLvl w:val="1"/>
    </w:pPr>
    <w:rPr>
      <w:rFonts w:ascii="Times New Roman" w:hAnsi="Times New Roman" w:cs="Times New Roman"/>
      <w:b/>
      <w:i/>
      <w:iCs/>
      <w:color w:val="00B0F0"/>
    </w:rPr>
  </w:style>
  <w:style w:type="paragraph" w:styleId="Ttulo3">
    <w:name w:val="heading 3"/>
    <w:basedOn w:val="Ttulo2"/>
    <w:next w:val="Normal"/>
    <w:uiPriority w:val="9"/>
    <w:unhideWhenUsed/>
    <w:qFormat/>
    <w:rsid w:val="001C1B18"/>
    <w:pPr>
      <w:outlineLvl w:val="2"/>
    </w:pPr>
    <w:rPr>
      <w:color w:val="D86DCB" w:themeColor="accent5" w:themeTint="99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A825D5"/>
    <w:rPr>
      <w:rFonts w:ascii="Times New Roman" w:eastAsiaTheme="majorEastAsia" w:hAnsi="Times New Roman" w:cs="Times New Roman"/>
      <w:i/>
      <w:iCs/>
      <w:color w:val="156082" w:themeColor="accent1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445388"/>
    <w:rPr>
      <w:rFonts w:eastAsiaTheme="majorEastAsia" w:cstheme="majorBidi"/>
      <w:b/>
      <w:bCs/>
      <w:color w:val="D86DCB" w:themeColor="accent5" w:themeTint="99"/>
      <w:sz w:val="24"/>
      <w:szCs w:val="24"/>
    </w:rPr>
  </w:style>
  <w:style w:type="character" w:customStyle="1" w:styleId="Ttulo3Car">
    <w:name w:val="Título 3 Car"/>
    <w:basedOn w:val="Fuentedeprrafopredeter"/>
    <w:uiPriority w:val="9"/>
    <w:rsid w:val="0044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rsid w:val="004453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4453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4453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3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3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388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44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44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3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3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3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3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38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A4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505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0572"/>
  </w:style>
  <w:style w:type="paragraph" w:styleId="Piedepgina">
    <w:name w:val="footer"/>
    <w:basedOn w:val="Normal"/>
    <w:link w:val="PiedepginaCar"/>
    <w:uiPriority w:val="99"/>
    <w:unhideWhenUsed/>
    <w:rsid w:val="00F505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0572"/>
  </w:style>
  <w:style w:type="paragraph" w:styleId="TtuloTDC">
    <w:name w:val="TOC Heading"/>
    <w:next w:val="Normal"/>
    <w:uiPriority w:val="39"/>
    <w:unhideWhenUsed/>
    <w:qFormat/>
    <w:rsid w:val="00F50572"/>
    <w:pPr>
      <w:spacing w:before="240" w:after="0"/>
    </w:pPr>
    <w:rPr>
      <w:b/>
      <w:bCs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461384"/>
    <w:pPr>
      <w:tabs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5057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50572"/>
    <w:rPr>
      <w:color w:val="467886" w:themeColor="hyperlink"/>
      <w:u w:val="single"/>
    </w:rPr>
  </w:style>
  <w:style w:type="paragraph" w:styleId="Sinespaciado">
    <w:name w:val="No Spacing"/>
    <w:uiPriority w:val="1"/>
    <w:qFormat/>
    <w:rsid w:val="000D64F8"/>
    <w:pPr>
      <w:spacing w:after="0" w:line="240" w:lineRule="auto"/>
    </w:pPr>
  </w:style>
  <w:style w:type="table" w:customStyle="1" w:styleId="TableGrid">
    <w:name w:val="TableGrid"/>
    <w:rsid w:val="000D64F8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DC3">
    <w:name w:val="toc 3"/>
    <w:basedOn w:val="Normal"/>
    <w:next w:val="Normal"/>
    <w:autoRedefine/>
    <w:uiPriority w:val="39"/>
    <w:unhideWhenUsed/>
    <w:rsid w:val="00461384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097FE4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70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igos">
    <w:name w:val="codigos"/>
    <w:basedOn w:val="Sinespaciado"/>
    <w:link w:val="codigosCar"/>
    <w:qFormat/>
    <w:rsid w:val="00DD732A"/>
    <w:rPr>
      <w:sz w:val="16"/>
      <w:szCs w:val="16"/>
    </w:rPr>
  </w:style>
  <w:style w:type="character" w:customStyle="1" w:styleId="codigosCar">
    <w:name w:val="codigos Car"/>
    <w:basedOn w:val="Fuentedeprrafopredeter"/>
    <w:link w:val="codigos"/>
    <w:rsid w:val="00DD732A"/>
    <w:rPr>
      <w:sz w:val="16"/>
      <w:szCs w:val="1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customStyle="1" w:styleId="Figuras">
    <w:name w:val="Figuras"/>
    <w:basedOn w:val="Normal"/>
    <w:link w:val="FigurasCar"/>
    <w:qFormat/>
    <w:rsid w:val="00B117BE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FigurasCar">
    <w:name w:val="Figuras Car"/>
    <w:basedOn w:val="Fuentedeprrafopredeter"/>
    <w:link w:val="Figuras"/>
    <w:rsid w:val="00B117BE"/>
    <w:rPr>
      <w:rFonts w:ascii="Times New Roman" w:hAnsi="Times New Roman"/>
      <w:b/>
      <w:sz w:val="20"/>
      <w:szCs w:val="20"/>
    </w:rPr>
  </w:style>
  <w:style w:type="paragraph" w:customStyle="1" w:styleId="BloquesCodigo">
    <w:name w:val="Bloques Codigo"/>
    <w:basedOn w:val="Normal"/>
    <w:link w:val="BloquesCodigoCar"/>
    <w:qFormat/>
    <w:rsid w:val="00923153"/>
    <w:rPr>
      <w:rFonts w:ascii="Calibri" w:hAnsi="Calibri"/>
      <w:b/>
      <w:i/>
      <w:color w:val="156082" w:themeColor="accent1"/>
      <w:sz w:val="16"/>
      <w:lang w:val="en-US"/>
    </w:rPr>
  </w:style>
  <w:style w:type="character" w:customStyle="1" w:styleId="BloquesCodigoCar">
    <w:name w:val="Bloques Codigo Car"/>
    <w:basedOn w:val="Fuentedeprrafopredeter"/>
    <w:link w:val="BloquesCodigo"/>
    <w:rsid w:val="00923153"/>
    <w:rPr>
      <w:rFonts w:ascii="Calibri" w:hAnsi="Calibri"/>
      <w:b/>
      <w:i/>
      <w:color w:val="156082" w:themeColor="accent1"/>
      <w:sz w:val="16"/>
      <w:lang w:val="en-US"/>
    </w:rPr>
  </w:style>
  <w:style w:type="table" w:styleId="Tablaconcuadrcula4-nfasis1">
    <w:name w:val="Grid Table 4 Accent 1"/>
    <w:basedOn w:val="Tablanormal"/>
    <w:uiPriority w:val="49"/>
    <w:rsid w:val="005E363F"/>
    <w:pPr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AE2E6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8E61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6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8E617C"/>
    <w:rPr>
      <w:rFonts w:ascii="Courier New" w:eastAsia="Times New Roman" w:hAnsi="Courier New" w:cs="Courier New"/>
      <w:sz w:val="20"/>
      <w:szCs w:val="20"/>
    </w:rPr>
  </w:style>
  <w:style w:type="table" w:styleId="Tablanormal3">
    <w:name w:val="Plain Table 3"/>
    <w:basedOn w:val="Tablanormal"/>
    <w:uiPriority w:val="43"/>
    <w:rsid w:val="000A56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jp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4iJT/wSthqlBvTMnnH3+fSexQw==">CgMxLjAyDmgudnluOXk3OGF1OHoxMg5oLm1teGptbTkxbG01MTIOaC4yc2R3NzQ2amVrY3oyDmguZ2NrMHlxdm1saXlxMg5oLngxMWJnYWU0ODdwbTIOaC5oNDFpNGNpNG5iNTYyDmguZnR4MXI5ZjMxeWtlMg5oLmhvcGphOTQ1azVkODIOaC40Ymt3djAyMmJyd24yDmgubG9ybXdvZm1ybXZjMg5oLjhobTBnenV4c3FuYjIOaC5nbTU2cXFsYTR4YW0yDmgudHJjb3A4eGJqenN3Mg1oLm13ZWJxeWs0ZjJ6Mg5oLnNpZGZwemk0MTZ0cDIOaC5jd3VicWs2YWdwMXgyDmgudTcweDQ1bWQzNTZvMg5oLmRjZjE2OWFrZzFkNjIOaC44aXEzaTZ1eWhnYmc4AHIhMTlrN0Z4N3hSZVd2WE5XbXRaUjdJTnZuQ3pOazJCNWd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A3E4BE1-42DB-4304-ADBF-3CA04C341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6</Pages>
  <Words>943</Words>
  <Characters>5391</Characters>
  <Application>Microsoft Office Word</Application>
  <DocSecurity>0</DocSecurity>
  <Lines>185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garcia</dc:creator>
  <cp:lastModifiedBy>Diego Garcia Ceron</cp:lastModifiedBy>
  <cp:revision>83</cp:revision>
  <cp:lastPrinted>2025-10-24T19:18:00Z</cp:lastPrinted>
  <dcterms:created xsi:type="dcterms:W3CDTF">2025-10-11T20:47:00Z</dcterms:created>
  <dcterms:modified xsi:type="dcterms:W3CDTF">2025-11-11T05:40:00Z</dcterms:modified>
</cp:coreProperties>
</file>