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F47" w:rsidRPr="00DF65AE" w:rsidRDefault="00B96F47" w:rsidP="00B96F47">
      <w:pPr>
        <w:shd w:val="clear" w:color="auto" w:fill="FFFFFF"/>
        <w:spacing w:before="180" w:after="0" w:line="240" w:lineRule="auto"/>
        <w:outlineLvl w:val="2"/>
        <w:rPr>
          <w:rFonts w:ascii="Times New Roman" w:eastAsia="Times New Roman" w:hAnsi="Times New Roman" w:cs="Times New Roman"/>
          <w:b/>
          <w:bCs/>
          <w:color w:val="222222"/>
          <w:sz w:val="24"/>
          <w:szCs w:val="24"/>
        </w:rPr>
      </w:pPr>
      <w:proofErr w:type="spellStart"/>
      <w:r w:rsidRPr="00DF65AE">
        <w:rPr>
          <w:rFonts w:ascii="Times New Roman" w:eastAsia="Times New Roman" w:hAnsi="Times New Roman" w:cs="Times New Roman"/>
          <w:b/>
          <w:bCs/>
          <w:color w:val="222222"/>
          <w:sz w:val="24"/>
          <w:szCs w:val="24"/>
        </w:rPr>
        <w:t>Latchup</w:t>
      </w:r>
      <w:proofErr w:type="spellEnd"/>
      <w:r w:rsidRPr="00DF65AE">
        <w:rPr>
          <w:rFonts w:ascii="Times New Roman" w:eastAsia="Times New Roman" w:hAnsi="Times New Roman" w:cs="Times New Roman"/>
          <w:b/>
          <w:bCs/>
          <w:color w:val="222222"/>
          <w:sz w:val="24"/>
          <w:szCs w:val="24"/>
        </w:rPr>
        <w:t xml:space="preserve"> and its prevention in CMOS devices</w:t>
      </w:r>
    </w:p>
    <w:p w:rsidR="00B96F47" w:rsidRDefault="00B96F47" w:rsidP="00B96F47">
      <w:pPr>
        <w:shd w:val="clear" w:color="auto" w:fill="FFFFFF"/>
        <w:spacing w:after="0" w:line="240" w:lineRule="auto"/>
        <w:jc w:val="both"/>
        <w:rPr>
          <w:rFonts w:ascii="Times New Roman" w:eastAsia="Times New Roman" w:hAnsi="Times New Roman" w:cs="Times New Roman"/>
          <w:color w:val="222222"/>
          <w:sz w:val="29"/>
          <w:szCs w:val="29"/>
        </w:rPr>
      </w:pPr>
      <w:r w:rsidRPr="00DF65AE">
        <w:rPr>
          <w:rFonts w:ascii="Times New Roman" w:eastAsia="Times New Roman" w:hAnsi="Times New Roman" w:cs="Times New Roman"/>
          <w:b/>
          <w:bCs/>
          <w:color w:val="222222"/>
          <w:sz w:val="29"/>
          <w:szCs w:val="29"/>
          <w:u w:val="single"/>
        </w:rPr>
        <w:t xml:space="preserve">What is </w:t>
      </w:r>
      <w:proofErr w:type="spellStart"/>
      <w:proofErr w:type="gramStart"/>
      <w:r w:rsidRPr="00DF65AE">
        <w:rPr>
          <w:rFonts w:ascii="Times New Roman" w:eastAsia="Times New Roman" w:hAnsi="Times New Roman" w:cs="Times New Roman"/>
          <w:b/>
          <w:bCs/>
          <w:color w:val="222222"/>
          <w:sz w:val="29"/>
          <w:szCs w:val="29"/>
          <w:u w:val="single"/>
        </w:rPr>
        <w:t>Latchup</w:t>
      </w:r>
      <w:proofErr w:type="spellEnd"/>
      <w:r w:rsidRPr="00DF65AE">
        <w:rPr>
          <w:rFonts w:ascii="Times New Roman" w:eastAsia="Times New Roman" w:hAnsi="Times New Roman" w:cs="Times New Roman"/>
          <w:color w:val="222222"/>
          <w:sz w:val="29"/>
          <w:szCs w:val="29"/>
        </w:rPr>
        <w:t>:</w:t>
      </w:r>
      <w:proofErr w:type="gramEnd"/>
    </w:p>
    <w:p w:rsidR="00B96F47" w:rsidRDefault="00B96F47" w:rsidP="00B96F47">
      <w:pPr>
        <w:shd w:val="clear" w:color="auto" w:fill="FFFFFF"/>
        <w:spacing w:after="0" w:line="240" w:lineRule="auto"/>
        <w:jc w:val="both"/>
        <w:rPr>
          <w:rFonts w:ascii="Times New Roman" w:eastAsia="Times New Roman" w:hAnsi="Times New Roman" w:cs="Times New Roman"/>
          <w:color w:val="222222"/>
          <w:sz w:val="29"/>
          <w:szCs w:val="29"/>
        </w:rPr>
      </w:pPr>
    </w:p>
    <w:p w:rsidR="00B96F47" w:rsidRDefault="00B96F47" w:rsidP="00B96F47">
      <w:pPr>
        <w:shd w:val="clear" w:color="auto" w:fill="FFFFFF"/>
        <w:spacing w:after="0" w:line="240" w:lineRule="auto"/>
        <w:jc w:val="both"/>
        <w:rPr>
          <w:rFonts w:ascii="Times New Roman" w:eastAsia="Times New Roman" w:hAnsi="Times New Roman" w:cs="Times New Roman"/>
          <w:color w:val="222222"/>
          <w:sz w:val="24"/>
          <w:szCs w:val="24"/>
        </w:rPr>
      </w:pPr>
      <w:r w:rsidRPr="00DF65AE">
        <w:rPr>
          <w:rFonts w:ascii="Times New Roman" w:eastAsia="Times New Roman" w:hAnsi="Times New Roman" w:cs="Times New Roman"/>
          <w:color w:val="222222"/>
          <w:sz w:val="24"/>
          <w:szCs w:val="24"/>
        </w:rPr>
        <w:t xml:space="preserve"> </w:t>
      </w:r>
      <w:proofErr w:type="spellStart"/>
      <w:r w:rsidRPr="00DF65AE">
        <w:rPr>
          <w:rFonts w:ascii="Times New Roman" w:eastAsia="Times New Roman" w:hAnsi="Times New Roman" w:cs="Times New Roman"/>
          <w:color w:val="222222"/>
          <w:sz w:val="24"/>
          <w:szCs w:val="24"/>
        </w:rPr>
        <w:t>Latchup</w:t>
      </w:r>
      <w:proofErr w:type="spellEnd"/>
      <w:r w:rsidRPr="00DF65AE">
        <w:rPr>
          <w:rFonts w:ascii="Times New Roman" w:eastAsia="Times New Roman" w:hAnsi="Times New Roman" w:cs="Times New Roman"/>
          <w:color w:val="222222"/>
          <w:sz w:val="24"/>
          <w:szCs w:val="24"/>
        </w:rPr>
        <w:t xml:space="preserve"> refers to short circuit formed between power and ground rails in an IC leading to high current and damage to the IC. Speaking about CMOS transistors, latch up is the phenomenon of low impedance path between power rail and ground rail due to interaction between parasitic </w:t>
      </w:r>
      <w:proofErr w:type="spellStart"/>
      <w:proofErr w:type="gramStart"/>
      <w:r w:rsidRPr="00DF65AE">
        <w:rPr>
          <w:rFonts w:ascii="Times New Roman" w:eastAsia="Times New Roman" w:hAnsi="Times New Roman" w:cs="Times New Roman"/>
          <w:color w:val="222222"/>
          <w:sz w:val="24"/>
          <w:szCs w:val="24"/>
        </w:rPr>
        <w:t>pnp</w:t>
      </w:r>
      <w:proofErr w:type="spellEnd"/>
      <w:proofErr w:type="gramEnd"/>
      <w:r w:rsidRPr="00DF65AE">
        <w:rPr>
          <w:rFonts w:ascii="Times New Roman" w:eastAsia="Times New Roman" w:hAnsi="Times New Roman" w:cs="Times New Roman"/>
          <w:color w:val="222222"/>
          <w:sz w:val="24"/>
          <w:szCs w:val="24"/>
        </w:rPr>
        <w:t xml:space="preserve"> and </w:t>
      </w:r>
      <w:proofErr w:type="spellStart"/>
      <w:r w:rsidRPr="00DF65AE">
        <w:rPr>
          <w:rFonts w:ascii="Times New Roman" w:eastAsia="Times New Roman" w:hAnsi="Times New Roman" w:cs="Times New Roman"/>
          <w:color w:val="222222"/>
          <w:sz w:val="24"/>
          <w:szCs w:val="24"/>
        </w:rPr>
        <w:t>npn</w:t>
      </w:r>
      <w:proofErr w:type="spellEnd"/>
      <w:r w:rsidRPr="00DF65AE">
        <w:rPr>
          <w:rFonts w:ascii="Times New Roman" w:eastAsia="Times New Roman" w:hAnsi="Times New Roman" w:cs="Times New Roman"/>
          <w:color w:val="222222"/>
          <w:sz w:val="24"/>
          <w:szCs w:val="24"/>
        </w:rPr>
        <w:t xml:space="preserve"> transistors. The structure formed by these resembles a Silicon Controlled rectifier (SCR, usually known as a </w:t>
      </w:r>
      <w:proofErr w:type="spellStart"/>
      <w:r w:rsidRPr="00DF65AE">
        <w:rPr>
          <w:rFonts w:ascii="Times New Roman" w:eastAsia="Times New Roman" w:hAnsi="Times New Roman" w:cs="Times New Roman"/>
          <w:color w:val="222222"/>
          <w:sz w:val="24"/>
          <w:szCs w:val="24"/>
        </w:rPr>
        <w:t>thyristor</w:t>
      </w:r>
      <w:proofErr w:type="spellEnd"/>
      <w:r w:rsidRPr="00DF65AE">
        <w:rPr>
          <w:rFonts w:ascii="Times New Roman" w:eastAsia="Times New Roman" w:hAnsi="Times New Roman" w:cs="Times New Roman"/>
          <w:color w:val="222222"/>
          <w:sz w:val="24"/>
          <w:szCs w:val="24"/>
        </w:rPr>
        <w:t>, a PNPN device used in power electronics). These form a +</w:t>
      </w:r>
      <w:proofErr w:type="spellStart"/>
      <w:r w:rsidRPr="00DF65AE">
        <w:rPr>
          <w:rFonts w:ascii="Times New Roman" w:eastAsia="Times New Roman" w:hAnsi="Times New Roman" w:cs="Times New Roman"/>
          <w:color w:val="222222"/>
          <w:sz w:val="24"/>
          <w:szCs w:val="24"/>
        </w:rPr>
        <w:t>ve</w:t>
      </w:r>
      <w:proofErr w:type="spellEnd"/>
      <w:r w:rsidRPr="00DF65AE">
        <w:rPr>
          <w:rFonts w:ascii="Times New Roman" w:eastAsia="Times New Roman" w:hAnsi="Times New Roman" w:cs="Times New Roman"/>
          <w:color w:val="222222"/>
          <w:sz w:val="24"/>
          <w:szCs w:val="24"/>
        </w:rPr>
        <w:t xml:space="preserve"> feedback loop, short circuit the power rail and ground rail, which eventually causes excessive current, and can even permanently damage the device.</w:t>
      </w:r>
    </w:p>
    <w:p w:rsidR="00B96F47" w:rsidRPr="00DF65AE" w:rsidRDefault="00B96F47" w:rsidP="00B96F47">
      <w:pPr>
        <w:shd w:val="clear" w:color="auto" w:fill="FFFFFF"/>
        <w:spacing w:after="0" w:line="240" w:lineRule="auto"/>
        <w:rPr>
          <w:rFonts w:ascii="Arial" w:eastAsia="Times New Roman" w:hAnsi="Arial" w:cs="Arial"/>
          <w:color w:val="222222"/>
          <w:sz w:val="24"/>
          <w:szCs w:val="24"/>
        </w:rPr>
      </w:pPr>
      <w:r>
        <w:rPr>
          <w:noProof/>
        </w:rPr>
        <w:drawing>
          <wp:inline distT="0" distB="0" distL="0" distR="0">
            <wp:extent cx="2667000" cy="1684193"/>
            <wp:effectExtent l="19050" t="0" r="0" b="0"/>
            <wp:docPr id="103" name="Picture 10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elated image"/>
                    <pic:cNvPicPr>
                      <a:picLocks noChangeAspect="1" noChangeArrowheads="1"/>
                    </pic:cNvPicPr>
                  </pic:nvPicPr>
                  <pic:blipFill>
                    <a:blip r:embed="rId5"/>
                    <a:srcRect/>
                    <a:stretch>
                      <a:fillRect/>
                    </a:stretch>
                  </pic:blipFill>
                  <pic:spPr bwMode="auto">
                    <a:xfrm>
                      <a:off x="0" y="0"/>
                      <a:ext cx="2670735" cy="1686552"/>
                    </a:xfrm>
                    <a:prstGeom prst="rect">
                      <a:avLst/>
                    </a:prstGeom>
                    <a:noFill/>
                    <a:ln w="9525">
                      <a:noFill/>
                      <a:miter lim="800000"/>
                      <a:headEnd/>
                      <a:tailEnd/>
                    </a:ln>
                  </pic:spPr>
                </pic:pic>
              </a:graphicData>
            </a:graphic>
          </wp:inline>
        </w:drawing>
      </w:r>
      <w:r w:rsidRPr="0073577C">
        <w:t xml:space="preserve"> </w:t>
      </w:r>
      <w:r>
        <w:rPr>
          <w:noProof/>
        </w:rPr>
        <w:drawing>
          <wp:inline distT="0" distB="0" distL="0" distR="0">
            <wp:extent cx="2676525" cy="1752600"/>
            <wp:effectExtent l="19050" t="0" r="9525" b="0"/>
            <wp:docPr id="106" name="Picture 106" descr="https://1.bp.blogspot.com/-yUiobLvxMrg/UTvnjjzaXZI/AAAAAAAAABc/lRFG5-yqD3E/s1600/latch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1.bp.blogspot.com/-yUiobLvxMrg/UTvnjjzaXZI/AAAAAAAAABc/lRFG5-yqD3E/s1600/latchup.JPG"/>
                    <pic:cNvPicPr>
                      <a:picLocks noChangeAspect="1" noChangeArrowheads="1"/>
                    </pic:cNvPicPr>
                  </pic:nvPicPr>
                  <pic:blipFill>
                    <a:blip r:embed="rId6"/>
                    <a:srcRect/>
                    <a:stretch>
                      <a:fillRect/>
                    </a:stretch>
                  </pic:blipFill>
                  <pic:spPr bwMode="auto">
                    <a:xfrm>
                      <a:off x="0" y="0"/>
                      <a:ext cx="2676525" cy="1752600"/>
                    </a:xfrm>
                    <a:prstGeom prst="rect">
                      <a:avLst/>
                    </a:prstGeom>
                    <a:noFill/>
                    <a:ln w="9525">
                      <a:noFill/>
                      <a:miter lim="800000"/>
                      <a:headEnd/>
                      <a:tailEnd/>
                    </a:ln>
                  </pic:spPr>
                </pic:pic>
              </a:graphicData>
            </a:graphic>
          </wp:inline>
        </w:drawing>
      </w:r>
    </w:p>
    <w:p w:rsidR="00B96F47" w:rsidRPr="00DF65AE" w:rsidRDefault="00B96F47" w:rsidP="00B96F47">
      <w:pPr>
        <w:shd w:val="clear" w:color="auto" w:fill="FFFFFF"/>
        <w:spacing w:after="0" w:line="240" w:lineRule="auto"/>
        <w:jc w:val="both"/>
        <w:rPr>
          <w:rFonts w:ascii="Arial" w:eastAsia="Times New Roman" w:hAnsi="Arial" w:cs="Arial"/>
          <w:color w:val="222222"/>
          <w:sz w:val="29"/>
          <w:szCs w:val="29"/>
        </w:rPr>
      </w:pPr>
      <w:r w:rsidRPr="00DF65AE">
        <w:rPr>
          <w:rFonts w:ascii="Times New Roman" w:eastAsia="Times New Roman" w:hAnsi="Times New Roman" w:cs="Times New Roman"/>
          <w:color w:val="222222"/>
          <w:sz w:val="29"/>
          <w:szCs w:val="29"/>
        </w:rPr>
        <w:t>      </w:t>
      </w:r>
    </w:p>
    <w:p w:rsidR="00B96F47" w:rsidRDefault="00B96F47" w:rsidP="00B96F47">
      <w:pPr>
        <w:jc w:val="both"/>
        <w:rPr>
          <w:rFonts w:ascii="Times New Roman" w:hAnsi="Times New Roman" w:cs="Times New Roman"/>
          <w:color w:val="222222"/>
          <w:sz w:val="24"/>
          <w:szCs w:val="24"/>
          <w:shd w:val="clear" w:color="auto" w:fill="FFFFFF"/>
        </w:rPr>
      </w:pPr>
      <w:proofErr w:type="spellStart"/>
      <w:r w:rsidRPr="008A5D94">
        <w:rPr>
          <w:rFonts w:ascii="Times New Roman" w:hAnsi="Times New Roman" w:cs="Times New Roman"/>
          <w:b/>
          <w:bCs/>
          <w:color w:val="222222"/>
          <w:sz w:val="24"/>
          <w:szCs w:val="24"/>
          <w:u w:val="single"/>
          <w:shd w:val="clear" w:color="auto" w:fill="FFFFFF"/>
        </w:rPr>
        <w:t>Latchup</w:t>
      </w:r>
      <w:proofErr w:type="spellEnd"/>
      <w:r w:rsidRPr="008A5D94">
        <w:rPr>
          <w:rFonts w:ascii="Times New Roman" w:hAnsi="Times New Roman" w:cs="Times New Roman"/>
          <w:b/>
          <w:bCs/>
          <w:color w:val="222222"/>
          <w:sz w:val="24"/>
          <w:szCs w:val="24"/>
          <w:u w:val="single"/>
          <w:shd w:val="clear" w:color="auto" w:fill="FFFFFF"/>
        </w:rPr>
        <w:t xml:space="preserve"> formation</w:t>
      </w:r>
      <w:r w:rsidRPr="008A5D94">
        <w:rPr>
          <w:rFonts w:ascii="Times New Roman" w:hAnsi="Times New Roman" w:cs="Times New Roman"/>
          <w:color w:val="222222"/>
          <w:sz w:val="24"/>
          <w:szCs w:val="24"/>
          <w:shd w:val="clear" w:color="auto" w:fill="FFFFFF"/>
        </w:rPr>
        <w:t xml:space="preserve">: Shown alongside is a CMOS transistor consisting of an NMOS and a PMOS device. Q1 and Q2 are parasitic transistor elements residing inside it. Q1 is double emitter </w:t>
      </w:r>
      <w:proofErr w:type="spellStart"/>
      <w:r w:rsidRPr="008A5D94">
        <w:rPr>
          <w:rFonts w:ascii="Times New Roman" w:hAnsi="Times New Roman" w:cs="Times New Roman"/>
          <w:color w:val="222222"/>
          <w:sz w:val="24"/>
          <w:szCs w:val="24"/>
          <w:shd w:val="clear" w:color="auto" w:fill="FFFFFF"/>
        </w:rPr>
        <w:t>pnp</w:t>
      </w:r>
      <w:proofErr w:type="spellEnd"/>
      <w:r w:rsidRPr="008A5D94">
        <w:rPr>
          <w:rFonts w:ascii="Times New Roman" w:hAnsi="Times New Roman" w:cs="Times New Roman"/>
          <w:color w:val="222222"/>
          <w:sz w:val="24"/>
          <w:szCs w:val="24"/>
          <w:shd w:val="clear" w:color="auto" w:fill="FFFFFF"/>
        </w:rPr>
        <w:t xml:space="preserve"> transistor whose base is formed by n well substrate of PMOS, two emitters are formed by source and drain terminal of PMOS and collector is formed by substrate(p type) of NMOS. The reverse is true for Q2. The two parasitic transistors form a positive feedback loop and is equivalent to an SCR (as stated earlier).</w:t>
      </w:r>
    </w:p>
    <w:p w:rsidR="00B96F47" w:rsidRPr="00934AB6" w:rsidRDefault="00B96F47" w:rsidP="00B96F47">
      <w:pPr>
        <w:shd w:val="clear" w:color="auto" w:fill="FFFFFF"/>
        <w:spacing w:after="0" w:line="240" w:lineRule="auto"/>
        <w:jc w:val="both"/>
        <w:rPr>
          <w:rFonts w:ascii="Arial" w:eastAsia="Times New Roman" w:hAnsi="Arial" w:cs="Arial"/>
          <w:color w:val="222222"/>
          <w:sz w:val="23"/>
          <w:szCs w:val="23"/>
        </w:rPr>
      </w:pPr>
      <w:r w:rsidRPr="00934AB6">
        <w:rPr>
          <w:rFonts w:ascii="Times New Roman" w:eastAsia="Times New Roman" w:hAnsi="Times New Roman" w:cs="Times New Roman"/>
          <w:b/>
          <w:bCs/>
          <w:color w:val="222222"/>
          <w:sz w:val="23"/>
          <w:szCs w:val="23"/>
          <w:u w:val="single"/>
        </w:rPr>
        <w:t xml:space="preserve">Analysis of </w:t>
      </w:r>
      <w:proofErr w:type="spellStart"/>
      <w:r w:rsidRPr="00934AB6">
        <w:rPr>
          <w:rFonts w:ascii="Times New Roman" w:eastAsia="Times New Roman" w:hAnsi="Times New Roman" w:cs="Times New Roman"/>
          <w:b/>
          <w:bCs/>
          <w:color w:val="222222"/>
          <w:sz w:val="23"/>
          <w:szCs w:val="23"/>
          <w:u w:val="single"/>
        </w:rPr>
        <w:t>latchup</w:t>
      </w:r>
      <w:proofErr w:type="spellEnd"/>
      <w:r w:rsidRPr="00934AB6">
        <w:rPr>
          <w:rFonts w:ascii="Times New Roman" w:eastAsia="Times New Roman" w:hAnsi="Times New Roman" w:cs="Times New Roman"/>
          <w:b/>
          <w:bCs/>
          <w:color w:val="222222"/>
          <w:sz w:val="23"/>
          <w:szCs w:val="23"/>
          <w:u w:val="single"/>
        </w:rPr>
        <w:t xml:space="preserve"> formation</w:t>
      </w:r>
      <w:r w:rsidRPr="00934AB6">
        <w:rPr>
          <w:rFonts w:ascii="Times New Roman" w:eastAsia="Times New Roman" w:hAnsi="Times New Roman" w:cs="Times New Roman"/>
          <w:color w:val="222222"/>
          <w:sz w:val="23"/>
          <w:szCs w:val="23"/>
        </w:rPr>
        <w:t>: Unless SCR is triggered by an external disturbance, the collector current of both transistors consists of reverse leakage current. But if collector current of one of BJT is temporarily increased by disturbance, resulting positive feedback loop causes current perturbation to be multiplied by β1β2 as explained below. The disturbance may be a spike of input voltage on an input or output pin, leading to junction breakdown, or ionizing radiations.</w:t>
      </w:r>
    </w:p>
    <w:p w:rsidR="00B96F47" w:rsidRPr="00934AB6" w:rsidRDefault="00B96F47" w:rsidP="00B96F47">
      <w:pPr>
        <w:shd w:val="clear" w:color="auto" w:fill="FFFFFF"/>
        <w:spacing w:after="0" w:line="240" w:lineRule="auto"/>
        <w:jc w:val="both"/>
        <w:rPr>
          <w:rFonts w:ascii="Arial" w:eastAsia="Times New Roman" w:hAnsi="Arial" w:cs="Arial"/>
          <w:color w:val="222222"/>
          <w:sz w:val="23"/>
          <w:szCs w:val="23"/>
        </w:rPr>
      </w:pPr>
    </w:p>
    <w:p w:rsidR="00B96F47" w:rsidRPr="00934AB6" w:rsidRDefault="00B96F47" w:rsidP="00B96F47">
      <w:pPr>
        <w:shd w:val="clear" w:color="auto" w:fill="FFFFFF"/>
        <w:spacing w:after="0" w:line="240" w:lineRule="auto"/>
        <w:jc w:val="both"/>
        <w:rPr>
          <w:rFonts w:ascii="Arial" w:eastAsia="Times New Roman" w:hAnsi="Arial" w:cs="Arial"/>
          <w:color w:val="222222"/>
          <w:sz w:val="23"/>
          <w:szCs w:val="23"/>
        </w:rPr>
      </w:pPr>
      <w:r w:rsidRPr="00934AB6">
        <w:rPr>
          <w:rFonts w:ascii="Times New Roman" w:eastAsia="Times New Roman" w:hAnsi="Times New Roman" w:cs="Times New Roman"/>
          <w:color w:val="222222"/>
          <w:sz w:val="23"/>
          <w:szCs w:val="23"/>
        </w:rPr>
        <w:t>Because collector current of one transistor Q1 is fed as input base current to another transistor Q2, collector current  of Q2, Ic2 =  β2 * Ib2 and this collector current Ic2 is fed as input base current Ib1  to another transistor  Q1. In this way both transistors feedback each other and the collector current of each goes on multiplying.</w:t>
      </w:r>
    </w:p>
    <w:p w:rsidR="00B96F47" w:rsidRPr="00934AB6" w:rsidRDefault="00B96F47" w:rsidP="00B96F47">
      <w:pPr>
        <w:shd w:val="clear" w:color="auto" w:fill="FFFFFF"/>
        <w:spacing w:after="0" w:line="240" w:lineRule="auto"/>
        <w:jc w:val="both"/>
        <w:rPr>
          <w:rFonts w:ascii="Arial" w:eastAsia="Times New Roman" w:hAnsi="Arial" w:cs="Arial"/>
          <w:color w:val="222222"/>
          <w:sz w:val="23"/>
          <w:szCs w:val="23"/>
        </w:rPr>
      </w:pPr>
    </w:p>
    <w:p w:rsidR="00B96F47" w:rsidRPr="00934AB6" w:rsidRDefault="00B96F47" w:rsidP="00B96F47">
      <w:pPr>
        <w:shd w:val="clear" w:color="auto" w:fill="FFFFFF"/>
        <w:spacing w:after="0" w:line="240" w:lineRule="auto"/>
        <w:jc w:val="center"/>
        <w:rPr>
          <w:rFonts w:ascii="Arial" w:eastAsia="Times New Roman" w:hAnsi="Arial" w:cs="Arial"/>
          <w:b/>
          <w:color w:val="222222"/>
          <w:sz w:val="24"/>
          <w:szCs w:val="24"/>
        </w:rPr>
      </w:pPr>
      <w:r w:rsidRPr="00934AB6">
        <w:rPr>
          <w:rFonts w:ascii="Times New Roman" w:eastAsia="Times New Roman" w:hAnsi="Times New Roman" w:cs="Times New Roman"/>
          <w:b/>
          <w:color w:val="222222"/>
          <w:sz w:val="24"/>
          <w:szCs w:val="24"/>
        </w:rPr>
        <w:t>Net gain of SCR device = β1 *β2</w:t>
      </w:r>
    </w:p>
    <w:p w:rsidR="00B96F47" w:rsidRPr="00934AB6" w:rsidRDefault="00B96F47" w:rsidP="00B96F47">
      <w:pPr>
        <w:shd w:val="clear" w:color="auto" w:fill="FFFFFF"/>
        <w:spacing w:after="0" w:line="240" w:lineRule="auto"/>
        <w:jc w:val="both"/>
        <w:rPr>
          <w:rFonts w:ascii="Arial" w:eastAsia="Times New Roman" w:hAnsi="Arial" w:cs="Arial"/>
          <w:b/>
          <w:color w:val="222222"/>
          <w:sz w:val="24"/>
          <w:szCs w:val="24"/>
        </w:rPr>
      </w:pPr>
    </w:p>
    <w:p w:rsidR="00B96F47" w:rsidRPr="00934AB6" w:rsidRDefault="00B96F47" w:rsidP="00B96F47">
      <w:pPr>
        <w:shd w:val="clear" w:color="auto" w:fill="FFFFFF"/>
        <w:spacing w:after="240" w:line="240" w:lineRule="auto"/>
        <w:jc w:val="center"/>
        <w:rPr>
          <w:rFonts w:ascii="Arial" w:eastAsia="Times New Roman" w:hAnsi="Arial" w:cs="Arial"/>
          <w:b/>
          <w:color w:val="222222"/>
          <w:sz w:val="24"/>
          <w:szCs w:val="24"/>
        </w:rPr>
      </w:pPr>
      <w:r w:rsidRPr="00934AB6">
        <w:rPr>
          <w:rFonts w:ascii="Times New Roman" w:eastAsia="Times New Roman" w:hAnsi="Times New Roman" w:cs="Times New Roman"/>
          <w:b/>
          <w:color w:val="222222"/>
          <w:sz w:val="24"/>
          <w:szCs w:val="24"/>
        </w:rPr>
        <w:t>Total current in one loop = current perturbation * Gain</w:t>
      </w:r>
    </w:p>
    <w:p w:rsidR="00B96F47" w:rsidRPr="00934AB6" w:rsidRDefault="00B96F47" w:rsidP="00B96F47">
      <w:pPr>
        <w:shd w:val="clear" w:color="auto" w:fill="FFFFFF"/>
        <w:spacing w:after="0" w:line="240" w:lineRule="auto"/>
        <w:jc w:val="both"/>
        <w:rPr>
          <w:rFonts w:ascii="Arial" w:eastAsia="Times New Roman" w:hAnsi="Arial" w:cs="Arial"/>
          <w:color w:val="222222"/>
          <w:sz w:val="23"/>
          <w:szCs w:val="23"/>
        </w:rPr>
      </w:pPr>
      <w:r w:rsidRPr="00934AB6">
        <w:rPr>
          <w:rFonts w:ascii="Times New Roman" w:eastAsia="Times New Roman" w:hAnsi="Times New Roman" w:cs="Times New Roman"/>
          <w:color w:val="222222"/>
          <w:sz w:val="23"/>
          <w:szCs w:val="23"/>
        </w:rPr>
        <w:lastRenderedPageBreak/>
        <w:t>If     </w:t>
      </w:r>
      <w:r w:rsidRPr="00934AB6">
        <w:rPr>
          <w:rFonts w:ascii="Times New Roman" w:eastAsia="Times New Roman" w:hAnsi="Times New Roman" w:cs="Times New Roman"/>
          <w:b/>
          <w:bCs/>
          <w:color w:val="222222"/>
          <w:sz w:val="23"/>
          <w:szCs w:val="23"/>
        </w:rPr>
        <w:t>β1 *β2 &gt;=1</w:t>
      </w:r>
      <w:r w:rsidRPr="00934AB6">
        <w:rPr>
          <w:rFonts w:ascii="Times New Roman" w:eastAsia="Times New Roman" w:hAnsi="Times New Roman" w:cs="Times New Roman"/>
          <w:color w:val="222222"/>
          <w:sz w:val="23"/>
          <w:szCs w:val="23"/>
        </w:rPr>
        <w:t>, both transistors will conduct a high saturation current even after the triggering perturbation is no longer available. This current will eventually becomes so large that it may damage the device.</w:t>
      </w:r>
    </w:p>
    <w:p w:rsidR="00B96F47" w:rsidRPr="00DC2C85" w:rsidRDefault="00B96F47" w:rsidP="00B96F47">
      <w:pPr>
        <w:pStyle w:val="ListParagraph"/>
        <w:numPr>
          <w:ilvl w:val="0"/>
          <w:numId w:val="1"/>
        </w:numPr>
        <w:spacing w:after="0" w:line="240" w:lineRule="auto"/>
        <w:rPr>
          <w:rFonts w:ascii="Times New Roman" w:eastAsia="Times New Roman" w:hAnsi="Times New Roman" w:cs="Times New Roman"/>
          <w:color w:val="222222"/>
          <w:sz w:val="24"/>
          <w:szCs w:val="24"/>
        </w:rPr>
      </w:pPr>
      <w:r w:rsidRPr="00DC2C85">
        <w:rPr>
          <w:rFonts w:ascii="Times New Roman" w:eastAsia="Times New Roman" w:hAnsi="Times New Roman" w:cs="Times New Roman"/>
          <w:b/>
          <w:bCs/>
          <w:color w:val="222222"/>
          <w:sz w:val="23"/>
          <w:szCs w:val="23"/>
          <w:u w:val="single"/>
          <w:shd w:val="clear" w:color="auto" w:fill="FFFFFF"/>
        </w:rPr>
        <w:t>Latch-up prevention techniques</w:t>
      </w:r>
      <w:r w:rsidRPr="00DC2C85">
        <w:rPr>
          <w:rFonts w:ascii="Times New Roman" w:eastAsia="Times New Roman" w:hAnsi="Times New Roman" w:cs="Times New Roman"/>
          <w:color w:val="222222"/>
          <w:sz w:val="23"/>
          <w:szCs w:val="23"/>
          <w:shd w:val="clear" w:color="auto" w:fill="FFFFFF"/>
        </w:rPr>
        <w:t xml:space="preserve">: Simply put, </w:t>
      </w:r>
      <w:proofErr w:type="spellStart"/>
      <w:r w:rsidRPr="00DC2C85">
        <w:rPr>
          <w:rFonts w:ascii="Times New Roman" w:eastAsia="Times New Roman" w:hAnsi="Times New Roman" w:cs="Times New Roman"/>
          <w:color w:val="222222"/>
          <w:sz w:val="23"/>
          <w:szCs w:val="23"/>
          <w:shd w:val="clear" w:color="auto" w:fill="FFFFFF"/>
        </w:rPr>
        <w:t>latchup</w:t>
      </w:r>
      <w:proofErr w:type="spellEnd"/>
      <w:r w:rsidRPr="00DC2C85">
        <w:rPr>
          <w:rFonts w:ascii="Times New Roman" w:eastAsia="Times New Roman" w:hAnsi="Times New Roman" w:cs="Times New Roman"/>
          <w:color w:val="222222"/>
          <w:sz w:val="23"/>
          <w:szCs w:val="23"/>
          <w:shd w:val="clear" w:color="auto" w:fill="FFFFFF"/>
        </w:rPr>
        <w:t xml:space="preserve"> prevention/protection includes putting a high resistance in the path so as to limit the current through supply and make β1 *β2 &lt; 1. This can be done with the help of following techniques:</w:t>
      </w:r>
    </w:p>
    <w:p w:rsidR="00B96F47" w:rsidRDefault="00B96F47" w:rsidP="00B96F47">
      <w:pPr>
        <w:pStyle w:val="ListParagraph"/>
        <w:numPr>
          <w:ilvl w:val="1"/>
          <w:numId w:val="1"/>
        </w:numPr>
        <w:spacing w:after="0" w:line="240" w:lineRule="auto"/>
        <w:rPr>
          <w:rFonts w:ascii="Times New Roman" w:eastAsia="Times New Roman" w:hAnsi="Times New Roman" w:cs="Times New Roman"/>
          <w:color w:val="222222"/>
          <w:sz w:val="24"/>
          <w:szCs w:val="24"/>
        </w:rPr>
      </w:pPr>
      <w:r w:rsidRPr="00DC2C85">
        <w:rPr>
          <w:rFonts w:ascii="Times New Roman" w:eastAsia="Times New Roman" w:hAnsi="Times New Roman" w:cs="Times New Roman"/>
          <w:color w:val="222222"/>
          <w:sz w:val="24"/>
          <w:szCs w:val="24"/>
        </w:rPr>
        <w:t xml:space="preserve"> Surrounding PMOS and NMOS transistors with an insulating oxide layer (trench).    </w:t>
      </w:r>
      <w:proofErr w:type="gramStart"/>
      <w:r w:rsidRPr="00DC2C85">
        <w:rPr>
          <w:rFonts w:ascii="Times New Roman" w:eastAsia="Times New Roman" w:hAnsi="Times New Roman" w:cs="Times New Roman"/>
          <w:color w:val="222222"/>
          <w:sz w:val="24"/>
          <w:szCs w:val="24"/>
        </w:rPr>
        <w:t>This  breaks</w:t>
      </w:r>
      <w:proofErr w:type="gramEnd"/>
      <w:r w:rsidRPr="00DC2C85">
        <w:rPr>
          <w:rFonts w:ascii="Times New Roman" w:eastAsia="Times New Roman" w:hAnsi="Times New Roman" w:cs="Times New Roman"/>
          <w:color w:val="222222"/>
          <w:sz w:val="24"/>
          <w:szCs w:val="24"/>
        </w:rPr>
        <w:t xml:space="preserve"> parasitic SCR structure.</w:t>
      </w:r>
    </w:p>
    <w:p w:rsidR="00B96F47" w:rsidRDefault="00B96F47" w:rsidP="00B96F47">
      <w:pPr>
        <w:pStyle w:val="ListParagraph"/>
        <w:numPr>
          <w:ilvl w:val="1"/>
          <w:numId w:val="1"/>
        </w:numPr>
        <w:shd w:val="clear" w:color="auto" w:fill="FFFFFF"/>
        <w:spacing w:after="60" w:line="240" w:lineRule="auto"/>
        <w:jc w:val="both"/>
        <w:rPr>
          <w:rFonts w:ascii="Times New Roman" w:eastAsia="Times New Roman" w:hAnsi="Times New Roman" w:cs="Times New Roman"/>
          <w:color w:val="222222"/>
          <w:sz w:val="24"/>
          <w:szCs w:val="24"/>
        </w:rPr>
      </w:pPr>
      <w:r w:rsidRPr="00DC2C85">
        <w:rPr>
          <w:rFonts w:ascii="Times New Roman" w:eastAsia="Times New Roman" w:hAnsi="Times New Roman" w:cs="Times New Roman"/>
          <w:color w:val="222222"/>
          <w:sz w:val="24"/>
          <w:szCs w:val="24"/>
        </w:rPr>
        <w:t xml:space="preserve"> </w:t>
      </w:r>
      <w:proofErr w:type="spellStart"/>
      <w:r w:rsidRPr="00DC2C85">
        <w:rPr>
          <w:rFonts w:ascii="Times New Roman" w:eastAsia="Times New Roman" w:hAnsi="Times New Roman" w:cs="Times New Roman"/>
          <w:color w:val="222222"/>
          <w:sz w:val="24"/>
          <w:szCs w:val="24"/>
        </w:rPr>
        <w:t>Latchup</w:t>
      </w:r>
      <w:proofErr w:type="spellEnd"/>
      <w:r w:rsidRPr="00DC2C85">
        <w:rPr>
          <w:rFonts w:ascii="Times New Roman" w:eastAsia="Times New Roman" w:hAnsi="Times New Roman" w:cs="Times New Roman"/>
          <w:color w:val="222222"/>
          <w:sz w:val="24"/>
          <w:szCs w:val="24"/>
        </w:rPr>
        <w:t xml:space="preserve"> Protection Technology circuitry which shuts off the device when </w:t>
      </w:r>
      <w:proofErr w:type="spellStart"/>
      <w:r w:rsidRPr="00DC2C85">
        <w:rPr>
          <w:rFonts w:ascii="Times New Roman" w:eastAsia="Times New Roman" w:hAnsi="Times New Roman" w:cs="Times New Roman"/>
          <w:color w:val="222222"/>
          <w:sz w:val="24"/>
          <w:szCs w:val="24"/>
        </w:rPr>
        <w:t>latchup</w:t>
      </w:r>
      <w:proofErr w:type="spellEnd"/>
      <w:r w:rsidRPr="00DC2C85">
        <w:rPr>
          <w:rFonts w:ascii="Times New Roman" w:eastAsia="Times New Roman" w:hAnsi="Times New Roman" w:cs="Times New Roman"/>
          <w:color w:val="222222"/>
          <w:sz w:val="24"/>
          <w:szCs w:val="24"/>
        </w:rPr>
        <w:t xml:space="preserve"> is detected.</w:t>
      </w:r>
    </w:p>
    <w:p w:rsidR="00000000" w:rsidRDefault="00B96F47"/>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874AE"/>
    <w:multiLevelType w:val="hybridMultilevel"/>
    <w:tmpl w:val="003C56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96F47"/>
    <w:rsid w:val="00B9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47"/>
    <w:pPr>
      <w:ind w:left="720"/>
      <w:contextualSpacing/>
    </w:pPr>
    <w:rPr>
      <w:rFonts w:eastAsiaTheme="minorHAnsi"/>
    </w:rPr>
  </w:style>
  <w:style w:type="paragraph" w:styleId="BalloonText">
    <w:name w:val="Balloon Text"/>
    <w:basedOn w:val="Normal"/>
    <w:link w:val="BalloonTextChar"/>
    <w:uiPriority w:val="99"/>
    <w:semiHidden/>
    <w:unhideWhenUsed/>
    <w:rsid w:val="00B9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F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2</cp:revision>
  <dcterms:created xsi:type="dcterms:W3CDTF">2019-10-15T01:45:00Z</dcterms:created>
  <dcterms:modified xsi:type="dcterms:W3CDTF">2019-10-15T01:45:00Z</dcterms:modified>
</cp:coreProperties>
</file>