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469"/>
      </w:tblGrid>
      <w:tr w:rsidR="00A00B33" w:rsidTr="00A00B33">
        <w:tc>
          <w:tcPr>
            <w:tcW w:w="1384" w:type="dxa"/>
            <w:hideMark/>
          </w:tcPr>
          <w:p w:rsidR="00A00B33" w:rsidRDefault="00A00B33" w:rsidP="00A00B3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00B33" w:rsidRDefault="00A00B33" w:rsidP="00A00B3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00B33" w:rsidRDefault="00A00B33" w:rsidP="00A00B3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00B33" w:rsidRDefault="00A00B33" w:rsidP="00A00B3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A00B33" w:rsidRDefault="00A00B33" w:rsidP="00A00B33">
      <w:pPr>
        <w:spacing w:after="0" w:line="240" w:lineRule="auto"/>
        <w:ind w:firstLine="0"/>
        <w:rPr>
          <w:b/>
        </w:rPr>
      </w:pPr>
    </w:p>
    <w:p w:rsidR="00A00B33" w:rsidRDefault="00A00B33" w:rsidP="00A00B33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:rsidR="00A00B33" w:rsidRDefault="00A00B33" w:rsidP="00A00B33">
      <w:pPr>
        <w:spacing w:after="0" w:line="240" w:lineRule="auto"/>
        <w:ind w:firstLine="0"/>
        <w:jc w:val="center"/>
      </w:pPr>
    </w:p>
    <w:p w:rsidR="00A00B33" w:rsidRDefault="00A00B33" w:rsidP="00A00B33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:rsidR="00A00B33" w:rsidRDefault="00A00B33" w:rsidP="00A00B33">
      <w:pPr>
        <w:spacing w:after="0"/>
        <w:rPr>
          <w:i/>
        </w:rPr>
      </w:pPr>
    </w:p>
    <w:p w:rsidR="00A00B33" w:rsidRDefault="00A00B33" w:rsidP="00A00B33">
      <w:pPr>
        <w:spacing w:after="0"/>
        <w:rPr>
          <w:i/>
        </w:rPr>
      </w:pPr>
    </w:p>
    <w:p w:rsidR="00A00B33" w:rsidRDefault="00A00B33" w:rsidP="00A00B33">
      <w:pPr>
        <w:spacing w:after="0"/>
        <w:ind w:firstLine="0"/>
        <w:rPr>
          <w:i/>
          <w:sz w:val="32"/>
        </w:rPr>
      </w:pPr>
    </w:p>
    <w:p w:rsidR="00A00B33" w:rsidRDefault="00A00B33" w:rsidP="00A00B33">
      <w:pPr>
        <w:spacing w:after="0"/>
        <w:ind w:firstLine="0"/>
        <w:rPr>
          <w:i/>
          <w:sz w:val="32"/>
        </w:rPr>
      </w:pPr>
    </w:p>
    <w:p w:rsidR="00A00B33" w:rsidRPr="00A00B33" w:rsidRDefault="00A00B33" w:rsidP="00A00B33">
      <w:pPr>
        <w:spacing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Отчёт</w:t>
      </w:r>
    </w:p>
    <w:p w:rsidR="00A00B33" w:rsidRPr="00A00B33" w:rsidRDefault="00A00B33" w:rsidP="00A00B33">
      <w:pPr>
        <w:spacing w:before="240"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по лабораторной работе № 6</w:t>
      </w:r>
    </w:p>
    <w:p w:rsidR="00A00B33" w:rsidRPr="00A00B33" w:rsidRDefault="00A00B33" w:rsidP="00A00B33">
      <w:pPr>
        <w:spacing w:after="0" w:line="360" w:lineRule="auto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по дисциплине «Теория Систем и Системный Анализ»</w:t>
      </w:r>
    </w:p>
    <w:p w:rsidR="00A00B33" w:rsidRPr="00A00B33" w:rsidRDefault="00A00B33" w:rsidP="00A00B33">
      <w:pPr>
        <w:spacing w:before="240" w:after="0"/>
        <w:ind w:firstLine="0"/>
        <w:jc w:val="center"/>
        <w:rPr>
          <w:b/>
          <w:sz w:val="28"/>
          <w:szCs w:val="28"/>
        </w:rPr>
      </w:pPr>
      <w:r w:rsidRPr="00A00B33">
        <w:rPr>
          <w:b/>
          <w:sz w:val="28"/>
          <w:szCs w:val="28"/>
        </w:rPr>
        <w:t>Тема: «Построение сетевого графа работ и его анализ методом критического пути (CPM)»</w:t>
      </w:r>
    </w:p>
    <w:p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Вариант «№3</w:t>
      </w:r>
    </w:p>
    <w:p w:rsidR="00A00B33" w:rsidRPr="00A00B33" w:rsidRDefault="00A00B33" w:rsidP="00A00B33">
      <w:pPr>
        <w:spacing w:after="0"/>
        <w:rPr>
          <w:sz w:val="28"/>
          <w:szCs w:val="28"/>
        </w:rPr>
      </w:pPr>
    </w:p>
    <w:p w:rsidR="00A00B33" w:rsidRPr="00A00B33" w:rsidRDefault="00A00B33" w:rsidP="00A00B33">
      <w:pPr>
        <w:spacing w:after="0"/>
        <w:rPr>
          <w:sz w:val="28"/>
          <w:szCs w:val="28"/>
        </w:rPr>
      </w:pPr>
    </w:p>
    <w:p w:rsidR="00A00B33" w:rsidRPr="00A00B33" w:rsidRDefault="00A00B33" w:rsidP="00A00B33">
      <w:pPr>
        <w:spacing w:after="0"/>
        <w:rPr>
          <w:sz w:val="28"/>
          <w:szCs w:val="28"/>
        </w:rPr>
      </w:pPr>
    </w:p>
    <w:p w:rsidR="00A00B33" w:rsidRPr="00A00B33" w:rsidRDefault="00A00B33" w:rsidP="00A00B33">
      <w:pPr>
        <w:spacing w:after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>
        <w:rPr>
          <w:sz w:val="28"/>
          <w:szCs w:val="28"/>
        </w:rPr>
        <w:t>Выполнил: Быкова П. Е</w:t>
      </w:r>
      <w:r w:rsidRPr="00A00B33">
        <w:rPr>
          <w:sz w:val="28"/>
          <w:szCs w:val="28"/>
        </w:rPr>
        <w:t>.,</w:t>
      </w:r>
    </w:p>
    <w:p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A00B33">
        <w:rPr>
          <w:sz w:val="28"/>
          <w:szCs w:val="28"/>
        </w:rPr>
        <w:t xml:space="preserve"> группы ИУ8-32</w:t>
      </w:r>
    </w:p>
    <w:p w:rsidR="00A00B33" w:rsidRPr="00A00B33" w:rsidRDefault="00A00B33" w:rsidP="00A00B33">
      <w:pPr>
        <w:spacing w:after="0"/>
        <w:ind w:left="6521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 xml:space="preserve">Проверил: </w:t>
      </w:r>
      <w:proofErr w:type="spellStart"/>
      <w:r w:rsidRPr="00A00B33">
        <w:rPr>
          <w:sz w:val="28"/>
          <w:szCs w:val="28"/>
        </w:rPr>
        <w:t>Коннова</w:t>
      </w:r>
      <w:proofErr w:type="spellEnd"/>
      <w:r w:rsidRPr="00A00B33">
        <w:rPr>
          <w:sz w:val="28"/>
          <w:szCs w:val="28"/>
        </w:rPr>
        <w:t xml:space="preserve"> Н. С.,</w:t>
      </w:r>
    </w:p>
    <w:p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>доцент каф. ИУ8</w:t>
      </w:r>
    </w:p>
    <w:p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:rsidR="00A00B33" w:rsidRPr="00A00B33" w:rsidRDefault="00A00B33" w:rsidP="00A00B33">
      <w:pPr>
        <w:spacing w:after="0"/>
        <w:ind w:firstLine="0"/>
        <w:jc w:val="center"/>
      </w:pPr>
      <w:r w:rsidRPr="00A00B33">
        <w:t>г. Москва,</w:t>
      </w:r>
    </w:p>
    <w:p w:rsidR="00A00B33" w:rsidRPr="00A00B33" w:rsidRDefault="00A00B33" w:rsidP="00A00B33">
      <w:pPr>
        <w:spacing w:after="0"/>
        <w:ind w:firstLine="0"/>
        <w:jc w:val="center"/>
      </w:pPr>
      <w:r w:rsidRPr="00A00B33">
        <w:t>2020 г.</w:t>
      </w:r>
    </w:p>
    <w:p w:rsidR="00A00B33" w:rsidRPr="004D4582" w:rsidRDefault="00A00B33" w:rsidP="00A00B33">
      <w:pPr>
        <w:pStyle w:val="1"/>
        <w:ind w:left="357" w:hanging="357"/>
      </w:pPr>
      <w:r w:rsidRPr="004D4582">
        <w:lastRenderedPageBreak/>
        <w:t>1. Цель работы</w:t>
      </w:r>
    </w:p>
    <w:p w:rsidR="00A00B33" w:rsidRDefault="00A00B33" w:rsidP="00A00B33">
      <w:pPr>
        <w:pStyle w:val="1"/>
        <w:ind w:left="357" w:firstLine="363"/>
        <w:jc w:val="both"/>
        <w:rPr>
          <w:b w:val="0"/>
          <w:bCs w:val="0"/>
          <w:kern w:val="0"/>
          <w:szCs w:val="24"/>
        </w:rPr>
      </w:pPr>
      <w:r w:rsidRPr="00DB0C0F">
        <w:rPr>
          <w:b w:val="0"/>
          <w:bCs w:val="0"/>
          <w:kern w:val="0"/>
          <w:szCs w:val="24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:rsidR="00A00B33" w:rsidRPr="004D4582" w:rsidRDefault="00A00B33" w:rsidP="00A00B33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DB0C0F">
        <w:rPr>
          <w:sz w:val="28"/>
          <w:szCs w:val="28"/>
        </w:rPr>
        <w:t>1. Построить сетевой граф, произвести его топологическое</w:t>
      </w:r>
    </w:p>
    <w:p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упорядочение и нумерацию.</w:t>
      </w:r>
    </w:p>
    <w:p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2. Рассчитать и занести в таблицу поздние сроки начала и ранние сроки</w:t>
      </w:r>
    </w:p>
    <w:p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окончания работ.</w:t>
      </w:r>
    </w:p>
    <w:p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3. Рассчитать и занести в таблицу ранние и поздние сроки наступления</w:t>
      </w:r>
    </w:p>
    <w:p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событий.</w:t>
      </w:r>
    </w:p>
    <w:p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4. Рассчитать полный и свободный резервы времени работ.</w:t>
      </w:r>
    </w:p>
    <w:p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5. Рассчитать резерв времени событий, определить и выделить на графе</w:t>
      </w:r>
    </w:p>
    <w:p w:rsidR="00A00B33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критический путь.</w:t>
      </w:r>
    </w:p>
    <w:p w:rsidR="00A00B33" w:rsidRDefault="00A00B33" w:rsidP="00A00B33">
      <w:pPr>
        <w:ind w:firstLine="0"/>
        <w:jc w:val="center"/>
        <w:rPr>
          <w:b/>
          <w:sz w:val="28"/>
          <w:szCs w:val="28"/>
        </w:rPr>
      </w:pPr>
      <w:r w:rsidRPr="00DB0C0F">
        <w:rPr>
          <w:b/>
          <w:sz w:val="28"/>
          <w:szCs w:val="28"/>
        </w:rPr>
        <w:t>3. Ход работы</w:t>
      </w:r>
    </w:p>
    <w:p w:rsidR="00A00B33" w:rsidRPr="00DB0C0F" w:rsidRDefault="00A00B33" w:rsidP="00A00B33">
      <w:pPr>
        <w:ind w:firstLine="0"/>
        <w:jc w:val="center"/>
        <w:rPr>
          <w:b/>
          <w:sz w:val="28"/>
          <w:szCs w:val="28"/>
        </w:rPr>
      </w:pPr>
    </w:p>
    <w:p w:rsidR="00A00B33" w:rsidRPr="00D823DB" w:rsidRDefault="00A00B33" w:rsidP="00A00B33">
      <w:pPr>
        <w:pStyle w:val="a6"/>
        <w:keepNext/>
        <w:jc w:val="center"/>
        <w:rPr>
          <w:color w:val="000000" w:themeColor="text1"/>
          <w:sz w:val="28"/>
          <w:szCs w:val="28"/>
        </w:rPr>
      </w:pPr>
      <w:r w:rsidRPr="00D823DB">
        <w:rPr>
          <w:color w:val="000000" w:themeColor="text1"/>
          <w:sz w:val="28"/>
          <w:szCs w:val="28"/>
        </w:rPr>
        <w:t xml:space="preserve">Таблица </w:t>
      </w:r>
      <w:r w:rsidRPr="00D823DB">
        <w:rPr>
          <w:color w:val="000000" w:themeColor="text1"/>
          <w:sz w:val="28"/>
          <w:szCs w:val="28"/>
        </w:rPr>
        <w:fldChar w:fldCharType="begin"/>
      </w:r>
      <w:r w:rsidRPr="00D823DB">
        <w:rPr>
          <w:color w:val="000000" w:themeColor="text1"/>
          <w:sz w:val="28"/>
          <w:szCs w:val="28"/>
        </w:rPr>
        <w:instrText xml:space="preserve"> SEQ Таблица \* ARABIC </w:instrText>
      </w:r>
      <w:r w:rsidRPr="00D823DB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 w:rsidRPr="00D823DB">
        <w:rPr>
          <w:color w:val="000000" w:themeColor="text1"/>
          <w:sz w:val="28"/>
          <w:szCs w:val="28"/>
        </w:rPr>
        <w:fldChar w:fldCharType="end"/>
      </w:r>
      <w:r w:rsidRPr="00D823DB">
        <w:rPr>
          <w:color w:val="000000" w:themeColor="text1"/>
          <w:sz w:val="28"/>
          <w:szCs w:val="28"/>
        </w:rPr>
        <w:t>. Расшифровка работ</w:t>
      </w:r>
    </w:p>
    <w:tbl>
      <w:tblPr>
        <w:tblStyle w:val="a5"/>
        <w:tblW w:w="4995" w:type="pct"/>
        <w:tblLook w:val="04A0"/>
      </w:tblPr>
      <w:tblGrid>
        <w:gridCol w:w="3299"/>
        <w:gridCol w:w="3297"/>
        <w:gridCol w:w="3299"/>
      </w:tblGrid>
      <w:tr w:rsidR="00A00B33" w:rsidTr="00A00B33">
        <w:tc>
          <w:tcPr>
            <w:tcW w:w="1667" w:type="pct"/>
          </w:tcPr>
          <w:p w:rsidR="00A00B33" w:rsidRPr="00DB0C0F" w:rsidRDefault="00A00B33" w:rsidP="00A00B33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1666" w:type="pct"/>
          </w:tcPr>
          <w:p w:rsidR="00A00B33" w:rsidRPr="00DB0C0F" w:rsidRDefault="00A00B33" w:rsidP="00A00B33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Длительность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1667" w:type="pct"/>
          </w:tcPr>
          <w:p w:rsidR="00A00B33" w:rsidRPr="00DB0C0F" w:rsidRDefault="00A00B33" w:rsidP="00A00B33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Предшествующие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7-8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7-8, 5-8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6-9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</w:tc>
      </w:tr>
      <w:tr w:rsidR="00A00B33" w:rsidTr="00A00B33"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9-10</w:t>
            </w:r>
          </w:p>
        </w:tc>
        <w:tc>
          <w:tcPr>
            <w:tcW w:w="1666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:rsidR="00A00B33" w:rsidRDefault="00A00B33" w:rsidP="00A00B3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8-9, 6-9</w:t>
            </w:r>
          </w:p>
        </w:tc>
      </w:tr>
    </w:tbl>
    <w:p w:rsidR="00A00B33" w:rsidRDefault="00A00B33" w:rsidP="00A00B33">
      <w:pPr>
        <w:ind w:firstLine="0"/>
        <w:jc w:val="left"/>
        <w:rPr>
          <w:sz w:val="28"/>
          <w:szCs w:val="28"/>
        </w:rPr>
      </w:pPr>
    </w:p>
    <w:p w:rsidR="00A00B33" w:rsidRPr="0098695F" w:rsidRDefault="00A00B33" w:rsidP="00A00B33">
      <w:pPr>
        <w:ind w:firstLine="0"/>
        <w:jc w:val="center"/>
        <w:rPr>
          <w:color w:val="000000" w:themeColor="text1"/>
          <w:sz w:val="28"/>
          <w:szCs w:val="28"/>
        </w:rPr>
      </w:pPr>
    </w:p>
    <w:p w:rsidR="00A00B33" w:rsidRPr="0098695F" w:rsidRDefault="00A00B33" w:rsidP="00A00B33">
      <w:pPr>
        <w:pStyle w:val="a6"/>
        <w:keepNext/>
        <w:jc w:val="center"/>
        <w:rPr>
          <w:color w:val="000000" w:themeColor="text1"/>
          <w:sz w:val="28"/>
          <w:szCs w:val="28"/>
        </w:rPr>
      </w:pPr>
      <w:r w:rsidRPr="0098695F">
        <w:rPr>
          <w:color w:val="000000" w:themeColor="text1"/>
          <w:sz w:val="28"/>
          <w:szCs w:val="28"/>
        </w:rPr>
        <w:t>Таблиц</w:t>
      </w:r>
      <w:r w:rsidR="0083221E">
        <w:rPr>
          <w:color w:val="000000" w:themeColor="text1"/>
          <w:sz w:val="28"/>
          <w:szCs w:val="28"/>
        </w:rPr>
        <w:t>ы</w:t>
      </w:r>
      <w:r w:rsidR="0083221E">
        <w:rPr>
          <w:color w:val="000000" w:themeColor="text1"/>
          <w:sz w:val="28"/>
          <w:szCs w:val="28"/>
          <w:lang w:val="en-US"/>
        </w:rPr>
        <w:t xml:space="preserve"> 2,3</w:t>
      </w:r>
      <w:r w:rsidRPr="0098695F">
        <w:rPr>
          <w:color w:val="000000" w:themeColor="text1"/>
          <w:sz w:val="28"/>
          <w:szCs w:val="28"/>
          <w:lang w:val="en-US"/>
        </w:rPr>
        <w:t>.</w:t>
      </w:r>
      <w:r w:rsidRPr="0098695F">
        <w:rPr>
          <w:color w:val="000000" w:themeColor="text1"/>
          <w:sz w:val="28"/>
          <w:szCs w:val="28"/>
        </w:rPr>
        <w:t xml:space="preserve"> </w:t>
      </w:r>
      <w:r w:rsidR="0083221E">
        <w:rPr>
          <w:color w:val="000000" w:themeColor="text1"/>
          <w:sz w:val="28"/>
          <w:szCs w:val="28"/>
        </w:rPr>
        <w:t>Найденные п</w:t>
      </w:r>
      <w:r w:rsidRPr="0098695F">
        <w:rPr>
          <w:color w:val="000000" w:themeColor="text1"/>
          <w:sz w:val="28"/>
          <w:szCs w:val="28"/>
        </w:rPr>
        <w:t>араметры работ</w:t>
      </w:r>
    </w:p>
    <w:tbl>
      <w:tblPr>
        <w:tblStyle w:val="a5"/>
        <w:tblW w:w="0" w:type="auto"/>
        <w:tblLook w:val="04A0"/>
      </w:tblPr>
      <w:tblGrid>
        <w:gridCol w:w="1650"/>
        <w:gridCol w:w="1651"/>
        <w:gridCol w:w="1651"/>
        <w:gridCol w:w="1651"/>
        <w:gridCol w:w="1651"/>
        <w:gridCol w:w="1651"/>
      </w:tblGrid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t-</w:t>
            </w:r>
            <w:r>
              <w:rPr>
                <w:b/>
                <w:sz w:val="28"/>
                <w:szCs w:val="28"/>
                <w:lang w:val="ru-RU"/>
              </w:rPr>
              <w:t>ПН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t-PO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r-</w:t>
            </w:r>
            <w:r>
              <w:rPr>
                <w:b/>
                <w:sz w:val="28"/>
                <w:szCs w:val="28"/>
                <w:lang w:val="ru-RU"/>
              </w:rPr>
              <w:t>П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r-</w:t>
            </w:r>
            <w:r>
              <w:rPr>
                <w:b/>
                <w:sz w:val="28"/>
                <w:szCs w:val="28"/>
                <w:lang w:val="ru-RU"/>
              </w:rPr>
              <w:t>С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1-2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2-3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1-4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3-7</w:t>
            </w:r>
          </w:p>
        </w:tc>
        <w:tc>
          <w:tcPr>
            <w:tcW w:w="1651" w:type="dxa"/>
          </w:tcPr>
          <w:p w:rsidR="0083221E" w:rsidRPr="0083221E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4-5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4-6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7-8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5-8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8-9</w:t>
            </w:r>
          </w:p>
        </w:tc>
        <w:tc>
          <w:tcPr>
            <w:tcW w:w="1651" w:type="dxa"/>
          </w:tcPr>
          <w:p w:rsidR="0083221E" w:rsidRPr="0083221E" w:rsidRDefault="00A579F0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6-9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1650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9-10</w:t>
            </w:r>
          </w:p>
        </w:tc>
        <w:tc>
          <w:tcPr>
            <w:tcW w:w="1651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1651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51" w:type="dxa"/>
          </w:tcPr>
          <w:p w:rsidR="0083221E" w:rsidRPr="00F215C9" w:rsidRDefault="00F215C9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A00B33" w:rsidRDefault="00A00B33" w:rsidP="00A00B33">
      <w:pPr>
        <w:ind w:firstLine="0"/>
        <w:jc w:val="left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76"/>
        <w:gridCol w:w="2476"/>
        <w:gridCol w:w="2476"/>
        <w:gridCol w:w="2477"/>
      </w:tblGrid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t-P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t-</w:t>
            </w:r>
            <w:r>
              <w:rPr>
                <w:b/>
                <w:sz w:val="28"/>
                <w:szCs w:val="28"/>
                <w:lang w:val="ru-RU"/>
              </w:rPr>
              <w:t>П</w:t>
            </w:r>
          </w:p>
        </w:tc>
        <w:tc>
          <w:tcPr>
            <w:tcW w:w="2477" w:type="dxa"/>
          </w:tcPr>
          <w:p w:rsidR="0083221E" w:rsidRPr="0083221E" w:rsidRDefault="0083221E" w:rsidP="0083221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83221E" w:rsidTr="0083221E"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76" w:type="dxa"/>
          </w:tcPr>
          <w:p w:rsidR="0083221E" w:rsidRPr="0083221E" w:rsidRDefault="0083221E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2476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2477" w:type="dxa"/>
          </w:tcPr>
          <w:p w:rsidR="0083221E" w:rsidRPr="00CA75A2" w:rsidRDefault="00CA75A2" w:rsidP="0083221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A00B33" w:rsidRPr="00676532" w:rsidRDefault="00A00B33" w:rsidP="00A00B33">
      <w:pPr>
        <w:ind w:firstLine="0"/>
        <w:jc w:val="left"/>
        <w:rPr>
          <w:sz w:val="28"/>
          <w:szCs w:val="28"/>
        </w:rPr>
      </w:pPr>
    </w:p>
    <w:p w:rsidR="00A00B33" w:rsidRPr="000A7FD8" w:rsidRDefault="00A00B33" w:rsidP="00A00B33">
      <w:pPr>
        <w:pStyle w:val="1"/>
        <w:ind w:left="3780"/>
        <w:jc w:val="both"/>
      </w:pPr>
      <w:r w:rsidRPr="000A7FD8">
        <w:lastRenderedPageBreak/>
        <w:t xml:space="preserve">4. </w:t>
      </w:r>
      <w:r>
        <w:t>Выводы</w:t>
      </w:r>
    </w:p>
    <w:p w:rsidR="00A00B33" w:rsidRDefault="00A00B33" w:rsidP="00A00B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По результатам лабораторной работы длина критического пути равна 17, что совпало с аналитическим значением.</w:t>
      </w:r>
    </w:p>
    <w:p w:rsidR="00A00B33" w:rsidRDefault="00A00B33" w:rsidP="00A00B33">
      <w:pPr>
        <w:spacing w:after="160" w:line="259" w:lineRule="auto"/>
        <w:ind w:firstLine="720"/>
        <w:rPr>
          <w:sz w:val="28"/>
          <w:szCs w:val="28"/>
        </w:rPr>
      </w:pPr>
    </w:p>
    <w:p w:rsidR="00A00B33" w:rsidRDefault="00A00B33" w:rsidP="00A00B33">
      <w:pPr>
        <w:spacing w:after="160" w:line="259" w:lineRule="auto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5. Контрольный вопрос.</w:t>
      </w:r>
    </w:p>
    <w:p w:rsidR="00A00B33" w:rsidRPr="00C1306C" w:rsidRDefault="00A00B33" w:rsidP="00A00B33">
      <w:pPr>
        <w:ind w:firstLine="0"/>
        <w:rPr>
          <w:i/>
          <w:sz w:val="28"/>
          <w:szCs w:val="28"/>
          <w:u w:val="single"/>
        </w:rPr>
      </w:pPr>
      <w:bookmarkStart w:id="0" w:name="_GoBack"/>
      <w:bookmarkEnd w:id="0"/>
      <w:r w:rsidRPr="00242D99">
        <w:rPr>
          <w:i/>
          <w:sz w:val="28"/>
          <w:szCs w:val="28"/>
        </w:rPr>
        <w:t>Вопрос:</w:t>
      </w:r>
      <w:r w:rsidRPr="00136FD0">
        <w:t xml:space="preserve"> </w:t>
      </w:r>
      <w:r w:rsidR="00C1306C" w:rsidRPr="00C1306C">
        <w:rPr>
          <w:i/>
          <w:sz w:val="28"/>
          <w:szCs w:val="28"/>
        </w:rPr>
        <w:t>Какие исходные данные необходимы для использования метода критического пути?</w:t>
      </w:r>
    </w:p>
    <w:p w:rsidR="00A00B33" w:rsidRPr="00C1306C" w:rsidRDefault="00A00B33" w:rsidP="00C1306C">
      <w:pPr>
        <w:spacing w:after="160"/>
        <w:ind w:firstLine="0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Ответ: </w:t>
      </w:r>
      <w:r w:rsidR="00C1306C" w:rsidRPr="00C1306C">
        <w:rPr>
          <w:i/>
          <w:sz w:val="28"/>
          <w:szCs w:val="28"/>
          <w:u w:val="single"/>
        </w:rPr>
        <w:t>Необходимо</w:t>
      </w:r>
      <w:r w:rsidRPr="00C1306C">
        <w:rPr>
          <w:i/>
          <w:sz w:val="28"/>
          <w:szCs w:val="28"/>
          <w:u w:val="single"/>
        </w:rPr>
        <w:t xml:space="preserve"> </w:t>
      </w:r>
      <w:r w:rsidR="00C1306C" w:rsidRPr="00C1306C">
        <w:rPr>
          <w:i/>
          <w:sz w:val="28"/>
          <w:szCs w:val="28"/>
          <w:u w:val="single"/>
        </w:rPr>
        <w:t>задать следующие параметры работ: список работ, их продолжительность, связи между работами, календарный срок начала проекта = 0, директивный срок окончания не задан. Таким образом, в нашем распоряжении имеются все необходимые данные для применения метода критического пути.</w:t>
      </w:r>
    </w:p>
    <w:p w:rsidR="00A00B33" w:rsidRPr="00532218" w:rsidRDefault="00A00B33" w:rsidP="00A00B33">
      <w:pPr>
        <w:spacing w:after="160" w:line="259" w:lineRule="auto"/>
        <w:ind w:firstLine="0"/>
        <w:rPr>
          <w:sz w:val="28"/>
          <w:szCs w:val="28"/>
        </w:rPr>
      </w:pPr>
    </w:p>
    <w:p w:rsidR="00A00B33" w:rsidRPr="005E3649" w:rsidRDefault="00A00B33" w:rsidP="00A00B33">
      <w:pPr>
        <w:keepNext/>
        <w:spacing w:before="120" w:after="240"/>
        <w:ind w:left="-851"/>
        <w:outlineLvl w:val="0"/>
        <w:rPr>
          <w:b/>
          <w:bCs/>
          <w:kern w:val="32"/>
          <w:sz w:val="28"/>
          <w:szCs w:val="32"/>
        </w:rPr>
      </w:pPr>
      <w:r w:rsidRPr="002E59CE">
        <w:rPr>
          <w:b/>
          <w:sz w:val="28"/>
          <w:szCs w:val="28"/>
        </w:rPr>
        <w:t>Приложение 1. Исходный код программы</w:t>
      </w:r>
      <w:r>
        <w:rPr>
          <w:b/>
          <w:sz w:val="28"/>
          <w:szCs w:val="28"/>
        </w:rPr>
        <w:t xml:space="preserve">  «Нейронные сети</w:t>
      </w:r>
      <w:r w:rsidRPr="002E59CE">
        <w:rPr>
          <w:b/>
          <w:sz w:val="28"/>
          <w:szCs w:val="28"/>
        </w:rPr>
        <w:t>»</w:t>
      </w:r>
    </w:p>
    <w:p w:rsidR="00A00B33" w:rsidRDefault="00A00B33" w:rsidP="00A00B33">
      <w:pPr>
        <w:ind w:firstLine="0"/>
        <w:rPr>
          <w:rStyle w:val="a9"/>
          <w:i/>
          <w:color w:val="24292E"/>
          <w:sz w:val="28"/>
          <w:szCs w:val="28"/>
          <w:lang w:val="en-US"/>
        </w:rPr>
      </w:pPr>
      <w:r w:rsidRPr="00350C65">
        <w:rPr>
          <w:i/>
          <w:sz w:val="28"/>
          <w:szCs w:val="28"/>
        </w:rPr>
        <w:t>Файл</w:t>
      </w:r>
      <w:r w:rsidRPr="002F5397">
        <w:rPr>
          <w:i/>
          <w:sz w:val="28"/>
          <w:szCs w:val="28"/>
          <w:lang w:val="en-US"/>
        </w:rPr>
        <w:t xml:space="preserve"> </w:t>
      </w:r>
      <w:r w:rsidRPr="00350C65">
        <w:rPr>
          <w:i/>
          <w:sz w:val="28"/>
          <w:szCs w:val="28"/>
          <w:lang w:val="en-US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Critical_path</w:t>
      </w:r>
      <w:r w:rsidRPr="00350C65">
        <w:rPr>
          <w:rStyle w:val="a9"/>
          <w:i/>
          <w:color w:val="24292E"/>
          <w:sz w:val="28"/>
          <w:szCs w:val="28"/>
          <w:lang w:val="en-US"/>
        </w:rPr>
        <w:t>.cpp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переменную, которая будет отвечать за размер нашего графа-матрицы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метод, который печатает наш граф-матрицу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Print_Graf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"бежим" по всем строчкам и столбцам графа-матрицы: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x :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y : x) 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встречаем обозначение "пути нет", то заменяем его знаком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 для удобства чтения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если такого обозначения не встречается, то просто записываем расстояние между соответствующими вершинами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метод, возвращающий критический путь между начальной и конечной вершинами 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Search_of_Critical_Path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"бежим" по всему графу-матрице и смотрим конкретные строки и столбцы "K":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ставим условия, чтобы путь между двумя просматриваемыми вершинами "существовал" и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чтобы эти две вершины графа были различны, то есть не рассматриваем пути вершимы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самой себя до себя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)&amp;&amp;(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как бы "пустые/несуществующие" места между вершинами: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все условия выполнены, то с каждым разом складываем найденные пути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 записываем их в "пустые" места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00B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Graf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нужно посмотреть, какой путь больше: тот, который получится сложением или тот, который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представлен на данный момент</w:t>
      </w:r>
      <w:proofErr w:type="gramEnd"/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наибольший путь между вершинами "0-начало" и "9-конец"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создаём наш граф в виде матрицы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столбцы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слева-направо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: путь между вершинами [1][1], [1][2], [1][3],... 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допустим, путь от 1-1 = 0, 1-2 = 2 и т. д.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строчки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сверху-вниз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: путь между вершинами [1][1], [2][1], [3][1],... 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допустим, путь от 1-1 = 0, 2-1 = INT_MAX и т. д.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00B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Graf =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обозначение "INT_MAX" означает, что из такой-то вершины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такую-то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пути не существует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{0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,5,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,0,3,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,0,3,3,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,5,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,0,3,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,0,3,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,0,4},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proofErr w:type="gram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00B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,0}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печатаем изначальный граф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Print_Graf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00B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A00B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критический</w:t>
      </w:r>
      <w:r w:rsidRPr="00A00B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B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critical_path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Search_of_Critical_Path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(Graf);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печатаем уже изменённый граф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Print_Graf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0B33" w:rsidRP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"Critical path: "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critical_path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B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0B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B33" w:rsidRDefault="00A00B33" w:rsidP="00A00B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B33" w:rsidRPr="00A00B33" w:rsidRDefault="00A00B33" w:rsidP="00A00B33">
      <w:pPr>
        <w:ind w:firstLine="0"/>
        <w:rPr>
          <w:rStyle w:val="a9"/>
          <w:i/>
          <w:color w:val="24292E"/>
          <w:sz w:val="28"/>
          <w:szCs w:val="28"/>
        </w:rPr>
      </w:pPr>
    </w:p>
    <w:p w:rsidR="00A00B33" w:rsidRDefault="00A00B33" w:rsidP="00A00B33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B33" w:rsidRDefault="00A00B33" w:rsidP="00A00B33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r w:rsidRPr="00350C65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>Ссылка</w:t>
      </w:r>
      <w:r w:rsidRPr="00350C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</w:t>
      </w:r>
      <w:r w:rsidRPr="00350C6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Pr="00350C65"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репозиторий</w:t>
      </w:r>
      <w:proofErr w:type="spellEnd"/>
    </w:p>
    <w:p w:rsidR="00A00B33" w:rsidRPr="0030245E" w:rsidRDefault="00A00B33" w:rsidP="00A00B33">
      <w:pPr>
        <w:ind w:firstLine="0"/>
        <w:rPr>
          <w:sz w:val="28"/>
          <w:szCs w:val="28"/>
        </w:rPr>
      </w:pPr>
      <w:r>
        <w:rPr>
          <w:sz w:val="28"/>
          <w:szCs w:val="28"/>
        </w:rPr>
        <w:t>https://github.com/PolkaBBB/</w:t>
      </w:r>
      <w:r>
        <w:rPr>
          <w:sz w:val="28"/>
          <w:szCs w:val="28"/>
          <w:lang w:val="en-US"/>
        </w:rPr>
        <w:t>TSISA</w:t>
      </w:r>
      <w:r w:rsidRPr="003024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06</w:t>
      </w:r>
    </w:p>
    <w:p w:rsidR="00A00B33" w:rsidRPr="0030245E" w:rsidRDefault="00A00B33" w:rsidP="00A00B33">
      <w:pPr>
        <w:ind w:firstLine="0"/>
        <w:rPr>
          <w:rStyle w:val="a9"/>
          <w:i/>
          <w:color w:val="24292E"/>
          <w:sz w:val="28"/>
          <w:szCs w:val="28"/>
        </w:rPr>
      </w:pPr>
    </w:p>
    <w:p w:rsidR="00A00B33" w:rsidRPr="0030245E" w:rsidRDefault="00A00B33" w:rsidP="00A00B33">
      <w:pPr>
        <w:spacing w:line="360" w:lineRule="auto"/>
        <w:ind w:left="-851" w:firstLine="708"/>
        <w:rPr>
          <w:sz w:val="28"/>
          <w:szCs w:val="28"/>
        </w:rPr>
      </w:pPr>
    </w:p>
    <w:p w:rsidR="00A00B33" w:rsidRPr="0030245E" w:rsidRDefault="00A00B33" w:rsidP="00A00B33">
      <w:pPr>
        <w:rPr>
          <w:sz w:val="28"/>
          <w:szCs w:val="28"/>
        </w:rPr>
      </w:pPr>
    </w:p>
    <w:p w:rsidR="00A00B33" w:rsidRPr="0030245E" w:rsidRDefault="00A00B33" w:rsidP="00A00B33">
      <w:pPr>
        <w:rPr>
          <w:sz w:val="28"/>
          <w:szCs w:val="28"/>
        </w:rPr>
      </w:pPr>
    </w:p>
    <w:p w:rsidR="00A00B33" w:rsidRPr="00676532" w:rsidRDefault="00A00B33" w:rsidP="00A00B33">
      <w:pPr>
        <w:spacing w:after="160" w:line="259" w:lineRule="auto"/>
        <w:ind w:firstLine="0"/>
        <w:rPr>
          <w:sz w:val="28"/>
          <w:szCs w:val="28"/>
        </w:rPr>
      </w:pPr>
    </w:p>
    <w:p w:rsidR="00192560" w:rsidRDefault="00192560"/>
    <w:sectPr w:rsidR="00192560" w:rsidSect="00A00B33">
      <w:footerReference w:type="default" r:id="rId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B33" w:rsidRDefault="00A00B33">
        <w:pPr>
          <w:pStyle w:val="a3"/>
          <w:jc w:val="center"/>
        </w:pPr>
        <w:fldSimple w:instr=" PAGE   \* MERGEFORMAT ">
          <w:r w:rsidR="00C1306C">
            <w:rPr>
              <w:noProof/>
            </w:rPr>
            <w:t>4</w:t>
          </w:r>
        </w:fldSimple>
      </w:p>
    </w:sdtContent>
  </w:sdt>
  <w:p w:rsidR="00A00B33" w:rsidRDefault="00A00B33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B33"/>
    <w:rsid w:val="00192560"/>
    <w:rsid w:val="0083221E"/>
    <w:rsid w:val="00A00B33"/>
    <w:rsid w:val="00A579F0"/>
    <w:rsid w:val="00C1306C"/>
    <w:rsid w:val="00CA75A2"/>
    <w:rsid w:val="00F2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B33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0B33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B33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A00B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00B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00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A00B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B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jx-char">
    <w:name w:val="mjx-char"/>
    <w:basedOn w:val="a0"/>
    <w:rsid w:val="00A00B33"/>
  </w:style>
  <w:style w:type="character" w:styleId="a9">
    <w:name w:val="Strong"/>
    <w:basedOn w:val="a0"/>
    <w:uiPriority w:val="22"/>
    <w:qFormat/>
    <w:rsid w:val="00A00B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2020-12-23T13:10:00Z</dcterms:created>
  <dcterms:modified xsi:type="dcterms:W3CDTF">2020-12-23T14:02:00Z</dcterms:modified>
</cp:coreProperties>
</file>